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AE8E05C" w14:textId="77777777" w:rsidR="00D63DF3" w:rsidRDefault="00D63DF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5583B1B" w14:textId="77777777" w:rsidR="00480F53" w:rsidRDefault="00480F53">
      <w:pPr>
        <w:spacing w:line="360" w:lineRule="auto"/>
        <w:jc w:val="both"/>
        <w:rPr>
          <w:rFonts w:ascii="Arial" w:hAnsi="Arial" w:cs="Arial"/>
          <w:b/>
          <w:bCs/>
        </w:rPr>
      </w:pPr>
      <w:r w:rsidRPr="00480F53">
        <w:rPr>
          <w:rFonts w:ascii="Arial" w:hAnsi="Arial" w:cs="Arial"/>
          <w:b/>
          <w:bCs/>
        </w:rPr>
        <w:t xml:space="preserve">9 </w:t>
      </w:r>
      <w:proofErr w:type="spellStart"/>
      <w:r w:rsidRPr="00480F53">
        <w:rPr>
          <w:rFonts w:ascii="Arial" w:hAnsi="Arial" w:cs="Arial"/>
          <w:b/>
          <w:bCs/>
        </w:rPr>
        <w:t>lipca</w:t>
      </w:r>
      <w:proofErr w:type="spellEnd"/>
      <w:r w:rsidRPr="00480F53">
        <w:rPr>
          <w:rFonts w:ascii="Arial" w:hAnsi="Arial" w:cs="Arial"/>
          <w:b/>
          <w:bCs/>
        </w:rPr>
        <w:t xml:space="preserve"> 2024 r</w:t>
      </w:r>
    </w:p>
    <w:p w14:paraId="73656AAB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0F53">
        <w:rPr>
          <w:rFonts w:ascii="Arial" w:hAnsi="Arial" w:cs="Arial"/>
          <w:b/>
          <w:bCs/>
          <w:sz w:val="24"/>
          <w:szCs w:val="24"/>
        </w:rPr>
        <w:t xml:space="preserve">Fokina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notuje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niezwykły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rozwój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działalności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dzięki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F53">
        <w:rPr>
          <w:rFonts w:ascii="Arial" w:hAnsi="Arial" w:cs="Arial"/>
          <w:b/>
          <w:bCs/>
          <w:sz w:val="24"/>
          <w:szCs w:val="24"/>
        </w:rPr>
        <w:t>drukarce</w:t>
      </w:r>
      <w:proofErr w:type="spellEnd"/>
      <w:r w:rsidRPr="00480F53">
        <w:rPr>
          <w:rFonts w:ascii="Arial" w:hAnsi="Arial" w:cs="Arial"/>
          <w:b/>
          <w:bCs/>
          <w:sz w:val="24"/>
          <w:szCs w:val="24"/>
        </w:rPr>
        <w:t xml:space="preserve"> Acuity Ultra Hybrid LED od Fujifilm</w:t>
      </w:r>
    </w:p>
    <w:p w14:paraId="5DE90A2D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  <w:i/>
          <w:iCs/>
        </w:rPr>
      </w:pPr>
      <w:r w:rsidRPr="00480F53">
        <w:rPr>
          <w:rFonts w:ascii="Arial" w:hAnsi="Arial" w:cs="Arial"/>
          <w:i/>
          <w:iCs/>
        </w:rPr>
        <w:t xml:space="preserve">To </w:t>
      </w:r>
      <w:proofErr w:type="spellStart"/>
      <w:r w:rsidRPr="00480F53">
        <w:rPr>
          <w:rFonts w:ascii="Arial" w:hAnsi="Arial" w:cs="Arial"/>
          <w:i/>
          <w:iCs/>
        </w:rPr>
        <w:t>pierwsza</w:t>
      </w:r>
      <w:proofErr w:type="spellEnd"/>
      <w:r w:rsidRPr="00480F53">
        <w:rPr>
          <w:rFonts w:ascii="Arial" w:hAnsi="Arial" w:cs="Arial"/>
          <w:i/>
          <w:iCs/>
        </w:rPr>
        <w:t xml:space="preserve"> </w:t>
      </w:r>
      <w:proofErr w:type="spellStart"/>
      <w:r w:rsidRPr="00480F53">
        <w:rPr>
          <w:rFonts w:ascii="Arial" w:hAnsi="Arial" w:cs="Arial"/>
          <w:i/>
          <w:iCs/>
        </w:rPr>
        <w:t>niemiecka</w:t>
      </w:r>
      <w:proofErr w:type="spellEnd"/>
      <w:r w:rsidRPr="00480F53">
        <w:rPr>
          <w:rFonts w:ascii="Arial" w:hAnsi="Arial" w:cs="Arial"/>
          <w:i/>
          <w:iCs/>
        </w:rPr>
        <w:t xml:space="preserve"> </w:t>
      </w:r>
      <w:proofErr w:type="spellStart"/>
      <w:r w:rsidRPr="00480F53">
        <w:rPr>
          <w:rFonts w:ascii="Arial" w:hAnsi="Arial" w:cs="Arial"/>
          <w:i/>
          <w:iCs/>
        </w:rPr>
        <w:t>firma</w:t>
      </w:r>
      <w:proofErr w:type="spellEnd"/>
      <w:r w:rsidRPr="00480F53">
        <w:rPr>
          <w:rFonts w:ascii="Arial" w:hAnsi="Arial" w:cs="Arial"/>
          <w:i/>
          <w:iCs/>
        </w:rPr>
        <w:t xml:space="preserve"> </w:t>
      </w:r>
      <w:proofErr w:type="spellStart"/>
      <w:r w:rsidRPr="00480F53">
        <w:rPr>
          <w:rFonts w:ascii="Arial" w:hAnsi="Arial" w:cs="Arial"/>
          <w:i/>
          <w:iCs/>
        </w:rPr>
        <w:t>inwestująca</w:t>
      </w:r>
      <w:proofErr w:type="spellEnd"/>
      <w:r w:rsidRPr="00480F53">
        <w:rPr>
          <w:rFonts w:ascii="Arial" w:hAnsi="Arial" w:cs="Arial"/>
          <w:i/>
          <w:iCs/>
        </w:rPr>
        <w:t xml:space="preserve"> w </w:t>
      </w:r>
      <w:proofErr w:type="spellStart"/>
      <w:r w:rsidRPr="00480F53">
        <w:rPr>
          <w:rFonts w:ascii="Arial" w:hAnsi="Arial" w:cs="Arial"/>
          <w:i/>
          <w:iCs/>
        </w:rPr>
        <w:t>drukarkę</w:t>
      </w:r>
      <w:proofErr w:type="spellEnd"/>
      <w:r w:rsidRPr="00480F53">
        <w:rPr>
          <w:rFonts w:ascii="Arial" w:hAnsi="Arial" w:cs="Arial"/>
          <w:i/>
          <w:iCs/>
        </w:rPr>
        <w:t xml:space="preserve"> </w:t>
      </w:r>
      <w:proofErr w:type="spellStart"/>
      <w:r w:rsidRPr="00480F53">
        <w:rPr>
          <w:rFonts w:ascii="Arial" w:hAnsi="Arial" w:cs="Arial"/>
          <w:i/>
          <w:iCs/>
        </w:rPr>
        <w:t>hybrydową</w:t>
      </w:r>
      <w:proofErr w:type="spellEnd"/>
    </w:p>
    <w:p w14:paraId="6F68A5C1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Fokina, </w:t>
      </w:r>
      <w:proofErr w:type="spellStart"/>
      <w:r w:rsidRPr="00480F53">
        <w:rPr>
          <w:rFonts w:ascii="Arial" w:hAnsi="Arial" w:cs="Arial"/>
        </w:rPr>
        <w:t>dynamiczna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poligraficzna</w:t>
      </w:r>
      <w:proofErr w:type="spellEnd"/>
      <w:r w:rsidRPr="00480F53">
        <w:rPr>
          <w:rFonts w:ascii="Arial" w:hAnsi="Arial" w:cs="Arial"/>
        </w:rPr>
        <w:t xml:space="preserve"> z </w:t>
      </w:r>
      <w:proofErr w:type="spellStart"/>
      <w:r w:rsidRPr="00480F53">
        <w:rPr>
          <w:rFonts w:ascii="Arial" w:hAnsi="Arial" w:cs="Arial"/>
        </w:rPr>
        <w:t>siedzibą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Niemczech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odnotowała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znaczny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rozwój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działalności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wykorzystała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pełny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potencjał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swoich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możliwości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drukowania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dodając</w:t>
      </w:r>
      <w:proofErr w:type="spellEnd"/>
      <w:r w:rsidRPr="00480F53">
        <w:rPr>
          <w:rFonts w:ascii="Arial" w:hAnsi="Arial" w:cs="Arial"/>
        </w:rPr>
        <w:t xml:space="preserve"> model Fujifilm Acuity Ultra Hybrid LED do </w:t>
      </w:r>
      <w:proofErr w:type="spellStart"/>
      <w:r w:rsidRPr="00480F53">
        <w:rPr>
          <w:rFonts w:ascii="Arial" w:hAnsi="Arial" w:cs="Arial"/>
        </w:rPr>
        <w:t>swojej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floty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drukarek</w:t>
      </w:r>
      <w:proofErr w:type="spellEnd"/>
      <w:r w:rsidRPr="00480F53">
        <w:rPr>
          <w:rFonts w:ascii="Arial" w:hAnsi="Arial" w:cs="Arial"/>
        </w:rPr>
        <w:t xml:space="preserve">. </w:t>
      </w:r>
      <w:proofErr w:type="spellStart"/>
      <w:r w:rsidRPr="00480F53">
        <w:rPr>
          <w:rFonts w:ascii="Arial" w:hAnsi="Arial" w:cs="Arial"/>
        </w:rPr>
        <w:t>Strategiczna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inwestycja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Fokina w 2023 </w:t>
      </w:r>
      <w:proofErr w:type="spellStart"/>
      <w:r w:rsidRPr="00480F53">
        <w:rPr>
          <w:rFonts w:ascii="Arial" w:hAnsi="Arial" w:cs="Arial"/>
        </w:rPr>
        <w:t>roku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oznaczała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inauguracyjną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sprzedaż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modelu</w:t>
      </w:r>
      <w:proofErr w:type="spellEnd"/>
      <w:r w:rsidRPr="00480F53">
        <w:rPr>
          <w:rFonts w:ascii="Arial" w:hAnsi="Arial" w:cs="Arial"/>
        </w:rPr>
        <w:t xml:space="preserve"> Acuity Ultra Hybrid LED </w:t>
      </w:r>
      <w:proofErr w:type="spellStart"/>
      <w:r w:rsidRPr="00480F53">
        <w:rPr>
          <w:rFonts w:ascii="Arial" w:hAnsi="Arial" w:cs="Arial"/>
        </w:rPr>
        <w:t>przez</w:t>
      </w:r>
      <w:proofErr w:type="spellEnd"/>
      <w:r w:rsidRPr="00480F53">
        <w:rPr>
          <w:rFonts w:ascii="Arial" w:hAnsi="Arial" w:cs="Arial"/>
        </w:rPr>
        <w:t xml:space="preserve"> Fujifilm w </w:t>
      </w:r>
      <w:proofErr w:type="spellStart"/>
      <w:r w:rsidRPr="00480F53">
        <w:rPr>
          <w:rFonts w:ascii="Arial" w:hAnsi="Arial" w:cs="Arial"/>
        </w:rPr>
        <w:t>Niemczech</w:t>
      </w:r>
      <w:proofErr w:type="spellEnd"/>
      <w:r w:rsidRPr="00480F53">
        <w:rPr>
          <w:rFonts w:ascii="Arial" w:hAnsi="Arial" w:cs="Arial"/>
        </w:rPr>
        <w:t>.</w:t>
      </w:r>
    </w:p>
    <w:p w14:paraId="571C02CF" w14:textId="62A52B13" w:rsidR="00480F53" w:rsidRDefault="00480F53" w:rsidP="00480F53">
      <w:pPr>
        <w:spacing w:line="360" w:lineRule="auto"/>
        <w:jc w:val="both"/>
        <w:rPr>
          <w:rFonts w:ascii="Arial" w:hAnsi="Arial" w:cs="Arial"/>
        </w:rPr>
      </w:pPr>
      <w:proofErr w:type="spellStart"/>
      <w:r w:rsidRPr="00480F53">
        <w:rPr>
          <w:rFonts w:ascii="Arial" w:hAnsi="Arial" w:cs="Arial"/>
        </w:rPr>
        <w:t>Drukarka</w:t>
      </w:r>
      <w:proofErr w:type="spellEnd"/>
      <w:r w:rsidRPr="00480F53">
        <w:rPr>
          <w:rFonts w:ascii="Arial" w:hAnsi="Arial" w:cs="Arial"/>
        </w:rPr>
        <w:t xml:space="preserve"> Acuity Ultra Hybrid LED </w:t>
      </w:r>
      <w:proofErr w:type="spellStart"/>
      <w:r w:rsidRPr="00480F53">
        <w:rPr>
          <w:rFonts w:ascii="Arial" w:hAnsi="Arial" w:cs="Arial"/>
        </w:rPr>
        <w:t>okazała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być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przełomem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dla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Fokina, </w:t>
      </w:r>
      <w:proofErr w:type="spellStart"/>
      <w:r w:rsidRPr="00480F53">
        <w:rPr>
          <w:rFonts w:ascii="Arial" w:hAnsi="Arial" w:cs="Arial"/>
        </w:rPr>
        <w:t>zapewniając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niezrównaną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wszechstronność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niezawodność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oraz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umożliwiając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realizację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większej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liczby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zadań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niż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kiedykolwiek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wcześniej</w:t>
      </w:r>
      <w:proofErr w:type="spellEnd"/>
      <w:r w:rsidRPr="00480F53">
        <w:rPr>
          <w:rFonts w:ascii="Arial" w:hAnsi="Arial" w:cs="Arial"/>
        </w:rPr>
        <w:t xml:space="preserve">. </w:t>
      </w:r>
      <w:proofErr w:type="spellStart"/>
      <w:r w:rsidRPr="00480F53">
        <w:rPr>
          <w:rFonts w:ascii="Arial" w:hAnsi="Arial" w:cs="Arial"/>
        </w:rPr>
        <w:t>Decyzja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Fokina, </w:t>
      </w:r>
      <w:proofErr w:type="spellStart"/>
      <w:r w:rsidRPr="00480F53">
        <w:rPr>
          <w:rFonts w:ascii="Arial" w:hAnsi="Arial" w:cs="Arial"/>
        </w:rPr>
        <w:t>znanej</w:t>
      </w:r>
      <w:proofErr w:type="spellEnd"/>
      <w:r w:rsidRPr="00480F53">
        <w:rPr>
          <w:rFonts w:ascii="Arial" w:hAnsi="Arial" w:cs="Arial"/>
        </w:rPr>
        <w:t xml:space="preserve"> z </w:t>
      </w:r>
      <w:proofErr w:type="spellStart"/>
      <w:r w:rsidRPr="00480F53">
        <w:rPr>
          <w:rFonts w:ascii="Arial" w:hAnsi="Arial" w:cs="Arial"/>
        </w:rPr>
        <w:t>dostarczania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wysokiej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jakości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wyników</w:t>
      </w:r>
      <w:proofErr w:type="spellEnd"/>
      <w:r w:rsidRPr="00480F53">
        <w:rPr>
          <w:rFonts w:ascii="Arial" w:hAnsi="Arial" w:cs="Arial"/>
        </w:rPr>
        <w:t>, o </w:t>
      </w:r>
      <w:proofErr w:type="spellStart"/>
      <w:r w:rsidRPr="00480F53">
        <w:rPr>
          <w:rFonts w:ascii="Arial" w:hAnsi="Arial" w:cs="Arial"/>
        </w:rPr>
        <w:t>zainwestowaniu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innowacyjną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technologię</w:t>
      </w:r>
      <w:proofErr w:type="spellEnd"/>
      <w:r w:rsidRPr="00480F53">
        <w:rPr>
          <w:rFonts w:ascii="Arial" w:hAnsi="Arial" w:cs="Arial"/>
        </w:rPr>
        <w:t xml:space="preserve"> Fujifilm </w:t>
      </w:r>
      <w:proofErr w:type="spellStart"/>
      <w:r w:rsidRPr="00480F53">
        <w:rPr>
          <w:rFonts w:ascii="Arial" w:hAnsi="Arial" w:cs="Arial"/>
        </w:rPr>
        <w:t>pomogła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nadal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zaspokajać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różnorodne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potrzeby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klientów</w:t>
      </w:r>
      <w:proofErr w:type="spellEnd"/>
      <w:r w:rsidRPr="00480F53">
        <w:rPr>
          <w:rFonts w:ascii="Arial" w:hAnsi="Arial" w:cs="Arial"/>
        </w:rPr>
        <w:t xml:space="preserve"> – i to w </w:t>
      </w:r>
      <w:proofErr w:type="spellStart"/>
      <w:r w:rsidRPr="00480F53">
        <w:rPr>
          <w:rFonts w:ascii="Arial" w:hAnsi="Arial" w:cs="Arial"/>
        </w:rPr>
        <w:t>krótszym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czasie</w:t>
      </w:r>
      <w:proofErr w:type="spellEnd"/>
      <w:r w:rsidRPr="00480F53">
        <w:rPr>
          <w:rFonts w:ascii="Arial" w:hAnsi="Arial" w:cs="Arial"/>
        </w:rPr>
        <w:t xml:space="preserve">. </w:t>
      </w:r>
    </w:p>
    <w:p w14:paraId="75A13E03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Fokina </w:t>
      </w:r>
      <w:proofErr w:type="spellStart"/>
      <w:r w:rsidRPr="00480F53">
        <w:rPr>
          <w:rFonts w:ascii="Arial" w:hAnsi="Arial" w:cs="Arial"/>
        </w:rPr>
        <w:t>zaprezentowała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możliwości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drukarki</w:t>
      </w:r>
      <w:proofErr w:type="spellEnd"/>
      <w:r w:rsidRPr="00480F53">
        <w:rPr>
          <w:rFonts w:ascii="Arial" w:hAnsi="Arial" w:cs="Arial"/>
        </w:rPr>
        <w:t xml:space="preserve"> Acuity Ultra, </w:t>
      </w:r>
      <w:proofErr w:type="spellStart"/>
      <w:r w:rsidRPr="00480F53">
        <w:rPr>
          <w:rFonts w:ascii="Arial" w:hAnsi="Arial" w:cs="Arial"/>
        </w:rPr>
        <w:t>wykonując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oszałamiającą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grafikę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stoisko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Fujifilm </w:t>
      </w:r>
      <w:proofErr w:type="spellStart"/>
      <w:r w:rsidRPr="00480F53">
        <w:rPr>
          <w:rFonts w:ascii="Arial" w:hAnsi="Arial" w:cs="Arial"/>
        </w:rPr>
        <w:t>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targach</w:t>
      </w:r>
      <w:proofErr w:type="spellEnd"/>
      <w:r w:rsidRPr="00480F53">
        <w:rPr>
          <w:rFonts w:ascii="Arial" w:hAnsi="Arial" w:cs="Arial"/>
        </w:rPr>
        <w:t xml:space="preserve"> FESPA 2022. </w:t>
      </w:r>
      <w:proofErr w:type="spellStart"/>
      <w:r w:rsidRPr="00480F53">
        <w:rPr>
          <w:rFonts w:ascii="Arial" w:hAnsi="Arial" w:cs="Arial"/>
        </w:rPr>
        <w:t>Współpracując</w:t>
      </w:r>
      <w:proofErr w:type="spellEnd"/>
      <w:r w:rsidRPr="00480F53">
        <w:rPr>
          <w:rFonts w:ascii="Arial" w:hAnsi="Arial" w:cs="Arial"/>
        </w:rPr>
        <w:t xml:space="preserve"> z Equinox, </w:t>
      </w:r>
      <w:proofErr w:type="spellStart"/>
      <w:r w:rsidRPr="00480F53">
        <w:rPr>
          <w:rFonts w:ascii="Arial" w:hAnsi="Arial" w:cs="Arial"/>
        </w:rPr>
        <w:t>renomowaną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zajmującą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projektowaniem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stoisk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targowych</w:t>
      </w:r>
      <w:proofErr w:type="spellEnd"/>
      <w:r w:rsidRPr="00480F53">
        <w:rPr>
          <w:rFonts w:ascii="Arial" w:hAnsi="Arial" w:cs="Arial"/>
        </w:rPr>
        <w:t xml:space="preserve">, Fokina </w:t>
      </w:r>
      <w:proofErr w:type="spellStart"/>
      <w:r w:rsidRPr="00480F53">
        <w:rPr>
          <w:rFonts w:ascii="Arial" w:hAnsi="Arial" w:cs="Arial"/>
        </w:rPr>
        <w:t>zaprezentowała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wyjątkową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wydajność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drukarki</w:t>
      </w:r>
      <w:proofErr w:type="spellEnd"/>
      <w:r w:rsidRPr="00480F53">
        <w:rPr>
          <w:rFonts w:ascii="Arial" w:hAnsi="Arial" w:cs="Arial"/>
        </w:rPr>
        <w:t>, a </w:t>
      </w:r>
      <w:proofErr w:type="spellStart"/>
      <w:r w:rsidRPr="00480F53">
        <w:rPr>
          <w:rFonts w:ascii="Arial" w:hAnsi="Arial" w:cs="Arial"/>
        </w:rPr>
        <w:t>także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jej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zdolność</w:t>
      </w:r>
      <w:proofErr w:type="spellEnd"/>
      <w:r w:rsidRPr="00480F53">
        <w:rPr>
          <w:rFonts w:ascii="Arial" w:hAnsi="Arial" w:cs="Arial"/>
        </w:rPr>
        <w:t xml:space="preserve"> do </w:t>
      </w:r>
      <w:proofErr w:type="spellStart"/>
      <w:r w:rsidRPr="00480F53">
        <w:rPr>
          <w:rFonts w:ascii="Arial" w:hAnsi="Arial" w:cs="Arial"/>
        </w:rPr>
        <w:t>tworzenia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fantastycznych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grafik</w:t>
      </w:r>
      <w:proofErr w:type="spellEnd"/>
      <w:r w:rsidRPr="00480F53">
        <w:rPr>
          <w:rFonts w:ascii="Arial" w:hAnsi="Arial" w:cs="Arial"/>
        </w:rPr>
        <w:t>.</w:t>
      </w:r>
    </w:p>
    <w:p w14:paraId="03D06067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Model Acuity Ultra Hybrid LED </w:t>
      </w:r>
      <w:proofErr w:type="spellStart"/>
      <w:r w:rsidRPr="00480F53">
        <w:rPr>
          <w:rFonts w:ascii="Arial" w:hAnsi="Arial" w:cs="Arial"/>
        </w:rPr>
        <w:t>zapewnia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wydajność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operacyjną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wielu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obszarach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działalności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Fokina. Nie </w:t>
      </w:r>
      <w:proofErr w:type="spellStart"/>
      <w:r w:rsidRPr="00480F53">
        <w:rPr>
          <w:rFonts w:ascii="Arial" w:hAnsi="Arial" w:cs="Arial"/>
        </w:rPr>
        <w:t>tylko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usprawnia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procesy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maszynowe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firmowe</w:t>
      </w:r>
      <w:proofErr w:type="spellEnd"/>
      <w:r w:rsidRPr="00480F53">
        <w:rPr>
          <w:rFonts w:ascii="Arial" w:hAnsi="Arial" w:cs="Arial"/>
        </w:rPr>
        <w:t xml:space="preserve">, ale </w:t>
      </w:r>
      <w:proofErr w:type="spellStart"/>
      <w:r w:rsidRPr="00480F53">
        <w:rPr>
          <w:rFonts w:ascii="Arial" w:hAnsi="Arial" w:cs="Arial"/>
        </w:rPr>
        <w:t>także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przyczynia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do </w:t>
      </w:r>
      <w:proofErr w:type="spellStart"/>
      <w:r w:rsidRPr="00480F53">
        <w:rPr>
          <w:rFonts w:ascii="Arial" w:hAnsi="Arial" w:cs="Arial"/>
        </w:rPr>
        <w:t>oszczędzania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zasobów</w:t>
      </w:r>
      <w:proofErr w:type="spellEnd"/>
      <w:r w:rsidRPr="00480F53">
        <w:rPr>
          <w:rFonts w:ascii="Arial" w:hAnsi="Arial" w:cs="Arial"/>
        </w:rPr>
        <w:t xml:space="preserve">. </w:t>
      </w:r>
      <w:proofErr w:type="spellStart"/>
      <w:r w:rsidRPr="00480F53">
        <w:rPr>
          <w:rFonts w:ascii="Arial" w:hAnsi="Arial" w:cs="Arial"/>
        </w:rPr>
        <w:t>Ponadto</w:t>
      </w:r>
      <w:proofErr w:type="spellEnd"/>
      <w:r w:rsidRPr="00480F53">
        <w:rPr>
          <w:rFonts w:ascii="Arial" w:hAnsi="Arial" w:cs="Arial"/>
        </w:rPr>
        <w:t>, w </w:t>
      </w:r>
      <w:proofErr w:type="spellStart"/>
      <w:r w:rsidRPr="00480F53">
        <w:rPr>
          <w:rFonts w:ascii="Arial" w:hAnsi="Arial" w:cs="Arial"/>
        </w:rPr>
        <w:t>świetle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rosnących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kosztów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energii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drukarka</w:t>
      </w:r>
      <w:proofErr w:type="spellEnd"/>
      <w:r w:rsidRPr="00480F53">
        <w:rPr>
          <w:rFonts w:ascii="Arial" w:hAnsi="Arial" w:cs="Arial"/>
        </w:rPr>
        <w:t xml:space="preserve"> jest </w:t>
      </w:r>
      <w:proofErr w:type="spellStart"/>
      <w:r w:rsidRPr="00480F53">
        <w:rPr>
          <w:rFonts w:ascii="Arial" w:hAnsi="Arial" w:cs="Arial"/>
        </w:rPr>
        <w:t>oszczędna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charakteryzując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niskim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zużyciem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energii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atramentu</w:t>
      </w:r>
      <w:proofErr w:type="spellEnd"/>
      <w:r w:rsidRPr="00480F53">
        <w:rPr>
          <w:rFonts w:ascii="Arial" w:hAnsi="Arial" w:cs="Arial"/>
        </w:rPr>
        <w:t>.</w:t>
      </w:r>
    </w:p>
    <w:p w14:paraId="52855072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Sven Breiter, </w:t>
      </w:r>
      <w:proofErr w:type="spellStart"/>
      <w:r w:rsidRPr="00480F53">
        <w:rPr>
          <w:rFonts w:ascii="Arial" w:hAnsi="Arial" w:cs="Arial"/>
        </w:rPr>
        <w:t>dyrektor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generalny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Fokina, </w:t>
      </w:r>
      <w:proofErr w:type="spellStart"/>
      <w:r w:rsidRPr="00480F53">
        <w:rPr>
          <w:rFonts w:ascii="Arial" w:hAnsi="Arial" w:cs="Arial"/>
        </w:rPr>
        <w:t>komentuje</w:t>
      </w:r>
      <w:proofErr w:type="spellEnd"/>
      <w:r w:rsidRPr="00480F53">
        <w:rPr>
          <w:rFonts w:ascii="Arial" w:hAnsi="Arial" w:cs="Arial"/>
        </w:rPr>
        <w:t>: „</w:t>
      </w:r>
      <w:proofErr w:type="spellStart"/>
      <w:r w:rsidRPr="00480F53">
        <w:rPr>
          <w:rFonts w:ascii="Arial" w:hAnsi="Arial" w:cs="Arial"/>
        </w:rPr>
        <w:t>Drukarka</w:t>
      </w:r>
      <w:proofErr w:type="spellEnd"/>
      <w:r w:rsidRPr="00480F53">
        <w:rPr>
          <w:rFonts w:ascii="Arial" w:hAnsi="Arial" w:cs="Arial"/>
        </w:rPr>
        <w:t xml:space="preserve"> Acuity Ultra Hybrid LED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Fujifilm </w:t>
      </w:r>
      <w:proofErr w:type="spellStart"/>
      <w:r w:rsidRPr="00480F53">
        <w:rPr>
          <w:rFonts w:ascii="Arial" w:hAnsi="Arial" w:cs="Arial"/>
        </w:rPr>
        <w:t>naprawdę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zrewolucjonizowała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naszą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produktywność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pozwalając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osiągnąć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nowy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poziom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jakości</w:t>
      </w:r>
      <w:proofErr w:type="spellEnd"/>
      <w:r w:rsidRPr="00480F53">
        <w:rPr>
          <w:rFonts w:ascii="Arial" w:hAnsi="Arial" w:cs="Arial"/>
        </w:rPr>
        <w:t xml:space="preserve"> </w:t>
      </w:r>
      <w:r w:rsidRPr="00480F53">
        <w:rPr>
          <w:rFonts w:ascii="Arial" w:hAnsi="Arial" w:cs="Arial"/>
        </w:rPr>
        <w:lastRenderedPageBreak/>
        <w:t>i </w:t>
      </w:r>
      <w:proofErr w:type="spellStart"/>
      <w:r w:rsidRPr="00480F53">
        <w:rPr>
          <w:rFonts w:ascii="Arial" w:hAnsi="Arial" w:cs="Arial"/>
        </w:rPr>
        <w:t>wydajności</w:t>
      </w:r>
      <w:proofErr w:type="spellEnd"/>
      <w:r w:rsidRPr="00480F53">
        <w:rPr>
          <w:rFonts w:ascii="Arial" w:hAnsi="Arial" w:cs="Arial"/>
        </w:rPr>
        <w:t xml:space="preserve">. Ta </w:t>
      </w:r>
      <w:proofErr w:type="spellStart"/>
      <w:r w:rsidRPr="00480F53">
        <w:rPr>
          <w:rFonts w:ascii="Arial" w:hAnsi="Arial" w:cs="Arial"/>
        </w:rPr>
        <w:t>maszyna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była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najlepszym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wyborem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kontekście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rozwiązywania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codziennych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wyzwań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naszej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>”.</w:t>
      </w:r>
    </w:p>
    <w:p w14:paraId="645A767F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>„</w:t>
      </w:r>
      <w:proofErr w:type="spellStart"/>
      <w:r w:rsidRPr="00480F53">
        <w:rPr>
          <w:rFonts w:ascii="Arial" w:hAnsi="Arial" w:cs="Arial"/>
        </w:rPr>
        <w:t>Posiadając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dwie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maszyny</w:t>
      </w:r>
      <w:proofErr w:type="spellEnd"/>
      <w:r w:rsidRPr="00480F53">
        <w:rPr>
          <w:rFonts w:ascii="Arial" w:hAnsi="Arial" w:cs="Arial"/>
        </w:rPr>
        <w:t xml:space="preserve"> Fujifilm, </w:t>
      </w:r>
      <w:proofErr w:type="spellStart"/>
      <w:r w:rsidRPr="00480F53">
        <w:rPr>
          <w:rFonts w:ascii="Arial" w:hAnsi="Arial" w:cs="Arial"/>
        </w:rPr>
        <w:t>jesteśmy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stanie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zapewnić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naszym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klientom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elastyczność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jakość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dobry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stosunek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jakości</w:t>
      </w:r>
      <w:proofErr w:type="spellEnd"/>
      <w:r w:rsidRPr="00480F53">
        <w:rPr>
          <w:rFonts w:ascii="Arial" w:hAnsi="Arial" w:cs="Arial"/>
        </w:rPr>
        <w:t xml:space="preserve"> do </w:t>
      </w:r>
      <w:proofErr w:type="spellStart"/>
      <w:r w:rsidRPr="00480F53">
        <w:rPr>
          <w:rFonts w:ascii="Arial" w:hAnsi="Arial" w:cs="Arial"/>
        </w:rPr>
        <w:t>ceny</w:t>
      </w:r>
      <w:proofErr w:type="spellEnd"/>
      <w:r w:rsidRPr="00480F53">
        <w:rPr>
          <w:rFonts w:ascii="Arial" w:hAnsi="Arial" w:cs="Arial"/>
        </w:rPr>
        <w:t xml:space="preserve">. Do </w:t>
      </w:r>
      <w:proofErr w:type="spellStart"/>
      <w:r w:rsidRPr="00480F53">
        <w:rPr>
          <w:rFonts w:ascii="Arial" w:hAnsi="Arial" w:cs="Arial"/>
        </w:rPr>
        <w:t>tego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zawsze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możemy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liczyć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wsparcie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postaci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wyjątkowej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obsługi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klienta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szkoleń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wiedzy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technicznej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firmy</w:t>
      </w:r>
      <w:proofErr w:type="spellEnd"/>
      <w:r w:rsidRPr="00480F53">
        <w:rPr>
          <w:rFonts w:ascii="Arial" w:hAnsi="Arial" w:cs="Arial"/>
        </w:rPr>
        <w:t xml:space="preserve"> Fujifilm”.</w:t>
      </w:r>
    </w:p>
    <w:p w14:paraId="72610895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Sven </w:t>
      </w:r>
      <w:proofErr w:type="spellStart"/>
      <w:r w:rsidRPr="00480F53">
        <w:rPr>
          <w:rFonts w:ascii="Arial" w:hAnsi="Arial" w:cs="Arial"/>
        </w:rPr>
        <w:t>dodaje</w:t>
      </w:r>
      <w:proofErr w:type="spellEnd"/>
      <w:r w:rsidRPr="00480F53">
        <w:rPr>
          <w:rFonts w:ascii="Arial" w:hAnsi="Arial" w:cs="Arial"/>
        </w:rPr>
        <w:t>: „</w:t>
      </w:r>
      <w:proofErr w:type="spellStart"/>
      <w:r w:rsidRPr="00480F53">
        <w:rPr>
          <w:rFonts w:ascii="Arial" w:hAnsi="Arial" w:cs="Arial"/>
        </w:rPr>
        <w:t>Nasza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współpraca</w:t>
      </w:r>
      <w:proofErr w:type="spellEnd"/>
      <w:r w:rsidRPr="00480F53">
        <w:rPr>
          <w:rFonts w:ascii="Arial" w:hAnsi="Arial" w:cs="Arial"/>
        </w:rPr>
        <w:t xml:space="preserve"> z Fujifilm </w:t>
      </w:r>
      <w:proofErr w:type="spellStart"/>
      <w:r w:rsidRPr="00480F53">
        <w:rPr>
          <w:rFonts w:ascii="Arial" w:hAnsi="Arial" w:cs="Arial"/>
        </w:rPr>
        <w:t>odegrała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kluczową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rolę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tym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sukcesie</w:t>
      </w:r>
      <w:proofErr w:type="spellEnd"/>
      <w:r w:rsidRPr="00480F53">
        <w:rPr>
          <w:rFonts w:ascii="Arial" w:hAnsi="Arial" w:cs="Arial"/>
        </w:rPr>
        <w:t xml:space="preserve">, a model Acuity Ultra Hybrid LED </w:t>
      </w:r>
      <w:proofErr w:type="spellStart"/>
      <w:r w:rsidRPr="00480F53">
        <w:rPr>
          <w:rFonts w:ascii="Arial" w:hAnsi="Arial" w:cs="Arial"/>
        </w:rPr>
        <w:t>stał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nieodzownym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zasobem</w:t>
      </w:r>
      <w:proofErr w:type="spellEnd"/>
      <w:r w:rsidRPr="00480F53">
        <w:rPr>
          <w:rFonts w:ascii="Arial" w:hAnsi="Arial" w:cs="Arial"/>
        </w:rPr>
        <w:t xml:space="preserve"> w </w:t>
      </w:r>
      <w:proofErr w:type="spellStart"/>
      <w:r w:rsidRPr="00480F53">
        <w:rPr>
          <w:rFonts w:ascii="Arial" w:hAnsi="Arial" w:cs="Arial"/>
        </w:rPr>
        <w:t>naszych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procesach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projektowania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drukowania</w:t>
      </w:r>
      <w:proofErr w:type="spellEnd"/>
      <w:r w:rsidRPr="00480F53">
        <w:rPr>
          <w:rFonts w:ascii="Arial" w:hAnsi="Arial" w:cs="Arial"/>
        </w:rPr>
        <w:t>”.</w:t>
      </w:r>
    </w:p>
    <w:p w14:paraId="7A34A353" w14:textId="77777777" w:rsidR="00480F53" w:rsidRPr="00480F53" w:rsidRDefault="00480F53" w:rsidP="00480F53">
      <w:pPr>
        <w:spacing w:line="36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Shaun Holdom, </w:t>
      </w:r>
      <w:proofErr w:type="spellStart"/>
      <w:r w:rsidRPr="00480F53">
        <w:rPr>
          <w:rFonts w:ascii="Arial" w:hAnsi="Arial" w:cs="Arial"/>
        </w:rPr>
        <w:t>dyrektor</w:t>
      </w:r>
      <w:proofErr w:type="spellEnd"/>
      <w:r w:rsidRPr="00480F53">
        <w:rPr>
          <w:rFonts w:ascii="Arial" w:hAnsi="Arial" w:cs="Arial"/>
        </w:rPr>
        <w:t xml:space="preserve"> ds. </w:t>
      </w:r>
      <w:proofErr w:type="spellStart"/>
      <w:r w:rsidRPr="00480F53">
        <w:rPr>
          <w:rFonts w:ascii="Arial" w:hAnsi="Arial" w:cs="Arial"/>
        </w:rPr>
        <w:t>rozwoju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działalności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druk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wielkoformatowy</w:t>
      </w:r>
      <w:proofErr w:type="spellEnd"/>
      <w:r w:rsidRPr="00480F53">
        <w:rPr>
          <w:rFonts w:ascii="Arial" w:hAnsi="Arial" w:cs="Arial"/>
        </w:rPr>
        <w:t xml:space="preserve">, Fujifilm Wide Format Inkjet Systems, </w:t>
      </w:r>
      <w:proofErr w:type="spellStart"/>
      <w:r w:rsidRPr="00480F53">
        <w:rPr>
          <w:rFonts w:ascii="Arial" w:hAnsi="Arial" w:cs="Arial"/>
        </w:rPr>
        <w:t>komentuje</w:t>
      </w:r>
      <w:proofErr w:type="spellEnd"/>
      <w:r w:rsidRPr="00480F53">
        <w:rPr>
          <w:rFonts w:ascii="Arial" w:hAnsi="Arial" w:cs="Arial"/>
        </w:rPr>
        <w:t xml:space="preserve">: „Fokina jest </w:t>
      </w:r>
      <w:proofErr w:type="spellStart"/>
      <w:r w:rsidRPr="00480F53">
        <w:rPr>
          <w:rFonts w:ascii="Arial" w:hAnsi="Arial" w:cs="Arial"/>
        </w:rPr>
        <w:t>cenionym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partnerem</w:t>
      </w:r>
      <w:proofErr w:type="spellEnd"/>
      <w:r w:rsidRPr="00480F53">
        <w:rPr>
          <w:rFonts w:ascii="Arial" w:hAnsi="Arial" w:cs="Arial"/>
        </w:rPr>
        <w:t xml:space="preserve"> i </w:t>
      </w:r>
      <w:proofErr w:type="spellStart"/>
      <w:r w:rsidRPr="00480F53">
        <w:rPr>
          <w:rFonts w:ascii="Arial" w:hAnsi="Arial" w:cs="Arial"/>
        </w:rPr>
        <w:t>klientem</w:t>
      </w:r>
      <w:proofErr w:type="spellEnd"/>
      <w:r w:rsidRPr="00480F53">
        <w:rPr>
          <w:rFonts w:ascii="Arial" w:hAnsi="Arial" w:cs="Arial"/>
        </w:rPr>
        <w:t xml:space="preserve"> Fujifilm od 2020 </w:t>
      </w:r>
      <w:proofErr w:type="spellStart"/>
      <w:r w:rsidRPr="00480F53">
        <w:rPr>
          <w:rFonts w:ascii="Arial" w:hAnsi="Arial" w:cs="Arial"/>
        </w:rPr>
        <w:t>roku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kiedy</w:t>
      </w:r>
      <w:proofErr w:type="spellEnd"/>
      <w:r w:rsidRPr="00480F53">
        <w:rPr>
          <w:rFonts w:ascii="Arial" w:hAnsi="Arial" w:cs="Arial"/>
        </w:rPr>
        <w:t xml:space="preserve"> to po </w:t>
      </w:r>
      <w:proofErr w:type="spellStart"/>
      <w:r w:rsidRPr="00480F53">
        <w:rPr>
          <w:rFonts w:ascii="Arial" w:hAnsi="Arial" w:cs="Arial"/>
        </w:rPr>
        <w:t>raz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pierwszy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zainwestowała</w:t>
      </w:r>
      <w:proofErr w:type="spellEnd"/>
      <w:r w:rsidRPr="00480F53">
        <w:rPr>
          <w:rFonts w:ascii="Arial" w:hAnsi="Arial" w:cs="Arial"/>
        </w:rPr>
        <w:t xml:space="preserve"> w model Acuity Ultra, </w:t>
      </w:r>
      <w:proofErr w:type="spellStart"/>
      <w:r w:rsidRPr="00480F53">
        <w:rPr>
          <w:rFonts w:ascii="Arial" w:hAnsi="Arial" w:cs="Arial"/>
        </w:rPr>
        <w:t>prekursora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przełomowej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drukarki</w:t>
      </w:r>
      <w:proofErr w:type="spellEnd"/>
      <w:r w:rsidRPr="00480F53">
        <w:rPr>
          <w:rFonts w:ascii="Arial" w:hAnsi="Arial" w:cs="Arial"/>
        </w:rPr>
        <w:t xml:space="preserve"> Acuity Ultra Hybrid LED. </w:t>
      </w:r>
      <w:proofErr w:type="spellStart"/>
      <w:r w:rsidRPr="00480F53">
        <w:rPr>
          <w:rFonts w:ascii="Arial" w:hAnsi="Arial" w:cs="Arial"/>
        </w:rPr>
        <w:t>Wieloletnie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relacje</w:t>
      </w:r>
      <w:proofErr w:type="spellEnd"/>
      <w:r w:rsidRPr="00480F53">
        <w:rPr>
          <w:rFonts w:ascii="Arial" w:hAnsi="Arial" w:cs="Arial"/>
        </w:rPr>
        <w:t xml:space="preserve"> firm Fokina i Fujifilm </w:t>
      </w:r>
      <w:proofErr w:type="spellStart"/>
      <w:r w:rsidRPr="00480F53">
        <w:rPr>
          <w:rFonts w:ascii="Arial" w:hAnsi="Arial" w:cs="Arial"/>
        </w:rPr>
        <w:t>podkreślają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zaufanie</w:t>
      </w:r>
      <w:proofErr w:type="spellEnd"/>
      <w:r w:rsidRPr="00480F53">
        <w:rPr>
          <w:rFonts w:ascii="Arial" w:hAnsi="Arial" w:cs="Arial"/>
        </w:rPr>
        <w:t xml:space="preserve">, </w:t>
      </w:r>
      <w:proofErr w:type="spellStart"/>
      <w:r w:rsidRPr="00480F53">
        <w:rPr>
          <w:rFonts w:ascii="Arial" w:hAnsi="Arial" w:cs="Arial"/>
        </w:rPr>
        <w:t>jakim</w:t>
      </w:r>
      <w:proofErr w:type="spellEnd"/>
      <w:r w:rsidRPr="00480F53">
        <w:rPr>
          <w:rFonts w:ascii="Arial" w:hAnsi="Arial" w:cs="Arial"/>
        </w:rPr>
        <w:t xml:space="preserve"> Fokina </w:t>
      </w:r>
      <w:proofErr w:type="spellStart"/>
      <w:r w:rsidRPr="00480F53">
        <w:rPr>
          <w:rFonts w:ascii="Arial" w:hAnsi="Arial" w:cs="Arial"/>
        </w:rPr>
        <w:t>darzy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najnowocześniejsze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technologie</w:t>
      </w:r>
      <w:proofErr w:type="spellEnd"/>
      <w:r w:rsidRPr="00480F53">
        <w:rPr>
          <w:rFonts w:ascii="Arial" w:hAnsi="Arial" w:cs="Arial"/>
        </w:rPr>
        <w:t xml:space="preserve"> Fujifilm, </w:t>
      </w:r>
      <w:proofErr w:type="spellStart"/>
      <w:r w:rsidRPr="00480F53">
        <w:rPr>
          <w:rFonts w:ascii="Arial" w:hAnsi="Arial" w:cs="Arial"/>
        </w:rPr>
        <w:t>tworząc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doskonałą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synergię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sukcesu</w:t>
      </w:r>
      <w:proofErr w:type="spellEnd"/>
      <w:r w:rsidRPr="00480F53">
        <w:rPr>
          <w:rFonts w:ascii="Arial" w:hAnsi="Arial" w:cs="Arial"/>
        </w:rPr>
        <w:t>”.</w:t>
      </w:r>
    </w:p>
    <w:p w14:paraId="40D2F3DF" w14:textId="77777777" w:rsidR="00480F53" w:rsidRDefault="00480F53" w:rsidP="00480F53">
      <w:pPr>
        <w:spacing w:line="360" w:lineRule="auto"/>
        <w:jc w:val="both"/>
        <w:rPr>
          <w:rFonts w:ascii="Arial" w:hAnsi="Arial" w:cs="Arial"/>
        </w:rPr>
      </w:pPr>
    </w:p>
    <w:p w14:paraId="30D65C0C" w14:textId="555F3152" w:rsidR="00983FCC" w:rsidRDefault="00480F53" w:rsidP="008C071D">
      <w:pPr>
        <w:spacing w:line="240" w:lineRule="auto"/>
        <w:jc w:val="both"/>
        <w:rPr>
          <w:rFonts w:ascii="Arial" w:hAnsi="Arial" w:cs="Arial"/>
        </w:rPr>
      </w:pPr>
      <w:r w:rsidRPr="00480F53">
        <w:rPr>
          <w:rFonts w:ascii="Arial" w:hAnsi="Arial" w:cs="Arial"/>
        </w:rPr>
        <w:t xml:space="preserve">Aby </w:t>
      </w:r>
      <w:proofErr w:type="spellStart"/>
      <w:r w:rsidRPr="00480F53">
        <w:rPr>
          <w:rFonts w:ascii="Arial" w:hAnsi="Arial" w:cs="Arial"/>
        </w:rPr>
        <w:t>dowiedzieć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się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więcej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na</w:t>
      </w:r>
      <w:proofErr w:type="spellEnd"/>
      <w:r w:rsidRPr="00480F53">
        <w:rPr>
          <w:rFonts w:ascii="Arial" w:hAnsi="Arial" w:cs="Arial"/>
        </w:rPr>
        <w:t xml:space="preserve"> </w:t>
      </w:r>
      <w:proofErr w:type="spellStart"/>
      <w:r w:rsidRPr="00480F53">
        <w:rPr>
          <w:rFonts w:ascii="Arial" w:hAnsi="Arial" w:cs="Arial"/>
        </w:rPr>
        <w:t>temat</w:t>
      </w:r>
      <w:proofErr w:type="spellEnd"/>
      <w:r w:rsidRPr="00480F53">
        <w:rPr>
          <w:rFonts w:ascii="Arial" w:hAnsi="Arial" w:cs="Arial"/>
        </w:rPr>
        <w:t xml:space="preserve"> Acuity Ultra Hybrid LED</w:t>
      </w:r>
      <w:r w:rsidR="0043191C">
        <w:rPr>
          <w:rFonts w:ascii="Arial" w:hAnsi="Arial" w:cs="Arial"/>
        </w:rPr>
        <w:t xml:space="preserve">: </w:t>
      </w:r>
      <w:hyperlink r:id="rId11" w:history="1">
        <w:r w:rsidR="0043191C">
          <w:rPr>
            <w:rStyle w:val="Hyperlink"/>
            <w:rFonts w:ascii="Arial" w:hAnsi="Arial" w:cs="Arial"/>
          </w:rPr>
          <w:t>https://fujifilmprint.eu/pl/product/ultra-hybrid-led/</w:t>
        </w:r>
      </w:hyperlink>
      <w:r w:rsidR="0043191C"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18AFD93E" w14:textId="77777777" w:rsidR="00480F53" w:rsidRDefault="00480F53" w:rsidP="00480F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2DCE6E" w14:textId="77777777" w:rsidR="00480F53" w:rsidRDefault="00480F53" w:rsidP="00480F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5208F" w14:textId="77777777" w:rsidR="00480F53" w:rsidRDefault="00480F53" w:rsidP="00480F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9CEFC8B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BB3E3C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E4F4031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15E5AB7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BCAD9D4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0134819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>technologie najlepszego w swojej klasie druku.  Należą do nich rozwiązania pre-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lastRenderedPageBreak/>
        <w:t xml:space="preserve">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EC1C143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A1FDECA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3B2AEBE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28E6942E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0CF6494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5260A1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651B251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329F3F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C141B36" w14:textId="77777777" w:rsidR="00480F53" w:rsidRDefault="00480F53" w:rsidP="00480F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15FCA76E" w:rsidR="00983FCC" w:rsidRDefault="00983FCC" w:rsidP="00480F53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C99B" w14:textId="77777777" w:rsidR="001B7B42" w:rsidRDefault="001B7B42">
      <w:pPr>
        <w:spacing w:after="0" w:line="240" w:lineRule="auto"/>
      </w:pPr>
      <w:r>
        <w:separator/>
      </w:r>
    </w:p>
  </w:endnote>
  <w:endnote w:type="continuationSeparator" w:id="0">
    <w:p w14:paraId="0A21FBDC" w14:textId="77777777" w:rsidR="001B7B42" w:rsidRDefault="001B7B42">
      <w:pPr>
        <w:spacing w:after="0" w:line="240" w:lineRule="auto"/>
      </w:pPr>
      <w:r>
        <w:continuationSeparator/>
      </w:r>
    </w:p>
  </w:endnote>
  <w:endnote w:type="continuationNotice" w:id="1">
    <w:p w14:paraId="11D02FB4" w14:textId="77777777" w:rsidR="001B7B42" w:rsidRDefault="001B7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F79C" w14:textId="77777777" w:rsidR="001B7B42" w:rsidRDefault="001B7B42">
      <w:pPr>
        <w:spacing w:after="0" w:line="240" w:lineRule="auto"/>
      </w:pPr>
      <w:r>
        <w:separator/>
      </w:r>
    </w:p>
  </w:footnote>
  <w:footnote w:type="continuationSeparator" w:id="0">
    <w:p w14:paraId="31BFC120" w14:textId="77777777" w:rsidR="001B7B42" w:rsidRDefault="001B7B42">
      <w:pPr>
        <w:spacing w:after="0" w:line="240" w:lineRule="auto"/>
      </w:pPr>
      <w:r>
        <w:continuationSeparator/>
      </w:r>
    </w:p>
  </w:footnote>
  <w:footnote w:type="continuationNotice" w:id="1">
    <w:p w14:paraId="2CF1D959" w14:textId="77777777" w:rsidR="001B7B42" w:rsidRDefault="001B7B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D792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3485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B42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461A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191C"/>
    <w:rsid w:val="00436187"/>
    <w:rsid w:val="00440B14"/>
    <w:rsid w:val="004454E8"/>
    <w:rsid w:val="00480F53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041B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63DF3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2370D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48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94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product/ultra-hybrid-led/?utm_source=referral&amp;utm_medium=pr&amp;utm_campaign=AcuityUltr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3F673-F3B9-4647-AA30-7ADA372EC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5</cp:revision>
  <cp:lastPrinted>2023-02-23T21:20:00Z</cp:lastPrinted>
  <dcterms:created xsi:type="dcterms:W3CDTF">2024-07-05T10:36:00Z</dcterms:created>
  <dcterms:modified xsi:type="dcterms:W3CDTF">2024-07-05T10:49:00Z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