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CB4ED0" w:rsidRDefault="00983FCC">
      <w:pPr>
        <w:spacing w:line="360" w:lineRule="auto"/>
        <w:jc w:val="both"/>
        <w:rPr>
          <w:rFonts w:ascii="Arial" w:hAnsi="Arial" w:cs="Arial"/>
          <w:b/>
          <w:bCs/>
        </w:rPr>
      </w:pPr>
    </w:p>
    <w:p w14:paraId="4DF93C2C" w14:textId="77777777" w:rsidR="00983FCC" w:rsidRPr="00CB4ED0" w:rsidRDefault="00983FCC">
      <w:pPr>
        <w:spacing w:line="360" w:lineRule="auto"/>
        <w:jc w:val="both"/>
        <w:rPr>
          <w:rFonts w:ascii="Arial" w:hAnsi="Arial" w:cs="Arial"/>
          <w:b/>
          <w:bCs/>
        </w:rPr>
      </w:pPr>
    </w:p>
    <w:p w14:paraId="6D863DBF" w14:textId="474EEDB4" w:rsidR="00983FCC" w:rsidRPr="00CB4ED0" w:rsidRDefault="00B408D7">
      <w:pPr>
        <w:spacing w:line="360" w:lineRule="auto"/>
        <w:jc w:val="both"/>
        <w:rPr>
          <w:rFonts w:ascii="Arial" w:hAnsi="Arial" w:cs="Arial"/>
          <w:b/>
          <w:bCs/>
        </w:rPr>
      </w:pPr>
      <w:r>
        <w:rPr>
          <w:rFonts w:ascii="Arial" w:eastAsia="Arial" w:hAnsi="Arial" w:cs="Arial"/>
          <w:b/>
          <w:lang w:bidi="de-DE"/>
        </w:rPr>
        <w:t>22</w:t>
      </w:r>
      <w:r w:rsidR="00F508B9" w:rsidRPr="00CB4ED0">
        <w:rPr>
          <w:rFonts w:ascii="Arial" w:eastAsia="Arial" w:hAnsi="Arial" w:cs="Arial"/>
          <w:b/>
          <w:lang w:bidi="de-DE"/>
        </w:rPr>
        <w:t>. Juli 2024</w:t>
      </w:r>
    </w:p>
    <w:p w14:paraId="0D737B87" w14:textId="0BF84FD1" w:rsidR="00912E89" w:rsidRPr="00CB4ED0" w:rsidRDefault="00912E89" w:rsidP="00912E89">
      <w:pPr>
        <w:spacing w:line="360" w:lineRule="auto"/>
        <w:jc w:val="both"/>
        <w:rPr>
          <w:rFonts w:ascii="Arial" w:hAnsi="Arial" w:cs="Arial"/>
          <w:b/>
          <w:bCs/>
          <w:sz w:val="24"/>
          <w:szCs w:val="24"/>
        </w:rPr>
      </w:pPr>
      <w:r w:rsidRPr="00CB4ED0">
        <w:rPr>
          <w:rFonts w:ascii="Arial" w:eastAsia="Arial" w:hAnsi="Arial" w:cs="Arial"/>
          <w:b/>
          <w:sz w:val="24"/>
          <w:szCs w:val="24"/>
          <w:lang w:bidi="de-DE"/>
        </w:rPr>
        <w:t>Tony Lock neuer Leiter der Verpackungssparte für Großbritannien und Irland bei Fujifilm</w:t>
      </w:r>
    </w:p>
    <w:p w14:paraId="0CBD19B1" w14:textId="5CCC8814" w:rsidR="00912E89" w:rsidRPr="00CB4ED0" w:rsidRDefault="001C1735" w:rsidP="005E3BA4">
      <w:pPr>
        <w:spacing w:line="360" w:lineRule="auto"/>
        <w:jc w:val="both"/>
        <w:rPr>
          <w:rFonts w:ascii="Arial" w:hAnsi="Arial" w:cs="Arial"/>
          <w:i/>
          <w:iCs/>
        </w:rPr>
      </w:pPr>
      <w:r w:rsidRPr="00CB4ED0">
        <w:rPr>
          <w:rFonts w:ascii="Arial" w:eastAsia="Arial" w:hAnsi="Arial" w:cs="Arial"/>
          <w:i/>
          <w:lang w:bidi="de-DE"/>
        </w:rPr>
        <w:t xml:space="preserve">Lock, der über 30 Jahre Erfahrung in der Druck- und Verpackungsindustrie hat, soll die Expansion und das strategische Wachstum von Fujifilm </w:t>
      </w:r>
      <w:proofErr w:type="spellStart"/>
      <w:r w:rsidRPr="00CB4ED0">
        <w:rPr>
          <w:rFonts w:ascii="Arial" w:eastAsia="Arial" w:hAnsi="Arial" w:cs="Arial"/>
          <w:i/>
          <w:lang w:bidi="de-DE"/>
        </w:rPr>
        <w:t>Packaging</w:t>
      </w:r>
      <w:proofErr w:type="spellEnd"/>
      <w:r w:rsidRPr="00CB4ED0">
        <w:rPr>
          <w:rFonts w:ascii="Arial" w:eastAsia="Arial" w:hAnsi="Arial" w:cs="Arial"/>
          <w:i/>
          <w:lang w:bidi="de-DE"/>
        </w:rPr>
        <w:t xml:space="preserve"> in Großbritannien leiten.</w:t>
      </w:r>
    </w:p>
    <w:p w14:paraId="51F50CA5" w14:textId="15D79D3C" w:rsidR="00912E89" w:rsidRPr="00CB4ED0" w:rsidRDefault="000D6253" w:rsidP="005E3BA4">
      <w:pPr>
        <w:spacing w:line="360" w:lineRule="auto"/>
        <w:jc w:val="both"/>
        <w:rPr>
          <w:rFonts w:ascii="Arial" w:hAnsi="Arial" w:cs="Arial"/>
        </w:rPr>
      </w:pPr>
      <w:r w:rsidRPr="00CB4ED0">
        <w:rPr>
          <w:rFonts w:ascii="Arial" w:eastAsia="Arial" w:hAnsi="Arial" w:cs="Arial"/>
          <w:lang w:bidi="de-DE"/>
        </w:rPr>
        <w:t xml:space="preserve">Fujifilm gab heute die Ernennung von Tony Lock als Head </w:t>
      </w:r>
      <w:proofErr w:type="spellStart"/>
      <w:r w:rsidRPr="00CB4ED0">
        <w:rPr>
          <w:rFonts w:ascii="Arial" w:eastAsia="Arial" w:hAnsi="Arial" w:cs="Arial"/>
          <w:lang w:bidi="de-DE"/>
        </w:rPr>
        <w:t>of</w:t>
      </w:r>
      <w:proofErr w:type="spellEnd"/>
      <w:r w:rsidRPr="00CB4ED0">
        <w:rPr>
          <w:rFonts w:ascii="Arial" w:eastAsia="Arial" w:hAnsi="Arial" w:cs="Arial"/>
          <w:lang w:bidi="de-DE"/>
        </w:rPr>
        <w:t xml:space="preserve"> </w:t>
      </w:r>
      <w:proofErr w:type="spellStart"/>
      <w:r w:rsidRPr="00CB4ED0">
        <w:rPr>
          <w:rFonts w:ascii="Arial" w:eastAsia="Arial" w:hAnsi="Arial" w:cs="Arial"/>
          <w:lang w:bidi="de-DE"/>
        </w:rPr>
        <w:t>Packaging</w:t>
      </w:r>
      <w:proofErr w:type="spellEnd"/>
      <w:r w:rsidRPr="00CB4ED0">
        <w:rPr>
          <w:rFonts w:ascii="Arial" w:eastAsia="Arial" w:hAnsi="Arial" w:cs="Arial"/>
          <w:lang w:bidi="de-DE"/>
        </w:rPr>
        <w:t xml:space="preserve"> für Großbritannien und Irland bekannt. Lock hat mit diversen Führungspositionen in Technik, Vertrieb, Marketing und Management eine herausragende Laufbahn in der Druckbranche vorzuweisen. Seit einigen Jahren ist er im Verpackungssektor tätig und hat dort sowohl wichtige Beiträge geleistet als auch tiefe Einblicke in die Marktdynamik gewonnen. Die Ernennung Locks ist ein strategischer Schritt </w:t>
      </w:r>
      <w:proofErr w:type="spellStart"/>
      <w:r w:rsidRPr="00CB4ED0">
        <w:rPr>
          <w:rFonts w:ascii="Arial" w:eastAsia="Arial" w:hAnsi="Arial" w:cs="Arial"/>
          <w:lang w:bidi="de-DE"/>
        </w:rPr>
        <w:t>Fujifilms</w:t>
      </w:r>
      <w:proofErr w:type="spellEnd"/>
      <w:r w:rsidRPr="00CB4ED0">
        <w:rPr>
          <w:rFonts w:ascii="Arial" w:eastAsia="Arial" w:hAnsi="Arial" w:cs="Arial"/>
          <w:lang w:bidi="de-DE"/>
        </w:rPr>
        <w:t xml:space="preserve"> im Rahmen der fortgesetzten Investition in den Ausbau seiner Verpackungslösungen.</w:t>
      </w:r>
    </w:p>
    <w:p w14:paraId="4452ACE7" w14:textId="77777777" w:rsidR="00912E89" w:rsidRPr="00CB4ED0" w:rsidRDefault="00912E89" w:rsidP="005E3BA4">
      <w:pPr>
        <w:spacing w:line="360" w:lineRule="auto"/>
        <w:jc w:val="both"/>
        <w:rPr>
          <w:rFonts w:ascii="Arial" w:hAnsi="Arial" w:cs="Arial"/>
        </w:rPr>
      </w:pPr>
      <w:r w:rsidRPr="00CB4ED0">
        <w:rPr>
          <w:rFonts w:ascii="Arial" w:eastAsia="Arial" w:hAnsi="Arial" w:cs="Arial"/>
          <w:lang w:bidi="de-DE"/>
        </w:rPr>
        <w:t>Lock zu seiner neuen Aufgabe: „Ich bin seit über 30 Jahren in der Druckbranche und Verpackungen sind ein unglaublich interessanter Bereich. Fujifilm investiert in Verpackungslösungen und hat den Anspruch, in der Sparte eine Führungsrolle zu spielen. Vor allem das war es, was mich angezogen hat. Ich freue mich darauf, meinen Beitrag zur weiteren Entwicklung und zum Erfolg von Fujifilm auf dem Verpackungsmarkt zu leisten.“</w:t>
      </w:r>
    </w:p>
    <w:p w14:paraId="12A73008" w14:textId="39F5AD04" w:rsidR="0080417D" w:rsidRPr="00CB4ED0" w:rsidRDefault="0080417D" w:rsidP="005E3BA4">
      <w:pPr>
        <w:spacing w:line="360" w:lineRule="auto"/>
        <w:jc w:val="both"/>
        <w:rPr>
          <w:rFonts w:ascii="Arial" w:hAnsi="Arial" w:cs="Arial"/>
        </w:rPr>
      </w:pPr>
      <w:r w:rsidRPr="00CB4ED0">
        <w:rPr>
          <w:rFonts w:ascii="Arial" w:eastAsia="Arial" w:hAnsi="Arial" w:cs="Arial"/>
          <w:lang w:bidi="de-DE"/>
        </w:rPr>
        <w:t xml:space="preserve">Fujifilm erzielte auf der </w:t>
      </w:r>
      <w:proofErr w:type="spellStart"/>
      <w:r w:rsidRPr="00CB4ED0">
        <w:rPr>
          <w:rFonts w:ascii="Arial" w:eastAsia="Arial" w:hAnsi="Arial" w:cs="Arial"/>
          <w:lang w:bidi="de-DE"/>
        </w:rPr>
        <w:t>drupa</w:t>
      </w:r>
      <w:proofErr w:type="spellEnd"/>
      <w:r w:rsidRPr="00CB4ED0">
        <w:rPr>
          <w:rFonts w:ascii="Arial" w:eastAsia="Arial" w:hAnsi="Arial" w:cs="Arial"/>
          <w:lang w:bidi="de-DE"/>
        </w:rPr>
        <w:t xml:space="preserve"> mit seinem erweiterten Angebot und einer Vielzahl neuer Produkte großen Erfolg, wobei insbesondere die Produkte für die Verpackungssparte viel Aufmerksamkeit erregten. Die preisgekrönte Jet Press FP790 wurde als eines der Highlights der Messe gefeiert. Den Erfolg soll Tony Lock weiter ausbauen, indem er mit seiner Sachkenntnis die Produktentwicklung und Marktreichweite in dem wichtigen Sektor der Verpackungen verbessert.</w:t>
      </w:r>
    </w:p>
    <w:p w14:paraId="32C00105" w14:textId="2B1CDA48" w:rsidR="00912E89" w:rsidRPr="00CB4ED0" w:rsidRDefault="00912E89" w:rsidP="005E3BA4">
      <w:pPr>
        <w:spacing w:line="360" w:lineRule="auto"/>
        <w:jc w:val="both"/>
        <w:rPr>
          <w:rFonts w:ascii="Arial" w:hAnsi="Arial" w:cs="Arial"/>
        </w:rPr>
      </w:pPr>
      <w:r w:rsidRPr="00CB4ED0">
        <w:rPr>
          <w:rFonts w:ascii="Arial" w:eastAsia="Arial" w:hAnsi="Arial" w:cs="Arial"/>
          <w:lang w:bidi="de-DE"/>
        </w:rPr>
        <w:t>In sein Aufgabengebiet fallen alle Bereiche, einschließlich flexibler Verpackungen, Faltschachteln und Etiketten. In enger Zusammenarbeit mit dem wachsenden Team der Verpackungsspezialisten bei Fujifilm soll Lock innovative Lösungen auf den Markt bringen.</w:t>
      </w:r>
    </w:p>
    <w:p w14:paraId="0AF3F443" w14:textId="77777777" w:rsidR="00912E89" w:rsidRPr="00CB4ED0" w:rsidRDefault="00912E89" w:rsidP="005E3BA4">
      <w:pPr>
        <w:spacing w:line="360" w:lineRule="auto"/>
        <w:jc w:val="both"/>
        <w:rPr>
          <w:rFonts w:ascii="Arial" w:hAnsi="Arial" w:cs="Arial"/>
        </w:rPr>
      </w:pPr>
      <w:r w:rsidRPr="00CB4ED0">
        <w:rPr>
          <w:rFonts w:ascii="Arial" w:eastAsia="Arial" w:hAnsi="Arial" w:cs="Arial"/>
          <w:lang w:bidi="de-DE"/>
        </w:rPr>
        <w:lastRenderedPageBreak/>
        <w:t>Über seine ersten Tage bei Fujifilm sagt Lock: „Es war ein guter Start und ich freue mich auf die Arbeit mit den Kunden und Partnern. Angesichts der bemerkenswerten Unterstützung und Technik von Fujifilm bin ich sicher, dass wir gemeinsam Großes erreichen können.“</w:t>
      </w:r>
    </w:p>
    <w:p w14:paraId="4BEE60D7" w14:textId="284575CC" w:rsidR="00912E89" w:rsidRPr="00CB4ED0" w:rsidRDefault="00912E89" w:rsidP="005E3BA4">
      <w:pPr>
        <w:spacing w:line="360" w:lineRule="auto"/>
        <w:jc w:val="both"/>
        <w:rPr>
          <w:rFonts w:ascii="Arial" w:hAnsi="Arial" w:cs="Arial"/>
        </w:rPr>
      </w:pPr>
      <w:r w:rsidRPr="00CB4ED0">
        <w:rPr>
          <w:rFonts w:ascii="Arial" w:eastAsia="Arial" w:hAnsi="Arial" w:cs="Arial"/>
          <w:lang w:bidi="de-DE"/>
        </w:rPr>
        <w:t>In den kommenden Wochen wird Lock sich auf die Festigung der Beziehungen mit den Kunden konzentrieren und neue Möglichkeiten für den Ausbau der Präsenz von Fujifilm in der Verpackungsindustrie ausloten.</w:t>
      </w:r>
    </w:p>
    <w:p w14:paraId="4DFE34F8" w14:textId="6A6A41E0" w:rsidR="00912E89" w:rsidRPr="00CB4ED0" w:rsidRDefault="00AF078E" w:rsidP="005E3BA4">
      <w:pPr>
        <w:spacing w:line="360" w:lineRule="auto"/>
        <w:jc w:val="both"/>
        <w:rPr>
          <w:rFonts w:ascii="Arial" w:hAnsi="Arial" w:cs="Arial"/>
        </w:rPr>
      </w:pPr>
      <w:r w:rsidRPr="00CB4ED0">
        <w:rPr>
          <w:rFonts w:ascii="Arial" w:eastAsia="Arial" w:hAnsi="Arial" w:cs="Arial"/>
          <w:lang w:bidi="de-DE"/>
        </w:rPr>
        <w:t xml:space="preserve">Andy Kent, General Manager Fujifilm UK </w:t>
      </w:r>
      <w:proofErr w:type="spellStart"/>
      <w:r w:rsidRPr="00CB4ED0">
        <w:rPr>
          <w:rFonts w:ascii="Arial" w:eastAsia="Arial" w:hAnsi="Arial" w:cs="Arial"/>
          <w:lang w:bidi="de-DE"/>
        </w:rPr>
        <w:t>Graphic</w:t>
      </w:r>
      <w:proofErr w:type="spellEnd"/>
      <w:r w:rsidRPr="00CB4ED0">
        <w:rPr>
          <w:rFonts w:ascii="Arial" w:eastAsia="Arial" w:hAnsi="Arial" w:cs="Arial"/>
          <w:lang w:bidi="de-DE"/>
        </w:rPr>
        <w:t xml:space="preserve"> Communications, erklärt: „Wir möchten im Verpackungssektor führend werden und Tony Lock ist mit seiner großen Erfahrung und Leidenschaft die perfekte Personalie, um unsere Vision in Großbritannien und Irland umzusetzen. Wir freuen uns, Tony in unserem Team zu begrüßen, und sind sicher, dass er unser Verpackungsgeschäft mit seinem Sachverstand zu neuen Höhenflügen führen wird.“</w:t>
      </w:r>
    </w:p>
    <w:p w14:paraId="5F180C1E" w14:textId="77777777" w:rsidR="00912E89" w:rsidRPr="00CB4ED0" w:rsidRDefault="00912E89" w:rsidP="005E3BA4">
      <w:pPr>
        <w:spacing w:line="360" w:lineRule="auto"/>
        <w:jc w:val="both"/>
        <w:rPr>
          <w:rFonts w:ascii="Arial" w:hAnsi="Arial" w:cs="Arial"/>
        </w:rPr>
      </w:pPr>
    </w:p>
    <w:p w14:paraId="59BE3FFD" w14:textId="77777777" w:rsidR="00972E1E" w:rsidRDefault="00143C47" w:rsidP="00DD1E74">
      <w:pPr>
        <w:spacing w:line="240" w:lineRule="auto"/>
        <w:jc w:val="both"/>
        <w:rPr>
          <w:rFonts w:ascii="Arial" w:eastAsia="Arial" w:hAnsi="Arial" w:cs="Arial"/>
          <w:lang w:bidi="de-DE"/>
        </w:rPr>
      </w:pPr>
      <w:r w:rsidRPr="00CB4ED0">
        <w:rPr>
          <w:rFonts w:ascii="Arial" w:eastAsia="Arial" w:hAnsi="Arial" w:cs="Arial"/>
          <w:lang w:bidi="de-DE"/>
        </w:rPr>
        <w:t>Weitere Informationen über Verpackungslösungen von Fujifilm auf:</w:t>
      </w:r>
    </w:p>
    <w:p w14:paraId="2A95F7E4" w14:textId="7522F92E" w:rsidR="00983FCC" w:rsidRPr="00CB4ED0" w:rsidRDefault="00DD1E74" w:rsidP="00DD1E74">
      <w:pPr>
        <w:spacing w:line="240" w:lineRule="auto"/>
        <w:jc w:val="both"/>
        <w:rPr>
          <w:rFonts w:ascii="Arial" w:hAnsi="Arial" w:cs="Arial"/>
        </w:rPr>
      </w:pPr>
      <w:r>
        <w:rPr>
          <w:rFonts w:ascii="Arial" w:eastAsia="Arial" w:hAnsi="Arial" w:cs="Arial"/>
          <w:lang w:bidi="de-DE"/>
        </w:rPr>
        <w:t xml:space="preserve"> </w:t>
      </w:r>
      <w:hyperlink r:id="rId10" w:history="1">
        <w:r w:rsidR="00972E1E">
          <w:rPr>
            <w:rStyle w:val="Hyperlink"/>
            <w:rFonts w:ascii="Arial" w:eastAsia="Arial" w:hAnsi="Arial" w:cs="Arial"/>
            <w:lang w:bidi="de-DE"/>
          </w:rPr>
          <w:t>https://fujifilmprint.eu/de/label-packaging-sector/</w:t>
        </w:r>
      </w:hyperlink>
      <w:r w:rsidR="00972E1E">
        <w:rPr>
          <w:rFonts w:ascii="Arial" w:eastAsia="Arial" w:hAnsi="Arial" w:cs="Arial"/>
          <w:lang w:bidi="de-DE"/>
        </w:rPr>
        <w:t xml:space="preserve"> </w:t>
      </w:r>
    </w:p>
    <w:p w14:paraId="0649F6F9" w14:textId="77777777" w:rsidR="00F0592D" w:rsidRPr="00CB4ED0" w:rsidRDefault="00F0592D">
      <w:pPr>
        <w:spacing w:line="360" w:lineRule="auto"/>
        <w:jc w:val="both"/>
        <w:rPr>
          <w:rFonts w:ascii="Arial" w:hAnsi="Arial" w:cs="Arial"/>
        </w:rPr>
      </w:pPr>
    </w:p>
    <w:p w14:paraId="5653B19E" w14:textId="77777777" w:rsidR="00983FCC" w:rsidRPr="00CB4ED0" w:rsidRDefault="005153FA">
      <w:pPr>
        <w:spacing w:line="360" w:lineRule="auto"/>
        <w:jc w:val="center"/>
        <w:rPr>
          <w:rFonts w:ascii="Arial" w:hAnsi="Arial" w:cs="Arial"/>
          <w:b/>
          <w:color w:val="000000" w:themeColor="text1"/>
        </w:rPr>
      </w:pPr>
      <w:r w:rsidRPr="00CB4ED0">
        <w:rPr>
          <w:rFonts w:ascii="Arial" w:eastAsia="Arial" w:hAnsi="Arial" w:cs="Arial"/>
          <w:b/>
          <w:color w:val="000000" w:themeColor="text1"/>
          <w:lang w:bidi="de-DE"/>
        </w:rPr>
        <w:t>ENDE</w:t>
      </w:r>
    </w:p>
    <w:p w14:paraId="7F246C7B" w14:textId="77777777" w:rsidR="00F0592D" w:rsidRPr="00CB4ED0" w:rsidRDefault="00F0592D">
      <w:pPr>
        <w:spacing w:line="360" w:lineRule="auto"/>
        <w:jc w:val="center"/>
        <w:rPr>
          <w:rFonts w:ascii="Arial" w:hAnsi="Arial" w:cs="Arial"/>
          <w:b/>
          <w:color w:val="000000" w:themeColor="text1"/>
        </w:rPr>
      </w:pPr>
    </w:p>
    <w:p w14:paraId="63D1DD0A" w14:textId="77777777" w:rsidR="00983FCC" w:rsidRPr="00CB4ED0"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CB4ED0" w:rsidRDefault="00983FCC">
      <w:pPr>
        <w:spacing w:after="0" w:line="240" w:lineRule="auto"/>
        <w:jc w:val="both"/>
        <w:rPr>
          <w:rFonts w:ascii="Arial" w:hAnsi="Arial" w:cs="Arial"/>
          <w:color w:val="000000" w:themeColor="text1"/>
          <w:sz w:val="20"/>
          <w:szCs w:val="20"/>
        </w:rPr>
      </w:pPr>
    </w:p>
    <w:p w14:paraId="3BBEA534" w14:textId="77777777" w:rsidR="000F0A87" w:rsidRPr="00CB4ED0" w:rsidRDefault="000F0A87" w:rsidP="000F0A87">
      <w:pPr>
        <w:pStyle w:val="paragraph"/>
        <w:spacing w:before="0" w:beforeAutospacing="0" w:after="0" w:afterAutospacing="0"/>
        <w:jc w:val="both"/>
        <w:textAlignment w:val="baseline"/>
        <w:rPr>
          <w:rFonts w:ascii="Segoe UI" w:hAnsi="Segoe UI" w:cs="Segoe UI"/>
          <w:sz w:val="18"/>
          <w:szCs w:val="18"/>
        </w:rPr>
      </w:pPr>
      <w:r w:rsidRPr="00CB4ED0">
        <w:rPr>
          <w:rStyle w:val="eop"/>
          <w:rFonts w:ascii="Arial" w:hAnsi="Arial" w:cs="Arial"/>
          <w:color w:val="000000"/>
          <w:sz w:val="20"/>
          <w:szCs w:val="20"/>
          <w:lang w:eastAsia="en-US"/>
        </w:rPr>
        <w:t> </w:t>
      </w:r>
    </w:p>
    <w:p w14:paraId="1FF24446"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2C3205BA"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16127150"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C91BB24"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DC52CF1"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05A03B9"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w:t>
      </w:r>
      <w:r>
        <w:rPr>
          <w:rStyle w:val="normaltextrun"/>
          <w:rFonts w:ascii="Arial" w:hAnsi="Arial" w:cs="Arial"/>
          <w:sz w:val="20"/>
          <w:szCs w:val="20"/>
        </w:rPr>
        <w:lastRenderedPageBreak/>
        <w:t xml:space="preserve">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484DB8CF"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68B7A68D"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687D68C1"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2E28A5C8"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86CB22F"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2CFCAEAF"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2299CC63" w14:textId="13BB9FE8" w:rsidR="00983FCC" w:rsidRDefault="00983FCC" w:rsidP="003D609C">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de-DE"/>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de-DE"/>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2726"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745733">
    <w:abstractNumId w:val="0"/>
  </w:num>
  <w:num w:numId="2" w16cid:durableId="121662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4D3B"/>
    <w:rsid w:val="00381CA7"/>
    <w:rsid w:val="00395CD7"/>
    <w:rsid w:val="003A3537"/>
    <w:rsid w:val="003B10FA"/>
    <w:rsid w:val="003D1F21"/>
    <w:rsid w:val="003D609C"/>
    <w:rsid w:val="0040115F"/>
    <w:rsid w:val="0041692A"/>
    <w:rsid w:val="00420DFE"/>
    <w:rsid w:val="00436187"/>
    <w:rsid w:val="00440B14"/>
    <w:rsid w:val="004454E8"/>
    <w:rsid w:val="00492C24"/>
    <w:rsid w:val="004A27DA"/>
    <w:rsid w:val="004A4358"/>
    <w:rsid w:val="004D32A5"/>
    <w:rsid w:val="004D50C2"/>
    <w:rsid w:val="004E0EB6"/>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72E1E"/>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08D7"/>
    <w:rsid w:val="00B43939"/>
    <w:rsid w:val="00B45BBD"/>
    <w:rsid w:val="00B519BB"/>
    <w:rsid w:val="00B6171A"/>
    <w:rsid w:val="00B74810"/>
    <w:rsid w:val="00B7509F"/>
    <w:rsid w:val="00B7555A"/>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B4ED0"/>
    <w:rsid w:val="00CE6BCA"/>
    <w:rsid w:val="00CE70FE"/>
    <w:rsid w:val="00D01B94"/>
    <w:rsid w:val="00D27D0D"/>
    <w:rsid w:val="00D305CE"/>
    <w:rsid w:val="00D3328C"/>
    <w:rsid w:val="00D412EB"/>
    <w:rsid w:val="00D506F0"/>
    <w:rsid w:val="00D55A9D"/>
    <w:rsid w:val="00D64CDB"/>
    <w:rsid w:val="00D72495"/>
    <w:rsid w:val="00D83300"/>
    <w:rsid w:val="00D9254F"/>
    <w:rsid w:val="00D95733"/>
    <w:rsid w:val="00DB2601"/>
    <w:rsid w:val="00DB3C0B"/>
    <w:rsid w:val="00DD1E74"/>
    <w:rsid w:val="00DE10CE"/>
    <w:rsid w:val="00DF7F97"/>
    <w:rsid w:val="00E00C59"/>
    <w:rsid w:val="00E0234F"/>
    <w:rsid w:val="00E11F3C"/>
    <w:rsid w:val="00E5193D"/>
    <w:rsid w:val="00E64D2A"/>
    <w:rsid w:val="00E67AB4"/>
    <w:rsid w:val="00E70C90"/>
    <w:rsid w:val="00E778F6"/>
    <w:rsid w:val="00E86858"/>
    <w:rsid w:val="00E91083"/>
    <w:rsid w:val="00EC0D39"/>
    <w:rsid w:val="00EE1F73"/>
    <w:rsid w:val="00EF74DB"/>
    <w:rsid w:val="00F0592D"/>
    <w:rsid w:val="00F131FB"/>
    <w:rsid w:val="00F1596E"/>
    <w:rsid w:val="00F165EB"/>
    <w:rsid w:val="00F172FC"/>
    <w:rsid w:val="00F41806"/>
    <w:rsid w:val="00F473F3"/>
    <w:rsid w:val="00F508B9"/>
    <w:rsid w:val="00F61D82"/>
    <w:rsid w:val="00F96A6A"/>
    <w:rsid w:val="00FA0EA0"/>
    <w:rsid w:val="00FC39E0"/>
    <w:rsid w:val="00FC4A67"/>
    <w:rsid w:val="00FC58AF"/>
    <w:rsid w:val="00FD39D8"/>
    <w:rsid w:val="00FD5A79"/>
    <w:rsid w:val="00FF5D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439491700">
      <w:bodyDiv w:val="1"/>
      <w:marLeft w:val="0"/>
      <w:marRight w:val="0"/>
      <w:marTop w:val="0"/>
      <w:marBottom w:val="0"/>
      <w:divBdr>
        <w:top w:val="none" w:sz="0" w:space="0" w:color="auto"/>
        <w:left w:val="none" w:sz="0" w:space="0" w:color="auto"/>
        <w:bottom w:val="none" w:sz="0" w:space="0" w:color="auto"/>
        <w:right w:val="none" w:sz="0" w:space="0" w:color="auto"/>
      </w:divBdr>
      <w:divsChild>
        <w:div w:id="1475835788">
          <w:marLeft w:val="0"/>
          <w:marRight w:val="0"/>
          <w:marTop w:val="0"/>
          <w:marBottom w:val="0"/>
          <w:divBdr>
            <w:top w:val="none" w:sz="0" w:space="0" w:color="auto"/>
            <w:left w:val="none" w:sz="0" w:space="0" w:color="auto"/>
            <w:bottom w:val="none" w:sz="0" w:space="0" w:color="auto"/>
            <w:right w:val="none" w:sz="0" w:space="0" w:color="auto"/>
          </w:divBdr>
        </w:div>
        <w:div w:id="1677615248">
          <w:marLeft w:val="0"/>
          <w:marRight w:val="0"/>
          <w:marTop w:val="0"/>
          <w:marBottom w:val="0"/>
          <w:divBdr>
            <w:top w:val="none" w:sz="0" w:space="0" w:color="auto"/>
            <w:left w:val="none" w:sz="0" w:space="0" w:color="auto"/>
            <w:bottom w:val="none" w:sz="0" w:space="0" w:color="auto"/>
            <w:right w:val="none" w:sz="0" w:space="0" w:color="auto"/>
          </w:divBdr>
        </w:div>
        <w:div w:id="386807004">
          <w:marLeft w:val="0"/>
          <w:marRight w:val="0"/>
          <w:marTop w:val="0"/>
          <w:marBottom w:val="0"/>
          <w:divBdr>
            <w:top w:val="none" w:sz="0" w:space="0" w:color="auto"/>
            <w:left w:val="none" w:sz="0" w:space="0" w:color="auto"/>
            <w:bottom w:val="none" w:sz="0" w:space="0" w:color="auto"/>
            <w:right w:val="none" w:sz="0" w:space="0" w:color="auto"/>
          </w:divBdr>
        </w:div>
        <w:div w:id="2031950744">
          <w:marLeft w:val="0"/>
          <w:marRight w:val="0"/>
          <w:marTop w:val="0"/>
          <w:marBottom w:val="0"/>
          <w:divBdr>
            <w:top w:val="none" w:sz="0" w:space="0" w:color="auto"/>
            <w:left w:val="none" w:sz="0" w:space="0" w:color="auto"/>
            <w:bottom w:val="none" w:sz="0" w:space="0" w:color="auto"/>
            <w:right w:val="none" w:sz="0" w:space="0" w:color="auto"/>
          </w:divBdr>
        </w:div>
        <w:div w:id="728462827">
          <w:marLeft w:val="0"/>
          <w:marRight w:val="0"/>
          <w:marTop w:val="0"/>
          <w:marBottom w:val="0"/>
          <w:divBdr>
            <w:top w:val="none" w:sz="0" w:space="0" w:color="auto"/>
            <w:left w:val="none" w:sz="0" w:space="0" w:color="auto"/>
            <w:bottom w:val="none" w:sz="0" w:space="0" w:color="auto"/>
            <w:right w:val="none" w:sz="0" w:space="0" w:color="auto"/>
          </w:divBdr>
        </w:div>
        <w:div w:id="1952593663">
          <w:marLeft w:val="0"/>
          <w:marRight w:val="0"/>
          <w:marTop w:val="0"/>
          <w:marBottom w:val="0"/>
          <w:divBdr>
            <w:top w:val="none" w:sz="0" w:space="0" w:color="auto"/>
            <w:left w:val="none" w:sz="0" w:space="0" w:color="auto"/>
            <w:bottom w:val="none" w:sz="0" w:space="0" w:color="auto"/>
            <w:right w:val="none" w:sz="0" w:space="0" w:color="auto"/>
          </w:divBdr>
        </w:div>
        <w:div w:id="1976638016">
          <w:marLeft w:val="0"/>
          <w:marRight w:val="0"/>
          <w:marTop w:val="0"/>
          <w:marBottom w:val="0"/>
          <w:divBdr>
            <w:top w:val="none" w:sz="0" w:space="0" w:color="auto"/>
            <w:left w:val="none" w:sz="0" w:space="0" w:color="auto"/>
            <w:bottom w:val="none" w:sz="0" w:space="0" w:color="auto"/>
            <w:right w:val="none" w:sz="0" w:space="0" w:color="auto"/>
          </w:divBdr>
        </w:div>
        <w:div w:id="148448836">
          <w:marLeft w:val="0"/>
          <w:marRight w:val="0"/>
          <w:marTop w:val="0"/>
          <w:marBottom w:val="0"/>
          <w:divBdr>
            <w:top w:val="none" w:sz="0" w:space="0" w:color="auto"/>
            <w:left w:val="none" w:sz="0" w:space="0" w:color="auto"/>
            <w:bottom w:val="none" w:sz="0" w:space="0" w:color="auto"/>
            <w:right w:val="none" w:sz="0" w:space="0" w:color="auto"/>
          </w:divBdr>
        </w:div>
        <w:div w:id="458456010">
          <w:marLeft w:val="0"/>
          <w:marRight w:val="0"/>
          <w:marTop w:val="0"/>
          <w:marBottom w:val="0"/>
          <w:divBdr>
            <w:top w:val="none" w:sz="0" w:space="0" w:color="auto"/>
            <w:left w:val="none" w:sz="0" w:space="0" w:color="auto"/>
            <w:bottom w:val="none" w:sz="0" w:space="0" w:color="auto"/>
            <w:right w:val="none" w:sz="0" w:space="0" w:color="auto"/>
          </w:divBdr>
        </w:div>
        <w:div w:id="581793185">
          <w:marLeft w:val="0"/>
          <w:marRight w:val="0"/>
          <w:marTop w:val="0"/>
          <w:marBottom w:val="0"/>
          <w:divBdr>
            <w:top w:val="none" w:sz="0" w:space="0" w:color="auto"/>
            <w:left w:val="none" w:sz="0" w:space="0" w:color="auto"/>
            <w:bottom w:val="none" w:sz="0" w:space="0" w:color="auto"/>
            <w:right w:val="none" w:sz="0" w:space="0" w:color="auto"/>
          </w:divBdr>
        </w:div>
        <w:div w:id="1319728672">
          <w:marLeft w:val="0"/>
          <w:marRight w:val="0"/>
          <w:marTop w:val="0"/>
          <w:marBottom w:val="0"/>
          <w:divBdr>
            <w:top w:val="none" w:sz="0" w:space="0" w:color="auto"/>
            <w:left w:val="none" w:sz="0" w:space="0" w:color="auto"/>
            <w:bottom w:val="none" w:sz="0" w:space="0" w:color="auto"/>
            <w:right w:val="none" w:sz="0" w:space="0" w:color="auto"/>
          </w:divBdr>
        </w:div>
        <w:div w:id="1545366786">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8764533">
      <w:bodyDiv w:val="1"/>
      <w:marLeft w:val="0"/>
      <w:marRight w:val="0"/>
      <w:marTop w:val="0"/>
      <w:marBottom w:val="0"/>
      <w:divBdr>
        <w:top w:val="none" w:sz="0" w:space="0" w:color="auto"/>
        <w:left w:val="none" w:sz="0" w:space="0" w:color="auto"/>
        <w:bottom w:val="none" w:sz="0" w:space="0" w:color="auto"/>
        <w:right w:val="none" w:sz="0" w:space="0" w:color="auto"/>
      </w:divBdr>
      <w:divsChild>
        <w:div w:id="232471687">
          <w:marLeft w:val="0"/>
          <w:marRight w:val="0"/>
          <w:marTop w:val="0"/>
          <w:marBottom w:val="0"/>
          <w:divBdr>
            <w:top w:val="none" w:sz="0" w:space="0" w:color="auto"/>
            <w:left w:val="none" w:sz="0" w:space="0" w:color="auto"/>
            <w:bottom w:val="none" w:sz="0" w:space="0" w:color="auto"/>
            <w:right w:val="none" w:sz="0" w:space="0" w:color="auto"/>
          </w:divBdr>
        </w:div>
        <w:div w:id="233706942">
          <w:marLeft w:val="0"/>
          <w:marRight w:val="0"/>
          <w:marTop w:val="0"/>
          <w:marBottom w:val="0"/>
          <w:divBdr>
            <w:top w:val="none" w:sz="0" w:space="0" w:color="auto"/>
            <w:left w:val="none" w:sz="0" w:space="0" w:color="auto"/>
            <w:bottom w:val="none" w:sz="0" w:space="0" w:color="auto"/>
            <w:right w:val="none" w:sz="0" w:space="0" w:color="auto"/>
          </w:divBdr>
        </w:div>
        <w:div w:id="427429833">
          <w:marLeft w:val="0"/>
          <w:marRight w:val="0"/>
          <w:marTop w:val="0"/>
          <w:marBottom w:val="0"/>
          <w:divBdr>
            <w:top w:val="none" w:sz="0" w:space="0" w:color="auto"/>
            <w:left w:val="none" w:sz="0" w:space="0" w:color="auto"/>
            <w:bottom w:val="none" w:sz="0" w:space="0" w:color="auto"/>
            <w:right w:val="none" w:sz="0" w:space="0" w:color="auto"/>
          </w:divBdr>
        </w:div>
        <w:div w:id="493183405">
          <w:marLeft w:val="0"/>
          <w:marRight w:val="0"/>
          <w:marTop w:val="0"/>
          <w:marBottom w:val="0"/>
          <w:divBdr>
            <w:top w:val="none" w:sz="0" w:space="0" w:color="auto"/>
            <w:left w:val="none" w:sz="0" w:space="0" w:color="auto"/>
            <w:bottom w:val="none" w:sz="0" w:space="0" w:color="auto"/>
            <w:right w:val="none" w:sz="0" w:space="0" w:color="auto"/>
          </w:divBdr>
        </w:div>
        <w:div w:id="1442452413">
          <w:marLeft w:val="0"/>
          <w:marRight w:val="0"/>
          <w:marTop w:val="0"/>
          <w:marBottom w:val="0"/>
          <w:divBdr>
            <w:top w:val="none" w:sz="0" w:space="0" w:color="auto"/>
            <w:left w:val="none" w:sz="0" w:space="0" w:color="auto"/>
            <w:bottom w:val="none" w:sz="0" w:space="0" w:color="auto"/>
            <w:right w:val="none" w:sz="0" w:space="0" w:color="auto"/>
          </w:divBdr>
        </w:div>
        <w:div w:id="1072191089">
          <w:marLeft w:val="0"/>
          <w:marRight w:val="0"/>
          <w:marTop w:val="0"/>
          <w:marBottom w:val="0"/>
          <w:divBdr>
            <w:top w:val="none" w:sz="0" w:space="0" w:color="auto"/>
            <w:left w:val="none" w:sz="0" w:space="0" w:color="auto"/>
            <w:bottom w:val="none" w:sz="0" w:space="0" w:color="auto"/>
            <w:right w:val="none" w:sz="0" w:space="0" w:color="auto"/>
          </w:divBdr>
        </w:div>
        <w:div w:id="1521167023">
          <w:marLeft w:val="0"/>
          <w:marRight w:val="0"/>
          <w:marTop w:val="0"/>
          <w:marBottom w:val="0"/>
          <w:divBdr>
            <w:top w:val="none" w:sz="0" w:space="0" w:color="auto"/>
            <w:left w:val="none" w:sz="0" w:space="0" w:color="auto"/>
            <w:bottom w:val="none" w:sz="0" w:space="0" w:color="auto"/>
            <w:right w:val="none" w:sz="0" w:space="0" w:color="auto"/>
          </w:divBdr>
        </w:div>
        <w:div w:id="421217681">
          <w:marLeft w:val="0"/>
          <w:marRight w:val="0"/>
          <w:marTop w:val="0"/>
          <w:marBottom w:val="0"/>
          <w:divBdr>
            <w:top w:val="none" w:sz="0" w:space="0" w:color="auto"/>
            <w:left w:val="none" w:sz="0" w:space="0" w:color="auto"/>
            <w:bottom w:val="none" w:sz="0" w:space="0" w:color="auto"/>
            <w:right w:val="none" w:sz="0" w:space="0" w:color="auto"/>
          </w:divBdr>
        </w:div>
        <w:div w:id="1590894040">
          <w:marLeft w:val="0"/>
          <w:marRight w:val="0"/>
          <w:marTop w:val="0"/>
          <w:marBottom w:val="0"/>
          <w:divBdr>
            <w:top w:val="none" w:sz="0" w:space="0" w:color="auto"/>
            <w:left w:val="none" w:sz="0" w:space="0" w:color="auto"/>
            <w:bottom w:val="none" w:sz="0" w:space="0" w:color="auto"/>
            <w:right w:val="none" w:sz="0" w:space="0" w:color="auto"/>
          </w:divBdr>
        </w:div>
        <w:div w:id="2112891062">
          <w:marLeft w:val="0"/>
          <w:marRight w:val="0"/>
          <w:marTop w:val="0"/>
          <w:marBottom w:val="0"/>
          <w:divBdr>
            <w:top w:val="none" w:sz="0" w:space="0" w:color="auto"/>
            <w:left w:val="none" w:sz="0" w:space="0" w:color="auto"/>
            <w:bottom w:val="none" w:sz="0" w:space="0" w:color="auto"/>
            <w:right w:val="none" w:sz="0" w:space="0" w:color="auto"/>
          </w:divBdr>
        </w:div>
        <w:div w:id="1947494146">
          <w:marLeft w:val="0"/>
          <w:marRight w:val="0"/>
          <w:marTop w:val="0"/>
          <w:marBottom w:val="0"/>
          <w:divBdr>
            <w:top w:val="none" w:sz="0" w:space="0" w:color="auto"/>
            <w:left w:val="none" w:sz="0" w:space="0" w:color="auto"/>
            <w:bottom w:val="none" w:sz="0" w:space="0" w:color="auto"/>
            <w:right w:val="none" w:sz="0" w:space="0" w:color="auto"/>
          </w:divBdr>
        </w:div>
        <w:div w:id="1277525913">
          <w:marLeft w:val="0"/>
          <w:marRight w:val="0"/>
          <w:marTop w:val="0"/>
          <w:marBottom w:val="0"/>
          <w:divBdr>
            <w:top w:val="none" w:sz="0" w:space="0" w:color="auto"/>
            <w:left w:val="none" w:sz="0" w:space="0" w:color="auto"/>
            <w:bottom w:val="none" w:sz="0" w:space="0" w:color="auto"/>
            <w:right w:val="none" w:sz="0" w:space="0" w:color="auto"/>
          </w:divBdr>
        </w:div>
      </w:divsChild>
    </w:div>
    <w:div w:id="861405434">
      <w:bodyDiv w:val="1"/>
      <w:marLeft w:val="0"/>
      <w:marRight w:val="0"/>
      <w:marTop w:val="0"/>
      <w:marBottom w:val="0"/>
      <w:divBdr>
        <w:top w:val="none" w:sz="0" w:space="0" w:color="auto"/>
        <w:left w:val="none" w:sz="0" w:space="0" w:color="auto"/>
        <w:bottom w:val="none" w:sz="0" w:space="0" w:color="auto"/>
        <w:right w:val="none" w:sz="0" w:space="0" w:color="auto"/>
      </w:divBdr>
      <w:divsChild>
        <w:div w:id="922643977">
          <w:marLeft w:val="0"/>
          <w:marRight w:val="0"/>
          <w:marTop w:val="0"/>
          <w:marBottom w:val="0"/>
          <w:divBdr>
            <w:top w:val="none" w:sz="0" w:space="0" w:color="auto"/>
            <w:left w:val="none" w:sz="0" w:space="0" w:color="auto"/>
            <w:bottom w:val="none" w:sz="0" w:space="0" w:color="auto"/>
            <w:right w:val="none" w:sz="0" w:space="0" w:color="auto"/>
          </w:divBdr>
        </w:div>
        <w:div w:id="121654509">
          <w:marLeft w:val="0"/>
          <w:marRight w:val="0"/>
          <w:marTop w:val="0"/>
          <w:marBottom w:val="0"/>
          <w:divBdr>
            <w:top w:val="none" w:sz="0" w:space="0" w:color="auto"/>
            <w:left w:val="none" w:sz="0" w:space="0" w:color="auto"/>
            <w:bottom w:val="none" w:sz="0" w:space="0" w:color="auto"/>
            <w:right w:val="none" w:sz="0" w:space="0" w:color="auto"/>
          </w:divBdr>
        </w:div>
        <w:div w:id="872763448">
          <w:marLeft w:val="0"/>
          <w:marRight w:val="0"/>
          <w:marTop w:val="0"/>
          <w:marBottom w:val="0"/>
          <w:divBdr>
            <w:top w:val="none" w:sz="0" w:space="0" w:color="auto"/>
            <w:left w:val="none" w:sz="0" w:space="0" w:color="auto"/>
            <w:bottom w:val="none" w:sz="0" w:space="0" w:color="auto"/>
            <w:right w:val="none" w:sz="0" w:space="0" w:color="auto"/>
          </w:divBdr>
        </w:div>
        <w:div w:id="193076139">
          <w:marLeft w:val="0"/>
          <w:marRight w:val="0"/>
          <w:marTop w:val="0"/>
          <w:marBottom w:val="0"/>
          <w:divBdr>
            <w:top w:val="none" w:sz="0" w:space="0" w:color="auto"/>
            <w:left w:val="none" w:sz="0" w:space="0" w:color="auto"/>
            <w:bottom w:val="none" w:sz="0" w:space="0" w:color="auto"/>
            <w:right w:val="none" w:sz="0" w:space="0" w:color="auto"/>
          </w:divBdr>
        </w:div>
        <w:div w:id="2038581750">
          <w:marLeft w:val="0"/>
          <w:marRight w:val="0"/>
          <w:marTop w:val="0"/>
          <w:marBottom w:val="0"/>
          <w:divBdr>
            <w:top w:val="none" w:sz="0" w:space="0" w:color="auto"/>
            <w:left w:val="none" w:sz="0" w:space="0" w:color="auto"/>
            <w:bottom w:val="none" w:sz="0" w:space="0" w:color="auto"/>
            <w:right w:val="none" w:sz="0" w:space="0" w:color="auto"/>
          </w:divBdr>
        </w:div>
        <w:div w:id="287276493">
          <w:marLeft w:val="0"/>
          <w:marRight w:val="0"/>
          <w:marTop w:val="0"/>
          <w:marBottom w:val="0"/>
          <w:divBdr>
            <w:top w:val="none" w:sz="0" w:space="0" w:color="auto"/>
            <w:left w:val="none" w:sz="0" w:space="0" w:color="auto"/>
            <w:bottom w:val="none" w:sz="0" w:space="0" w:color="auto"/>
            <w:right w:val="none" w:sz="0" w:space="0" w:color="auto"/>
          </w:divBdr>
        </w:div>
        <w:div w:id="1144540886">
          <w:marLeft w:val="0"/>
          <w:marRight w:val="0"/>
          <w:marTop w:val="0"/>
          <w:marBottom w:val="0"/>
          <w:divBdr>
            <w:top w:val="none" w:sz="0" w:space="0" w:color="auto"/>
            <w:left w:val="none" w:sz="0" w:space="0" w:color="auto"/>
            <w:bottom w:val="none" w:sz="0" w:space="0" w:color="auto"/>
            <w:right w:val="none" w:sz="0" w:space="0" w:color="auto"/>
          </w:divBdr>
        </w:div>
        <w:div w:id="154807351">
          <w:marLeft w:val="0"/>
          <w:marRight w:val="0"/>
          <w:marTop w:val="0"/>
          <w:marBottom w:val="0"/>
          <w:divBdr>
            <w:top w:val="none" w:sz="0" w:space="0" w:color="auto"/>
            <w:left w:val="none" w:sz="0" w:space="0" w:color="auto"/>
            <w:bottom w:val="none" w:sz="0" w:space="0" w:color="auto"/>
            <w:right w:val="none" w:sz="0" w:space="0" w:color="auto"/>
          </w:divBdr>
        </w:div>
        <w:div w:id="1300838027">
          <w:marLeft w:val="0"/>
          <w:marRight w:val="0"/>
          <w:marTop w:val="0"/>
          <w:marBottom w:val="0"/>
          <w:divBdr>
            <w:top w:val="none" w:sz="0" w:space="0" w:color="auto"/>
            <w:left w:val="none" w:sz="0" w:space="0" w:color="auto"/>
            <w:bottom w:val="none" w:sz="0" w:space="0" w:color="auto"/>
            <w:right w:val="none" w:sz="0" w:space="0" w:color="auto"/>
          </w:divBdr>
        </w:div>
        <w:div w:id="2034063945">
          <w:marLeft w:val="0"/>
          <w:marRight w:val="0"/>
          <w:marTop w:val="0"/>
          <w:marBottom w:val="0"/>
          <w:divBdr>
            <w:top w:val="none" w:sz="0" w:space="0" w:color="auto"/>
            <w:left w:val="none" w:sz="0" w:space="0" w:color="auto"/>
            <w:bottom w:val="none" w:sz="0" w:space="0" w:color="auto"/>
            <w:right w:val="none" w:sz="0" w:space="0" w:color="auto"/>
          </w:divBdr>
        </w:div>
        <w:div w:id="1016542025">
          <w:marLeft w:val="0"/>
          <w:marRight w:val="0"/>
          <w:marTop w:val="0"/>
          <w:marBottom w:val="0"/>
          <w:divBdr>
            <w:top w:val="none" w:sz="0" w:space="0" w:color="auto"/>
            <w:left w:val="none" w:sz="0" w:space="0" w:color="auto"/>
            <w:bottom w:val="none" w:sz="0" w:space="0" w:color="auto"/>
            <w:right w:val="none" w:sz="0" w:space="0" w:color="auto"/>
          </w:divBdr>
        </w:div>
        <w:div w:id="399064657">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de/label-packaging-sector/?utm_source=referral&amp;utm_medium=pr&amp;utm_campaign=Corpo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7BD94-E383-4D11-84FE-2CE7E6FC2603}">
  <ds:schemaRefs>
    <ds:schemaRef ds:uri="http://schemas.microsoft.com/sharepoint/v3/contenttype/forms"/>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EBC9F8FD-CF6B-4DB6-B530-8860D0C08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2024-07-18T07:45:00Z</dcterms:created>
  <dcterms:modified xsi:type="dcterms:W3CDTF">2024-07-18T15:08:00Z</dcterms:modified>
</cp:coreProperties>
</file>