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E93C55" w:rsidRDefault="00983FCC">
      <w:pPr>
        <w:spacing w:line="360" w:lineRule="auto"/>
        <w:jc w:val="both"/>
        <w:rPr>
          <w:rFonts w:ascii="Arial" w:hAnsi="Arial" w:cs="Arial"/>
          <w:b/>
          <w:bCs/>
        </w:rPr>
      </w:pPr>
    </w:p>
    <w:p w14:paraId="4DF93C2C" w14:textId="77777777" w:rsidR="00983FCC" w:rsidRPr="00E93C55" w:rsidRDefault="00983FCC">
      <w:pPr>
        <w:spacing w:line="360" w:lineRule="auto"/>
        <w:jc w:val="both"/>
        <w:rPr>
          <w:rFonts w:ascii="Arial" w:hAnsi="Arial" w:cs="Arial"/>
          <w:b/>
          <w:bCs/>
        </w:rPr>
      </w:pPr>
    </w:p>
    <w:p w14:paraId="6D863DBF" w14:textId="3DBDCDEB" w:rsidR="00983FCC" w:rsidRPr="00E93C55" w:rsidRDefault="00D40CDB">
      <w:pPr>
        <w:spacing w:line="360" w:lineRule="auto"/>
        <w:jc w:val="both"/>
        <w:rPr>
          <w:rFonts w:ascii="Arial" w:hAnsi="Arial" w:cs="Arial"/>
          <w:b/>
          <w:bCs/>
        </w:rPr>
      </w:pPr>
      <w:r>
        <w:rPr>
          <w:rFonts w:ascii="Arial" w:eastAsia="Arial" w:hAnsi="Arial" w:cs="Arial"/>
          <w:b/>
          <w:lang w:bidi="es-ES"/>
        </w:rPr>
        <w:t>22</w:t>
      </w:r>
      <w:r w:rsidR="00F508B9" w:rsidRPr="00E93C55">
        <w:rPr>
          <w:rFonts w:ascii="Arial" w:eastAsia="Arial" w:hAnsi="Arial" w:cs="Arial"/>
          <w:b/>
          <w:lang w:bidi="es-ES"/>
        </w:rPr>
        <w:t xml:space="preserve"> de julio de 2024</w:t>
      </w:r>
    </w:p>
    <w:p w14:paraId="0D737B87" w14:textId="0BF84FD1" w:rsidR="00912E89" w:rsidRPr="00E93C55" w:rsidRDefault="00912E89" w:rsidP="00912E89">
      <w:pPr>
        <w:spacing w:line="360" w:lineRule="auto"/>
        <w:jc w:val="both"/>
        <w:rPr>
          <w:rFonts w:ascii="Arial" w:hAnsi="Arial" w:cs="Arial"/>
          <w:b/>
          <w:bCs/>
          <w:sz w:val="24"/>
          <w:szCs w:val="24"/>
        </w:rPr>
      </w:pPr>
      <w:r w:rsidRPr="00E93C55">
        <w:rPr>
          <w:rFonts w:ascii="Arial" w:eastAsia="Arial" w:hAnsi="Arial" w:cs="Arial"/>
          <w:b/>
          <w:sz w:val="24"/>
          <w:szCs w:val="24"/>
          <w:lang w:bidi="es-ES"/>
        </w:rPr>
        <w:t>Fujifilm nombra a Tony Lock director de Embalaje para el Reino Unido e Irlanda</w:t>
      </w:r>
    </w:p>
    <w:p w14:paraId="0CBD19B1" w14:textId="5CCC8814" w:rsidR="00912E89" w:rsidRPr="00E93C55" w:rsidRDefault="001C1735" w:rsidP="005E3BA4">
      <w:pPr>
        <w:spacing w:line="360" w:lineRule="auto"/>
        <w:jc w:val="both"/>
        <w:rPr>
          <w:rFonts w:ascii="Arial" w:hAnsi="Arial" w:cs="Arial"/>
          <w:i/>
          <w:iCs/>
        </w:rPr>
      </w:pPr>
      <w:r w:rsidRPr="00E93C55">
        <w:rPr>
          <w:rFonts w:ascii="Arial" w:eastAsia="Arial" w:hAnsi="Arial" w:cs="Arial"/>
          <w:i/>
          <w:lang w:bidi="es-ES"/>
        </w:rPr>
        <w:t>Con más de 30 años de experiencia en la industria de la impresión y el embalaje, Lock supervisará la expansión y el crecimiento estratégico de la división de embalaje de Fujifilm en el Reino Unido.</w:t>
      </w:r>
    </w:p>
    <w:p w14:paraId="51F50CA5" w14:textId="15D79D3C" w:rsidR="00912E89" w:rsidRPr="00E93C55" w:rsidRDefault="000D6253" w:rsidP="005E3BA4">
      <w:pPr>
        <w:spacing w:line="360" w:lineRule="auto"/>
        <w:jc w:val="both"/>
        <w:rPr>
          <w:rFonts w:ascii="Arial" w:hAnsi="Arial" w:cs="Arial"/>
        </w:rPr>
      </w:pPr>
      <w:r w:rsidRPr="00E93C55">
        <w:rPr>
          <w:rFonts w:ascii="Arial" w:eastAsia="Arial" w:hAnsi="Arial" w:cs="Arial"/>
          <w:lang w:bidi="es-ES"/>
        </w:rPr>
        <w:t>Fujifilm ha anunciado que Tony Lock se ha incorporado a Fujifilm como director de Embalaje para el Reino Unido e Irlanda. Lock se une a Fujifilm después de una distinguida carrera en el sector de la impresión, donde ha ocupado varios puestos de liderazgo en puestos técnicos, de ventas, de marketing y de dirección general. En los últimos años, se ha centrado en la industria del embalaje, en la que ha realizado importantes contribuciones y ha obtenido un profundo conocimiento de la dinámica del mercado. Su nombramiento supone un paso estratégico para Fujifilm, ya que la empresa sigue invirtiendo y ampliando sus soluciones de embalaje.</w:t>
      </w:r>
    </w:p>
    <w:p w14:paraId="4452ACE7" w14:textId="77777777" w:rsidR="00912E89" w:rsidRPr="00E93C55" w:rsidRDefault="00912E89" w:rsidP="005E3BA4">
      <w:pPr>
        <w:spacing w:line="360" w:lineRule="auto"/>
        <w:jc w:val="both"/>
        <w:rPr>
          <w:rFonts w:ascii="Arial" w:hAnsi="Arial" w:cs="Arial"/>
        </w:rPr>
      </w:pPr>
      <w:r w:rsidRPr="00E93C55">
        <w:rPr>
          <w:rFonts w:ascii="Arial" w:eastAsia="Arial" w:hAnsi="Arial" w:cs="Arial"/>
          <w:lang w:bidi="es-ES"/>
        </w:rPr>
        <w:t>Tony Lock ha expresado su entusiasmo por su nuevo cargo y ha declarado: «Llevo en el mundo de la impresión durante más de 30 años, y el mundo del embalaje es un ámbito muy emocionante de la industria. La inversión de Fujifilm en soluciones de embalaje y su visión de liderar en este sector es lo que me atrajo de este cargo. Me entusiasma formar parte de este viaje y espero contribuir al éxito de Fujifilm en el mercado del embalaje».</w:t>
      </w:r>
    </w:p>
    <w:p w14:paraId="12A73008" w14:textId="39F5AD04" w:rsidR="0080417D" w:rsidRPr="00E93C55" w:rsidRDefault="0080417D" w:rsidP="005E3BA4">
      <w:pPr>
        <w:spacing w:line="360" w:lineRule="auto"/>
        <w:jc w:val="both"/>
        <w:rPr>
          <w:rFonts w:ascii="Arial" w:hAnsi="Arial" w:cs="Arial"/>
        </w:rPr>
      </w:pPr>
      <w:r w:rsidRPr="00E93C55">
        <w:rPr>
          <w:rFonts w:ascii="Arial" w:eastAsia="Arial" w:hAnsi="Arial" w:cs="Arial"/>
          <w:lang w:bidi="es-ES"/>
        </w:rPr>
        <w:t>Fujifilm cosechó un gran éxito en drupa, donde presentó una gama de productos ampliada y una gran variedad de novedades, entre las que destacaron las del sector del embalaje. La galardonada Jet Press FP790 se convirtió en una de las estrellas del evento. Se espera que el nombramiento de Tony Lock como director de Embalaje coseche nuevos éxitos gracias a su experiencia; aumentar el desarrollo de productos y el alcance del mercado en este sector crucial.</w:t>
      </w:r>
    </w:p>
    <w:p w14:paraId="32C00105" w14:textId="2B1CDA48" w:rsidR="00912E89" w:rsidRPr="00E93C55" w:rsidRDefault="00912E89" w:rsidP="005E3BA4">
      <w:pPr>
        <w:spacing w:line="360" w:lineRule="auto"/>
        <w:jc w:val="both"/>
        <w:rPr>
          <w:rFonts w:ascii="Arial" w:hAnsi="Arial" w:cs="Arial"/>
        </w:rPr>
      </w:pPr>
      <w:r w:rsidRPr="00E93C55">
        <w:rPr>
          <w:rFonts w:ascii="Arial" w:eastAsia="Arial" w:hAnsi="Arial" w:cs="Arial"/>
          <w:lang w:bidi="es-ES"/>
        </w:rPr>
        <w:t xml:space="preserve">Las responsabilidades de Tony abarcarán todas las partes del sector del embalaje, incluidos los envases flexibles, los cartones plegables y las etiquetas. Trabajará en estrecha colaboración con el creciente equipo de </w:t>
      </w:r>
      <w:r w:rsidRPr="00E93C55">
        <w:rPr>
          <w:rFonts w:ascii="Arial" w:eastAsia="Arial" w:hAnsi="Arial" w:cs="Arial"/>
          <w:lang w:bidi="es-ES"/>
        </w:rPr>
        <w:lastRenderedPageBreak/>
        <w:t>packaging de Fujifilm para impulsar la innovación y ayudar a ofrecer soluciones innovadoras al mercado.</w:t>
      </w:r>
    </w:p>
    <w:p w14:paraId="0AF3F443" w14:textId="77777777" w:rsidR="00912E89" w:rsidRPr="00E93C55" w:rsidRDefault="00912E89" w:rsidP="005E3BA4">
      <w:pPr>
        <w:spacing w:line="360" w:lineRule="auto"/>
        <w:jc w:val="both"/>
        <w:rPr>
          <w:rFonts w:ascii="Arial" w:hAnsi="Arial" w:cs="Arial"/>
        </w:rPr>
      </w:pPr>
      <w:r w:rsidRPr="00E93C55">
        <w:rPr>
          <w:rFonts w:ascii="Arial" w:eastAsia="Arial" w:hAnsi="Arial" w:cs="Arial"/>
          <w:lang w:bidi="es-ES"/>
        </w:rPr>
        <w:t>Reflexionando sobre sus primeros días en Fujifilm, Tony dijo: «Ha sido un comienzo emocionante y estoy ansioso por interactuar con nuestros clientes y socios. El soporte y la tecnología de Fujifilm son notables, y estoy seguro de que podemos lograr grandes cosas juntos».</w:t>
      </w:r>
    </w:p>
    <w:p w14:paraId="4BEE60D7" w14:textId="284575CC" w:rsidR="00912E89" w:rsidRPr="00E93C55" w:rsidRDefault="00912E89" w:rsidP="005E3BA4">
      <w:pPr>
        <w:spacing w:line="360" w:lineRule="auto"/>
        <w:jc w:val="both"/>
        <w:rPr>
          <w:rFonts w:ascii="Arial" w:hAnsi="Arial" w:cs="Arial"/>
        </w:rPr>
      </w:pPr>
      <w:r w:rsidRPr="00E93C55">
        <w:rPr>
          <w:rFonts w:ascii="Arial" w:eastAsia="Arial" w:hAnsi="Arial" w:cs="Arial"/>
          <w:lang w:bidi="es-ES"/>
        </w:rPr>
        <w:t>Lock comenzará a visitar a clientes en las próximas semanas, centrándose en fortalecer las relaciones y explorar nuevas oportunidades para mejorar la presencia de Fujifilm en la industria del embalaje.</w:t>
      </w:r>
    </w:p>
    <w:p w14:paraId="4DFE34F8" w14:textId="6A6A41E0" w:rsidR="00912E89" w:rsidRPr="00E93C55" w:rsidRDefault="00AF078E" w:rsidP="005E3BA4">
      <w:pPr>
        <w:spacing w:line="360" w:lineRule="auto"/>
        <w:jc w:val="both"/>
        <w:rPr>
          <w:rFonts w:ascii="Arial" w:hAnsi="Arial" w:cs="Arial"/>
        </w:rPr>
      </w:pPr>
      <w:r w:rsidRPr="00E93C55">
        <w:rPr>
          <w:rFonts w:ascii="Arial" w:eastAsia="Arial" w:hAnsi="Arial" w:cs="Arial"/>
          <w:lang w:bidi="es-ES"/>
        </w:rPr>
        <w:t>Andy Kent, director general de Comunicaciones Gráficas de Fujifilm en el Reino Unido, comenta al respecto del nombramiento: «La visión de Fujifilm es convertirse en un líder en el sector del embalaje, y la amplia experiencia y pasión de Tony por la industria lo convierten en la persona perfecta para liderar este viaje en el Reino Unido e Irlanda. Estamos encantados de dar la bienvenida a Tony a nuestro equipo y estamos seguros de que su experiencia impulsará nuestro negocio de embalaje a nuevas alturas».</w:t>
      </w:r>
    </w:p>
    <w:p w14:paraId="5F180C1E" w14:textId="77777777" w:rsidR="00912E89" w:rsidRPr="00E93C55" w:rsidRDefault="00912E89" w:rsidP="005E3BA4">
      <w:pPr>
        <w:spacing w:line="360" w:lineRule="auto"/>
        <w:jc w:val="both"/>
        <w:rPr>
          <w:rFonts w:ascii="Arial" w:hAnsi="Arial" w:cs="Arial"/>
        </w:rPr>
      </w:pPr>
    </w:p>
    <w:p w14:paraId="40D38C8B" w14:textId="77777777" w:rsidR="00866783" w:rsidRDefault="00143C47" w:rsidP="008C071D">
      <w:pPr>
        <w:spacing w:line="240" w:lineRule="auto"/>
        <w:jc w:val="both"/>
        <w:rPr>
          <w:rFonts w:ascii="Arial" w:eastAsia="Arial" w:hAnsi="Arial" w:cs="Arial"/>
          <w:lang w:bidi="es-ES"/>
        </w:rPr>
      </w:pPr>
      <w:r w:rsidRPr="00E93C55">
        <w:rPr>
          <w:rFonts w:ascii="Arial" w:eastAsia="Arial" w:hAnsi="Arial" w:cs="Arial"/>
          <w:lang w:bidi="es-ES"/>
        </w:rPr>
        <w:t>Para obtener más información sobre las soluciones de embalaje de Fujifilm:</w:t>
      </w:r>
      <w:r w:rsidR="00866783">
        <w:rPr>
          <w:rFonts w:ascii="Arial" w:eastAsia="Arial" w:hAnsi="Arial" w:cs="Arial"/>
          <w:lang w:bidi="es-ES"/>
        </w:rPr>
        <w:t xml:space="preserve"> </w:t>
      </w:r>
    </w:p>
    <w:p w14:paraId="588DBEB1" w14:textId="346241C1" w:rsidR="00326800" w:rsidRPr="00E93C55" w:rsidRDefault="00866783" w:rsidP="008C071D">
      <w:pPr>
        <w:spacing w:line="240" w:lineRule="auto"/>
        <w:jc w:val="both"/>
        <w:rPr>
          <w:rFonts w:ascii="Arial" w:hAnsi="Arial" w:cs="Arial"/>
        </w:rPr>
      </w:pPr>
      <w:hyperlink r:id="rId10" w:history="1">
        <w:r w:rsidRPr="00DD6B3F">
          <w:rPr>
            <w:rStyle w:val="Hyperlink"/>
            <w:rFonts w:ascii="Arial" w:eastAsia="Arial" w:hAnsi="Arial" w:cs="Arial"/>
            <w:lang w:bidi="es-ES"/>
          </w:rPr>
          <w:t>https://fujifilmprint.eu/es/label-packaging-sector/</w:t>
        </w:r>
      </w:hyperlink>
      <w:r>
        <w:rPr>
          <w:rFonts w:ascii="Arial" w:eastAsia="Arial" w:hAnsi="Arial" w:cs="Arial"/>
          <w:lang w:bidi="es-ES"/>
        </w:rPr>
        <w:t xml:space="preserve"> </w:t>
      </w:r>
    </w:p>
    <w:p w14:paraId="2A95F7E4" w14:textId="77777777" w:rsidR="00983FCC" w:rsidRPr="00E93C55" w:rsidRDefault="00983FCC">
      <w:pPr>
        <w:spacing w:line="360" w:lineRule="auto"/>
        <w:jc w:val="both"/>
        <w:rPr>
          <w:rFonts w:ascii="Arial" w:hAnsi="Arial" w:cs="Arial"/>
        </w:rPr>
      </w:pPr>
    </w:p>
    <w:p w14:paraId="0649F6F9" w14:textId="77777777" w:rsidR="00F0592D" w:rsidRPr="00E93C55" w:rsidRDefault="00F0592D">
      <w:pPr>
        <w:spacing w:line="360" w:lineRule="auto"/>
        <w:jc w:val="both"/>
        <w:rPr>
          <w:rFonts w:ascii="Arial" w:hAnsi="Arial" w:cs="Arial"/>
        </w:rPr>
      </w:pPr>
    </w:p>
    <w:p w14:paraId="5653B19E" w14:textId="77777777" w:rsidR="00983FCC" w:rsidRPr="00E93C55" w:rsidRDefault="005153FA">
      <w:pPr>
        <w:spacing w:line="360" w:lineRule="auto"/>
        <w:jc w:val="center"/>
        <w:rPr>
          <w:rFonts w:ascii="Arial" w:hAnsi="Arial" w:cs="Arial"/>
          <w:b/>
          <w:color w:val="000000" w:themeColor="text1"/>
          <w:lang w:val="en-US"/>
        </w:rPr>
      </w:pPr>
      <w:r w:rsidRPr="00E93C55">
        <w:rPr>
          <w:rFonts w:ascii="Arial" w:eastAsia="Arial" w:hAnsi="Arial" w:cs="Arial"/>
          <w:b/>
          <w:color w:val="000000" w:themeColor="text1"/>
          <w:lang w:val="en-US" w:bidi="es-ES"/>
        </w:rPr>
        <w:t>FIN</w:t>
      </w:r>
    </w:p>
    <w:p w14:paraId="7F246C7B" w14:textId="77777777" w:rsidR="00F0592D" w:rsidRPr="00E93C55" w:rsidRDefault="00F0592D">
      <w:pPr>
        <w:spacing w:line="360" w:lineRule="auto"/>
        <w:jc w:val="center"/>
        <w:rPr>
          <w:rFonts w:ascii="Arial" w:hAnsi="Arial" w:cs="Arial"/>
          <w:b/>
          <w:color w:val="000000" w:themeColor="text1"/>
          <w:lang w:val="en-US"/>
        </w:rPr>
      </w:pPr>
    </w:p>
    <w:p w14:paraId="63D1DD0A" w14:textId="77777777" w:rsidR="00983FCC" w:rsidRPr="00E93C55" w:rsidRDefault="00983FCC">
      <w:pPr>
        <w:tabs>
          <w:tab w:val="center" w:pos="3691"/>
        </w:tabs>
        <w:spacing w:line="240" w:lineRule="auto"/>
        <w:jc w:val="both"/>
        <w:rPr>
          <w:rFonts w:ascii="Arial" w:hAnsi="Arial" w:cs="Arial"/>
          <w:b/>
          <w:bCs/>
          <w:color w:val="000000" w:themeColor="text1"/>
          <w:sz w:val="20"/>
          <w:szCs w:val="20"/>
          <w:lang w:val="en-US"/>
        </w:rPr>
      </w:pPr>
    </w:p>
    <w:p w14:paraId="0519BAAD" w14:textId="77777777" w:rsidR="00983FCC" w:rsidRPr="00E93C55" w:rsidRDefault="00983FCC">
      <w:pPr>
        <w:spacing w:after="0" w:line="240" w:lineRule="auto"/>
        <w:jc w:val="both"/>
        <w:rPr>
          <w:rFonts w:ascii="Arial" w:hAnsi="Arial" w:cs="Arial"/>
          <w:color w:val="000000" w:themeColor="text1"/>
          <w:sz w:val="20"/>
          <w:szCs w:val="20"/>
          <w:lang w:val="en-US"/>
        </w:rPr>
      </w:pPr>
    </w:p>
    <w:p w14:paraId="3BBEA534" w14:textId="77777777" w:rsidR="000F0A87" w:rsidRPr="00E93C55" w:rsidRDefault="000F0A87" w:rsidP="000F0A87">
      <w:pPr>
        <w:pStyle w:val="paragraph"/>
        <w:spacing w:before="0" w:beforeAutospacing="0" w:after="0" w:afterAutospacing="0"/>
        <w:jc w:val="both"/>
        <w:textAlignment w:val="baseline"/>
        <w:rPr>
          <w:rFonts w:ascii="Segoe UI" w:hAnsi="Segoe UI" w:cs="Segoe UI"/>
          <w:sz w:val="18"/>
          <w:szCs w:val="18"/>
          <w:lang w:val="en-US"/>
        </w:rPr>
      </w:pPr>
      <w:r w:rsidRPr="00E93C55">
        <w:rPr>
          <w:rStyle w:val="eop"/>
          <w:rFonts w:ascii="Arial" w:hAnsi="Arial" w:cs="Arial"/>
          <w:color w:val="000000"/>
          <w:sz w:val="20"/>
          <w:szCs w:val="20"/>
          <w:lang w:val="en-US" w:eastAsia="en-US"/>
        </w:rPr>
        <w:t> </w:t>
      </w:r>
    </w:p>
    <w:p w14:paraId="276E9DBC" w14:textId="77777777" w:rsidR="00A0726E" w:rsidRDefault="00A0726E" w:rsidP="00A072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Corporation</w:t>
      </w:r>
      <w:r>
        <w:rPr>
          <w:rStyle w:val="normaltextrun"/>
          <w:rFonts w:ascii="Arial" w:hAnsi="Arial" w:cs="Arial"/>
          <w:sz w:val="20"/>
          <w:szCs w:val="20"/>
        </w:rPr>
        <w:t>         </w:t>
      </w:r>
      <w:r>
        <w:rPr>
          <w:rStyle w:val="eop"/>
          <w:rFonts w:ascii="Arial" w:hAnsi="Arial" w:cs="Arial"/>
          <w:sz w:val="20"/>
          <w:szCs w:val="20"/>
        </w:rPr>
        <w:t> </w:t>
      </w:r>
    </w:p>
    <w:p w14:paraId="59A5EAB8" w14:textId="77777777" w:rsidR="00A0726E" w:rsidRDefault="00A0726E" w:rsidP="00A072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r>
        <w:rPr>
          <w:rStyle w:val="normaltextrun"/>
          <w:rFonts w:ascii="Arial" w:hAnsi="Arial" w:cs="Arial"/>
          <w:color w:val="000000"/>
          <w:sz w:val="20"/>
          <w:szCs w:val="20"/>
        </w:rPr>
        <w:t>Corporation es una de las principales compañías que forman el holding Fujifilm. Desde su fundación en 1934, la empresa ha fabricado continuamente 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4D2A823D" w14:textId="77777777" w:rsidR="00A0726E" w:rsidRDefault="00A0726E" w:rsidP="00A072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2D33F7D" w14:textId="77777777" w:rsidR="00A0726E" w:rsidRDefault="00A0726E" w:rsidP="00A072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 Graphic Communications Division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D379CBE" w14:textId="77777777" w:rsidR="00A0726E" w:rsidRDefault="00A0726E" w:rsidP="00A072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lastRenderedPageBreak/>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4984E217" w14:textId="77777777" w:rsidR="00A0726E" w:rsidRDefault="00A0726E" w:rsidP="00A072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Para más información, visite </w:t>
      </w:r>
      <w:hyperlink r:id="rId11"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sz w:val="20"/>
          <w:szCs w:val="20"/>
        </w:rPr>
        <w:t xml:space="preserve"> o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r>
        <w:rPr>
          <w:rStyle w:val="eop"/>
          <w:rFonts w:ascii="Arial" w:hAnsi="Arial" w:cs="Arial"/>
          <w:sz w:val="20"/>
          <w:szCs w:val="20"/>
        </w:rPr>
        <w:t> </w:t>
      </w:r>
    </w:p>
    <w:p w14:paraId="09E2679F" w14:textId="77777777" w:rsidR="00A0726E" w:rsidRDefault="00A0726E" w:rsidP="00A072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4DADFB61" w14:textId="77777777" w:rsidR="00A0726E" w:rsidRDefault="00A0726E" w:rsidP="00A072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2691900E" w14:textId="77777777" w:rsidR="00A0726E" w:rsidRDefault="00A0726E" w:rsidP="00A072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66545552"/>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sz w:val="20"/>
          <w:szCs w:val="20"/>
        </w:rPr>
        <w:t>         </w:t>
      </w:r>
      <w:r>
        <w:rPr>
          <w:rStyle w:val="scxw66545552"/>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0"/>
          <w:szCs w:val="20"/>
        </w:rPr>
        <w:t>         </w:t>
      </w:r>
      <w:r>
        <w:rPr>
          <w:rStyle w:val="scxw66545552"/>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299CC63" w14:textId="622E5B3A" w:rsidR="00983FCC" w:rsidRDefault="00983FCC" w:rsidP="00A0726E">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es-ES"/>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es-ES"/>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5CFD8"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1850">
    <w:abstractNumId w:val="0"/>
  </w:num>
  <w:num w:numId="2" w16cid:durableId="20626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6C0B"/>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846E8"/>
    <w:rsid w:val="001930A7"/>
    <w:rsid w:val="001948F1"/>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5704"/>
    <w:rsid w:val="00236DE8"/>
    <w:rsid w:val="0024167F"/>
    <w:rsid w:val="00245FA3"/>
    <w:rsid w:val="002511D1"/>
    <w:rsid w:val="00264065"/>
    <w:rsid w:val="002752C4"/>
    <w:rsid w:val="00287E80"/>
    <w:rsid w:val="00295DB3"/>
    <w:rsid w:val="002A0D56"/>
    <w:rsid w:val="002A47D6"/>
    <w:rsid w:val="002B0872"/>
    <w:rsid w:val="002C1F9A"/>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4394"/>
    <w:rsid w:val="005153FA"/>
    <w:rsid w:val="00526048"/>
    <w:rsid w:val="00526215"/>
    <w:rsid w:val="00526B66"/>
    <w:rsid w:val="00553D88"/>
    <w:rsid w:val="005610A9"/>
    <w:rsid w:val="00562504"/>
    <w:rsid w:val="005764B4"/>
    <w:rsid w:val="00581324"/>
    <w:rsid w:val="005925E0"/>
    <w:rsid w:val="005A09E6"/>
    <w:rsid w:val="005A41F8"/>
    <w:rsid w:val="005C09CD"/>
    <w:rsid w:val="005D06D5"/>
    <w:rsid w:val="005E2ED5"/>
    <w:rsid w:val="005E3BA4"/>
    <w:rsid w:val="00602445"/>
    <w:rsid w:val="0062790F"/>
    <w:rsid w:val="0064357B"/>
    <w:rsid w:val="00647C0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66783"/>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0726E"/>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B729B"/>
    <w:rsid w:val="00BC7CF4"/>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0CDB"/>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93C55"/>
    <w:rsid w:val="00EC0D39"/>
    <w:rsid w:val="00EE1F73"/>
    <w:rsid w:val="00EF74DB"/>
    <w:rsid w:val="00F0592D"/>
    <w:rsid w:val="00F131FB"/>
    <w:rsid w:val="00F1596E"/>
    <w:rsid w:val="00F165EB"/>
    <w:rsid w:val="00F172FC"/>
    <w:rsid w:val="00F41806"/>
    <w:rsid w:val="00F473F3"/>
    <w:rsid w:val="00F508B9"/>
    <w:rsid w:val="00F61D82"/>
    <w:rsid w:val="00F778F4"/>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character" w:customStyle="1" w:styleId="scxw66545552">
    <w:name w:val="scxw66545552"/>
    <w:basedOn w:val="DefaultParagraphFont"/>
    <w:rsid w:val="00A0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2104200">
      <w:bodyDiv w:val="1"/>
      <w:marLeft w:val="0"/>
      <w:marRight w:val="0"/>
      <w:marTop w:val="0"/>
      <w:marBottom w:val="0"/>
      <w:divBdr>
        <w:top w:val="none" w:sz="0" w:space="0" w:color="auto"/>
        <w:left w:val="none" w:sz="0" w:space="0" w:color="auto"/>
        <w:bottom w:val="none" w:sz="0" w:space="0" w:color="auto"/>
        <w:right w:val="none" w:sz="0" w:space="0" w:color="auto"/>
      </w:divBdr>
      <w:divsChild>
        <w:div w:id="1822842793">
          <w:marLeft w:val="0"/>
          <w:marRight w:val="0"/>
          <w:marTop w:val="0"/>
          <w:marBottom w:val="0"/>
          <w:divBdr>
            <w:top w:val="none" w:sz="0" w:space="0" w:color="auto"/>
            <w:left w:val="none" w:sz="0" w:space="0" w:color="auto"/>
            <w:bottom w:val="none" w:sz="0" w:space="0" w:color="auto"/>
            <w:right w:val="none" w:sz="0" w:space="0" w:color="auto"/>
          </w:divBdr>
        </w:div>
        <w:div w:id="1817917776">
          <w:marLeft w:val="0"/>
          <w:marRight w:val="0"/>
          <w:marTop w:val="0"/>
          <w:marBottom w:val="0"/>
          <w:divBdr>
            <w:top w:val="none" w:sz="0" w:space="0" w:color="auto"/>
            <w:left w:val="none" w:sz="0" w:space="0" w:color="auto"/>
            <w:bottom w:val="none" w:sz="0" w:space="0" w:color="auto"/>
            <w:right w:val="none" w:sz="0" w:space="0" w:color="auto"/>
          </w:divBdr>
        </w:div>
        <w:div w:id="1448961121">
          <w:marLeft w:val="0"/>
          <w:marRight w:val="0"/>
          <w:marTop w:val="0"/>
          <w:marBottom w:val="0"/>
          <w:divBdr>
            <w:top w:val="none" w:sz="0" w:space="0" w:color="auto"/>
            <w:left w:val="none" w:sz="0" w:space="0" w:color="auto"/>
            <w:bottom w:val="none" w:sz="0" w:space="0" w:color="auto"/>
            <w:right w:val="none" w:sz="0" w:space="0" w:color="auto"/>
          </w:divBdr>
        </w:div>
        <w:div w:id="10113127">
          <w:marLeft w:val="0"/>
          <w:marRight w:val="0"/>
          <w:marTop w:val="0"/>
          <w:marBottom w:val="0"/>
          <w:divBdr>
            <w:top w:val="none" w:sz="0" w:space="0" w:color="auto"/>
            <w:left w:val="none" w:sz="0" w:space="0" w:color="auto"/>
            <w:bottom w:val="none" w:sz="0" w:space="0" w:color="auto"/>
            <w:right w:val="none" w:sz="0" w:space="0" w:color="auto"/>
          </w:divBdr>
        </w:div>
        <w:div w:id="406652326">
          <w:marLeft w:val="0"/>
          <w:marRight w:val="0"/>
          <w:marTop w:val="0"/>
          <w:marBottom w:val="0"/>
          <w:divBdr>
            <w:top w:val="none" w:sz="0" w:space="0" w:color="auto"/>
            <w:left w:val="none" w:sz="0" w:space="0" w:color="auto"/>
            <w:bottom w:val="none" w:sz="0" w:space="0" w:color="auto"/>
            <w:right w:val="none" w:sz="0" w:space="0" w:color="auto"/>
          </w:divBdr>
        </w:div>
        <w:div w:id="670569831">
          <w:marLeft w:val="0"/>
          <w:marRight w:val="0"/>
          <w:marTop w:val="0"/>
          <w:marBottom w:val="0"/>
          <w:divBdr>
            <w:top w:val="none" w:sz="0" w:space="0" w:color="auto"/>
            <w:left w:val="none" w:sz="0" w:space="0" w:color="auto"/>
            <w:bottom w:val="none" w:sz="0" w:space="0" w:color="auto"/>
            <w:right w:val="none" w:sz="0" w:space="0" w:color="auto"/>
          </w:divBdr>
        </w:div>
        <w:div w:id="219630990">
          <w:marLeft w:val="0"/>
          <w:marRight w:val="0"/>
          <w:marTop w:val="0"/>
          <w:marBottom w:val="0"/>
          <w:divBdr>
            <w:top w:val="none" w:sz="0" w:space="0" w:color="auto"/>
            <w:left w:val="none" w:sz="0" w:space="0" w:color="auto"/>
            <w:bottom w:val="none" w:sz="0" w:space="0" w:color="auto"/>
            <w:right w:val="none" w:sz="0" w:space="0" w:color="auto"/>
          </w:divBdr>
        </w:div>
        <w:div w:id="1364788457">
          <w:marLeft w:val="0"/>
          <w:marRight w:val="0"/>
          <w:marTop w:val="0"/>
          <w:marBottom w:val="0"/>
          <w:divBdr>
            <w:top w:val="none" w:sz="0" w:space="0" w:color="auto"/>
            <w:left w:val="none" w:sz="0" w:space="0" w:color="auto"/>
            <w:bottom w:val="none" w:sz="0" w:space="0" w:color="auto"/>
            <w:right w:val="none" w:sz="0" w:space="0" w:color="auto"/>
          </w:divBdr>
        </w:div>
        <w:div w:id="1575822926">
          <w:marLeft w:val="0"/>
          <w:marRight w:val="0"/>
          <w:marTop w:val="0"/>
          <w:marBottom w:val="0"/>
          <w:divBdr>
            <w:top w:val="none" w:sz="0" w:space="0" w:color="auto"/>
            <w:left w:val="none" w:sz="0" w:space="0" w:color="auto"/>
            <w:bottom w:val="none" w:sz="0" w:space="0" w:color="auto"/>
            <w:right w:val="none" w:sz="0" w:space="0" w:color="auto"/>
          </w:divBdr>
        </w:div>
      </w:divsChild>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es/label-packaging-sec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5FC28-F2B6-4236-A41D-17E091DDDC38}">
  <ds:schemaRefs>
    <ds:schemaRef ds:uri="http://schemas.microsoft.com/sharepoint/v3/contenttype/forms"/>
  </ds:schemaRefs>
</ds:datastoreItem>
</file>

<file path=customXml/itemProps2.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3.xml><?xml version="1.0" encoding="utf-8"?>
<ds:datastoreItem xmlns:ds="http://schemas.openxmlformats.org/officeDocument/2006/customXml" ds:itemID="{ADECA41F-040D-4C2D-97FC-EA03FF966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2024-07-18T07:45:00Z</dcterms:created>
  <dcterms:modified xsi:type="dcterms:W3CDTF">2024-07-18T15:05:00Z</dcterms:modified>
</cp:coreProperties>
</file>