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5EF40" w14:textId="692806C9" w:rsidR="00211785" w:rsidRPr="00845E46" w:rsidRDefault="0046686F" w:rsidP="00211785">
      <w:pPr>
        <w:spacing w:line="240" w:lineRule="auto"/>
        <w:rPr>
          <w:rFonts w:cstheme="minorHAnsi"/>
          <w:b/>
          <w:bCs/>
          <w:lang w:val="en-US"/>
        </w:rPr>
      </w:pPr>
      <w:r>
        <w:rPr>
          <w:rFonts w:cstheme="minorHAnsi"/>
          <w:b/>
          <w:bCs/>
          <w:noProof/>
          <w:lang w:val="en-US"/>
        </w:rPr>
        <w:drawing>
          <wp:anchor distT="0" distB="0" distL="114300" distR="114300" simplePos="0" relativeHeight="251658240" behindDoc="1" locked="0" layoutInCell="1" allowOverlap="1" wp14:anchorId="74DC7079" wp14:editId="7D39A8AA">
            <wp:simplePos x="0" y="0"/>
            <wp:positionH relativeFrom="margin">
              <wp:posOffset>5038725</wp:posOffset>
            </wp:positionH>
            <wp:positionV relativeFrom="page">
              <wp:posOffset>247650</wp:posOffset>
            </wp:positionV>
            <wp:extent cx="1190625" cy="1190625"/>
            <wp:effectExtent l="0" t="0" r="9525" b="9525"/>
            <wp:wrapTight wrapText="bothSides">
              <wp:wrapPolygon edited="0">
                <wp:start x="0" y="0"/>
                <wp:lineTo x="0" y="20045"/>
                <wp:lineTo x="1382" y="21427"/>
                <wp:lineTo x="21427" y="21427"/>
                <wp:lineTo x="21427" y="1382"/>
                <wp:lineTo x="20045" y="0"/>
                <wp:lineTo x="0" y="0"/>
              </wp:wrapPolygon>
            </wp:wrapTight>
            <wp:docPr id="18310369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3695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r w:rsidR="00211785" w:rsidRPr="00845E46">
        <w:rPr>
          <w:rFonts w:cstheme="minorHAnsi"/>
          <w:b/>
          <w:bCs/>
          <w:lang w:val="en-US"/>
        </w:rPr>
        <w:t>MEDIA ADVISORY</w:t>
      </w:r>
      <w:bookmarkStart w:id="0" w:name="_Hlk169683333"/>
      <w:bookmarkEnd w:id="0"/>
    </w:p>
    <w:p w14:paraId="5020F0CC" w14:textId="7B691692" w:rsidR="00211785" w:rsidRPr="00845E46" w:rsidRDefault="006B1F28" w:rsidP="00211785">
      <w:pPr>
        <w:spacing w:line="240" w:lineRule="auto"/>
        <w:rPr>
          <w:rFonts w:cstheme="minorHAnsi"/>
          <w:lang w:val="en-US"/>
        </w:rPr>
      </w:pPr>
      <w:r>
        <w:rPr>
          <w:rFonts w:cstheme="minorHAnsi"/>
          <w:lang w:val="en-US"/>
        </w:rPr>
        <w:t>4</w:t>
      </w:r>
      <w:r w:rsidR="00DF1DFB">
        <w:rPr>
          <w:rFonts w:cstheme="minorHAnsi"/>
          <w:lang w:val="en-US"/>
        </w:rPr>
        <w:t xml:space="preserve"> </w:t>
      </w:r>
      <w:r w:rsidR="00803977">
        <w:rPr>
          <w:rFonts w:cstheme="minorHAnsi"/>
          <w:lang w:val="en-US"/>
        </w:rPr>
        <w:t>Ju</w:t>
      </w:r>
      <w:r w:rsidR="00101C2C">
        <w:rPr>
          <w:rFonts w:cstheme="minorHAnsi"/>
          <w:lang w:val="en-US"/>
        </w:rPr>
        <w:t>ly</w:t>
      </w:r>
      <w:r w:rsidR="00211785" w:rsidRPr="00845E46">
        <w:rPr>
          <w:rFonts w:cstheme="minorHAnsi"/>
          <w:lang w:val="en-US"/>
        </w:rPr>
        <w:t xml:space="preserve"> 202</w:t>
      </w:r>
      <w:r w:rsidR="0046686F">
        <w:rPr>
          <w:rFonts w:cstheme="minorHAnsi"/>
          <w:lang w:val="en-US"/>
        </w:rPr>
        <w:t>4</w:t>
      </w:r>
    </w:p>
    <w:p w14:paraId="052C198E" w14:textId="77777777" w:rsidR="00211785" w:rsidRPr="00845E46" w:rsidRDefault="00211785" w:rsidP="00211785">
      <w:pPr>
        <w:spacing w:line="240" w:lineRule="auto"/>
        <w:rPr>
          <w:rFonts w:cstheme="minorHAnsi"/>
          <w:b/>
          <w:bCs/>
          <w:lang w:val="en-US"/>
        </w:rPr>
      </w:pPr>
    </w:p>
    <w:p w14:paraId="63B52748" w14:textId="0A81A266" w:rsidR="000A1A86" w:rsidRPr="00845E46" w:rsidRDefault="00D559F5" w:rsidP="00BF0B2D">
      <w:pPr>
        <w:spacing w:after="0" w:line="360" w:lineRule="auto"/>
        <w:jc w:val="center"/>
        <w:rPr>
          <w:rFonts w:cstheme="minorHAnsi"/>
          <w:b/>
          <w:bCs/>
          <w:lang w:val="en-US"/>
        </w:rPr>
      </w:pPr>
      <w:r>
        <w:rPr>
          <w:rFonts w:cstheme="minorHAnsi"/>
          <w:b/>
          <w:bCs/>
          <w:lang w:val="en-US"/>
        </w:rPr>
        <w:t xml:space="preserve">FESPA AWARDS </w:t>
      </w:r>
      <w:r w:rsidR="000A7506">
        <w:rPr>
          <w:rFonts w:cstheme="minorHAnsi"/>
          <w:b/>
          <w:bCs/>
          <w:lang w:val="en-US"/>
        </w:rPr>
        <w:t xml:space="preserve">2025 OPEN FOR ENTRIES </w:t>
      </w:r>
    </w:p>
    <w:p w14:paraId="793AC029" w14:textId="77777777" w:rsidR="00AE126D" w:rsidRDefault="00AE126D" w:rsidP="000E0603">
      <w:pPr>
        <w:spacing w:line="360" w:lineRule="auto"/>
        <w:rPr>
          <w:rFonts w:cstheme="minorHAnsi"/>
          <w:b/>
          <w:bCs/>
          <w:i/>
          <w:iCs/>
          <w:lang w:val="en-US"/>
        </w:rPr>
      </w:pPr>
    </w:p>
    <w:p w14:paraId="12B2873D" w14:textId="71DD1EDD" w:rsidR="00841CAC" w:rsidRDefault="00953EF3" w:rsidP="00050BE2">
      <w:pPr>
        <w:spacing w:line="360" w:lineRule="auto"/>
        <w:rPr>
          <w:rFonts w:cstheme="minorHAnsi"/>
          <w:lang w:val="en-US"/>
        </w:rPr>
      </w:pPr>
      <w:r>
        <w:rPr>
          <w:rFonts w:cstheme="minorHAnsi"/>
          <w:lang w:val="en-US"/>
        </w:rPr>
        <w:t>FESPA’s long standing</w:t>
      </w:r>
      <w:r w:rsidR="00EC6312">
        <w:rPr>
          <w:rFonts w:cstheme="minorHAnsi"/>
          <w:lang w:val="en-US"/>
        </w:rPr>
        <w:t xml:space="preserve"> </w:t>
      </w:r>
      <w:r>
        <w:rPr>
          <w:rFonts w:cstheme="minorHAnsi"/>
          <w:lang w:val="en-US"/>
        </w:rPr>
        <w:t xml:space="preserve">Awards programme returns in preparation </w:t>
      </w:r>
      <w:r w:rsidR="00A0234E">
        <w:rPr>
          <w:rFonts w:cstheme="minorHAnsi"/>
          <w:lang w:val="en-US"/>
        </w:rPr>
        <w:t>to rec</w:t>
      </w:r>
      <w:r w:rsidR="00EC6312">
        <w:rPr>
          <w:rFonts w:cstheme="minorHAnsi"/>
          <w:lang w:val="en-US"/>
        </w:rPr>
        <w:t>ognise</w:t>
      </w:r>
      <w:r w:rsidR="00AB6999">
        <w:rPr>
          <w:rFonts w:cstheme="minorHAnsi"/>
          <w:lang w:val="en-US"/>
        </w:rPr>
        <w:t xml:space="preserve"> industry leaders at </w:t>
      </w:r>
      <w:r w:rsidR="00A75233">
        <w:rPr>
          <w:rFonts w:cstheme="minorHAnsi"/>
          <w:lang w:val="en-US"/>
        </w:rPr>
        <w:t xml:space="preserve">the co-located </w:t>
      </w:r>
      <w:r w:rsidR="00AB6999">
        <w:rPr>
          <w:rFonts w:cstheme="minorHAnsi"/>
          <w:lang w:val="en-US"/>
        </w:rPr>
        <w:t>FESPA Global Print Expo, European Sign Expo</w:t>
      </w:r>
      <w:r w:rsidR="00FC081C">
        <w:rPr>
          <w:rFonts w:cstheme="minorHAnsi"/>
          <w:lang w:val="en-US"/>
        </w:rPr>
        <w:t xml:space="preserve"> and Personalisation Experience in Berlin, </w:t>
      </w:r>
      <w:r w:rsidR="00E702C2">
        <w:rPr>
          <w:rFonts w:cstheme="minorHAnsi"/>
          <w:lang w:val="en-US"/>
        </w:rPr>
        <w:t xml:space="preserve">taking place </w:t>
      </w:r>
      <w:r w:rsidR="00A75233">
        <w:rPr>
          <w:rFonts w:cstheme="minorHAnsi"/>
          <w:lang w:val="en-US"/>
        </w:rPr>
        <w:t xml:space="preserve">in </w:t>
      </w:r>
      <w:r w:rsidR="00FC081C">
        <w:rPr>
          <w:rFonts w:cstheme="minorHAnsi"/>
          <w:lang w:val="en-US"/>
        </w:rPr>
        <w:t xml:space="preserve">May 2025. The competition is now open for submissions from </w:t>
      </w:r>
      <w:r w:rsidR="008B4C83">
        <w:rPr>
          <w:rFonts w:cstheme="minorHAnsi"/>
          <w:lang w:val="en-US"/>
        </w:rPr>
        <w:t xml:space="preserve">speciality print providers and sign-makers to showcase their most outstanding projects. </w:t>
      </w:r>
      <w:r w:rsidR="009273C9">
        <w:rPr>
          <w:rFonts w:cstheme="minorHAnsi"/>
          <w:lang w:val="en-US"/>
        </w:rPr>
        <w:t xml:space="preserve">This global awards programme </w:t>
      </w:r>
      <w:r w:rsidR="00475E6B">
        <w:rPr>
          <w:rFonts w:cstheme="minorHAnsi"/>
          <w:lang w:val="en-US"/>
        </w:rPr>
        <w:t xml:space="preserve">encourages innovation and excellence, providing a platform for print and sign-makers to highlight their latest and most </w:t>
      </w:r>
      <w:r w:rsidR="00E702C2">
        <w:rPr>
          <w:rFonts w:cstheme="minorHAnsi"/>
          <w:lang w:val="en-US"/>
        </w:rPr>
        <w:t>significant achievements</w:t>
      </w:r>
      <w:r w:rsidR="00475E6B">
        <w:rPr>
          <w:rFonts w:cstheme="minorHAnsi"/>
          <w:lang w:val="en-US"/>
        </w:rPr>
        <w:t xml:space="preserve">, </w:t>
      </w:r>
      <w:r w:rsidR="0064494E">
        <w:rPr>
          <w:rFonts w:cstheme="minorHAnsi"/>
          <w:lang w:val="en-US"/>
        </w:rPr>
        <w:t>forging a path</w:t>
      </w:r>
      <w:r w:rsidR="009273C9">
        <w:rPr>
          <w:rFonts w:cstheme="minorHAnsi"/>
          <w:lang w:val="en-US"/>
        </w:rPr>
        <w:t xml:space="preserve"> to </w:t>
      </w:r>
      <w:r w:rsidR="00475E6B">
        <w:rPr>
          <w:rFonts w:cstheme="minorHAnsi"/>
          <w:lang w:val="en-US"/>
        </w:rPr>
        <w:t>set new standard</w:t>
      </w:r>
      <w:r w:rsidR="009273C9">
        <w:rPr>
          <w:rFonts w:cstheme="minorHAnsi"/>
          <w:lang w:val="en-US"/>
        </w:rPr>
        <w:t>s</w:t>
      </w:r>
      <w:r w:rsidR="00475E6B">
        <w:rPr>
          <w:rFonts w:cstheme="minorHAnsi"/>
          <w:lang w:val="en-US"/>
        </w:rPr>
        <w:t xml:space="preserve"> for the industry. </w:t>
      </w:r>
    </w:p>
    <w:p w14:paraId="7D266A8D" w14:textId="6E97A841" w:rsidR="00050BE2" w:rsidRPr="00050BE2" w:rsidRDefault="00EF3C61" w:rsidP="00050BE2">
      <w:pPr>
        <w:spacing w:line="360" w:lineRule="auto"/>
        <w:rPr>
          <w:rFonts w:eastAsia="Times New Roman"/>
          <w:color w:val="000000"/>
        </w:rPr>
      </w:pPr>
      <w:r w:rsidRPr="00050BE2">
        <w:rPr>
          <w:rFonts w:cstheme="minorHAnsi"/>
          <w:lang w:val="en-US"/>
        </w:rPr>
        <w:t xml:space="preserve">FESPA’s Head of Association </w:t>
      </w:r>
      <w:r w:rsidR="001D20C8" w:rsidRPr="00050BE2">
        <w:rPr>
          <w:rFonts w:cstheme="minorHAnsi"/>
          <w:lang w:val="en-US"/>
        </w:rPr>
        <w:t>and Technical Lead</w:t>
      </w:r>
      <w:r w:rsidR="00422861" w:rsidRPr="00050BE2">
        <w:rPr>
          <w:rFonts w:cstheme="minorHAnsi"/>
          <w:lang w:val="en-US"/>
        </w:rPr>
        <w:t xml:space="preserve"> and one of the 2025 Awards judges, Gr</w:t>
      </w:r>
      <w:r w:rsidR="00C57CD9" w:rsidRPr="00050BE2">
        <w:rPr>
          <w:rFonts w:cstheme="minorHAnsi"/>
          <w:lang w:val="en-US"/>
        </w:rPr>
        <w:t>aeme Richardson-Locke</w:t>
      </w:r>
      <w:r w:rsidR="00E702C2">
        <w:rPr>
          <w:rFonts w:cstheme="minorHAnsi"/>
          <w:lang w:val="en-US"/>
        </w:rPr>
        <w:t>,</w:t>
      </w:r>
      <w:r w:rsidR="00C57CD9" w:rsidRPr="00050BE2">
        <w:rPr>
          <w:rFonts w:cstheme="minorHAnsi"/>
          <w:lang w:val="en-US"/>
        </w:rPr>
        <w:t xml:space="preserve"> </w:t>
      </w:r>
      <w:r w:rsidR="00C75870">
        <w:rPr>
          <w:rFonts w:cstheme="minorHAnsi"/>
          <w:lang w:val="en-US"/>
        </w:rPr>
        <w:t>comments</w:t>
      </w:r>
      <w:r w:rsidR="00E702C2">
        <w:rPr>
          <w:rFonts w:cstheme="minorHAnsi"/>
          <w:lang w:val="en-US"/>
        </w:rPr>
        <w:t>:</w:t>
      </w:r>
      <w:r w:rsidR="00C75870">
        <w:rPr>
          <w:rFonts w:cstheme="minorHAnsi"/>
          <w:lang w:val="en-US"/>
        </w:rPr>
        <w:t xml:space="preserve"> </w:t>
      </w:r>
      <w:r w:rsidR="00050BE2" w:rsidRPr="00050BE2">
        <w:rPr>
          <w:rFonts w:eastAsia="Times New Roman"/>
          <w:color w:val="000000"/>
        </w:rPr>
        <w:t xml:space="preserve">“Speaking on behalf of the judges, we all hope to be surprised by new </w:t>
      </w:r>
      <w:r w:rsidR="00E702C2">
        <w:rPr>
          <w:rFonts w:eastAsia="Times New Roman"/>
          <w:color w:val="000000"/>
        </w:rPr>
        <w:t>levels of</w:t>
      </w:r>
      <w:r w:rsidR="00050BE2" w:rsidRPr="00050BE2">
        <w:rPr>
          <w:rFonts w:eastAsia="Times New Roman"/>
          <w:color w:val="000000"/>
        </w:rPr>
        <w:t xml:space="preserve"> technical excellence and clear evidence that the entry has been created with the greatest care</w:t>
      </w:r>
      <w:r w:rsidR="00E702C2">
        <w:rPr>
          <w:rFonts w:eastAsia="Times New Roman"/>
          <w:color w:val="000000"/>
        </w:rPr>
        <w:t>,</w:t>
      </w:r>
      <w:r w:rsidR="00050BE2" w:rsidRPr="00050BE2">
        <w:rPr>
          <w:rFonts w:eastAsia="Times New Roman"/>
          <w:color w:val="000000"/>
        </w:rPr>
        <w:t xml:space="preserve"> reflecting the professional standards that we've seen over many years. </w:t>
      </w:r>
      <w:r w:rsidR="00E702C2">
        <w:rPr>
          <w:rFonts w:eastAsia="Times New Roman"/>
          <w:color w:val="000000"/>
        </w:rPr>
        <w:t>For entries this year, w</w:t>
      </w:r>
      <w:r w:rsidR="00050BE2" w:rsidRPr="00050BE2">
        <w:rPr>
          <w:rFonts w:eastAsia="Times New Roman"/>
          <w:color w:val="000000"/>
        </w:rPr>
        <w:t>e</w:t>
      </w:r>
      <w:r w:rsidR="00C75870">
        <w:rPr>
          <w:rFonts w:eastAsia="Times New Roman"/>
          <w:color w:val="000000"/>
        </w:rPr>
        <w:t xml:space="preserve">’re interested </w:t>
      </w:r>
      <w:r w:rsidR="00E702C2">
        <w:rPr>
          <w:rFonts w:eastAsia="Times New Roman"/>
          <w:color w:val="000000"/>
        </w:rPr>
        <w:t>in seeing</w:t>
      </w:r>
      <w:r w:rsidR="009B13B3">
        <w:rPr>
          <w:rFonts w:eastAsia="Times New Roman"/>
          <w:color w:val="000000"/>
        </w:rPr>
        <w:t xml:space="preserve"> the </w:t>
      </w:r>
      <w:r w:rsidR="00050BE2" w:rsidRPr="00050BE2">
        <w:rPr>
          <w:rFonts w:eastAsia="Times New Roman"/>
          <w:color w:val="000000"/>
        </w:rPr>
        <w:t>use of appropriate and sustainable materials</w:t>
      </w:r>
      <w:r w:rsidR="00285750">
        <w:rPr>
          <w:rFonts w:eastAsia="Times New Roman"/>
          <w:color w:val="000000"/>
        </w:rPr>
        <w:t xml:space="preserve">, </w:t>
      </w:r>
      <w:r w:rsidR="00E702C2">
        <w:rPr>
          <w:rFonts w:eastAsia="Times New Roman"/>
          <w:color w:val="000000"/>
        </w:rPr>
        <w:t xml:space="preserve">reflecting the wider industry’s goal of </w:t>
      </w:r>
      <w:r w:rsidR="00050BE2" w:rsidRPr="00050BE2">
        <w:rPr>
          <w:rFonts w:eastAsia="Times New Roman"/>
          <w:color w:val="000000"/>
        </w:rPr>
        <w:t>reduc</w:t>
      </w:r>
      <w:r w:rsidR="00E702C2">
        <w:rPr>
          <w:rFonts w:eastAsia="Times New Roman"/>
          <w:color w:val="000000"/>
        </w:rPr>
        <w:t>ing</w:t>
      </w:r>
      <w:r w:rsidR="00050BE2" w:rsidRPr="00050BE2">
        <w:rPr>
          <w:rFonts w:eastAsia="Times New Roman"/>
          <w:color w:val="000000"/>
        </w:rPr>
        <w:t xml:space="preserve"> its </w:t>
      </w:r>
      <w:r w:rsidR="00E702C2">
        <w:rPr>
          <w:rFonts w:eastAsia="Times New Roman"/>
          <w:color w:val="000000"/>
        </w:rPr>
        <w:t>environmental</w:t>
      </w:r>
      <w:r w:rsidR="00E702C2" w:rsidRPr="00050BE2">
        <w:rPr>
          <w:rFonts w:eastAsia="Times New Roman"/>
          <w:color w:val="000000"/>
        </w:rPr>
        <w:t xml:space="preserve"> </w:t>
      </w:r>
      <w:r w:rsidR="00050BE2" w:rsidRPr="00050BE2">
        <w:rPr>
          <w:rFonts w:eastAsia="Times New Roman"/>
          <w:color w:val="000000"/>
        </w:rPr>
        <w:t>impact.”  </w:t>
      </w:r>
    </w:p>
    <w:p w14:paraId="1CEBD112" w14:textId="0347D9BA" w:rsidR="00D0210E" w:rsidRPr="00E72FBD" w:rsidRDefault="00D0210E" w:rsidP="00D0210E">
      <w:pPr>
        <w:spacing w:line="360" w:lineRule="auto"/>
        <w:rPr>
          <w:rFonts w:cstheme="minorHAnsi"/>
          <w:lang w:val="en-US"/>
        </w:rPr>
      </w:pPr>
      <w:r w:rsidRPr="00E72FBD">
        <w:rPr>
          <w:rFonts w:cstheme="minorHAnsi"/>
          <w:lang w:val="en-US"/>
        </w:rPr>
        <w:t xml:space="preserve">The FESPA Awards </w:t>
      </w:r>
      <w:r w:rsidR="00C60536">
        <w:rPr>
          <w:rFonts w:cstheme="minorHAnsi"/>
          <w:lang w:val="en-US"/>
        </w:rPr>
        <w:t>will welcome entries to the following</w:t>
      </w:r>
      <w:r w:rsidRPr="00E72FBD">
        <w:rPr>
          <w:rFonts w:cstheme="minorHAnsi"/>
          <w:lang w:val="en-US"/>
        </w:rPr>
        <w:t xml:space="preserve"> categories:</w:t>
      </w:r>
    </w:p>
    <w:p w14:paraId="1DC0600E" w14:textId="7B11B3FB"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 xml:space="preserve">Display and </w:t>
      </w:r>
      <w:r w:rsidR="00086C33" w:rsidRPr="00845E46">
        <w:rPr>
          <w:rFonts w:cstheme="minorHAnsi"/>
          <w:lang w:val="en-US"/>
        </w:rPr>
        <w:t>POP</w:t>
      </w:r>
      <w:r w:rsidRPr="00845E46">
        <w:rPr>
          <w:rFonts w:cstheme="minorHAnsi"/>
          <w:lang w:val="en-US"/>
        </w:rPr>
        <w:t xml:space="preserve"> on Paper and Board</w:t>
      </w:r>
    </w:p>
    <w:p w14:paraId="7831BB9F" w14:textId="69C8217A" w:rsidR="00D0210E" w:rsidRPr="00845E46" w:rsidRDefault="001C7F38" w:rsidP="001C7F38">
      <w:pPr>
        <w:pStyle w:val="ListParagraph"/>
        <w:numPr>
          <w:ilvl w:val="0"/>
          <w:numId w:val="1"/>
        </w:numPr>
        <w:spacing w:line="276" w:lineRule="auto"/>
        <w:rPr>
          <w:rFonts w:cstheme="minorHAnsi"/>
          <w:lang w:val="en-US"/>
        </w:rPr>
      </w:pPr>
      <w:r w:rsidRPr="00845E46">
        <w:rPr>
          <w:rFonts w:cstheme="minorHAnsi"/>
          <w:lang w:val="en-US"/>
        </w:rPr>
        <w:t>Packaging on Paper and Board</w:t>
      </w:r>
    </w:p>
    <w:p w14:paraId="3DB93EC8" w14:textId="2006F42F" w:rsidR="001C7F38" w:rsidRPr="00845E46" w:rsidRDefault="001C7F38" w:rsidP="001C7F38">
      <w:pPr>
        <w:pStyle w:val="ListParagraph"/>
        <w:numPr>
          <w:ilvl w:val="0"/>
          <w:numId w:val="1"/>
        </w:numPr>
        <w:spacing w:line="276" w:lineRule="auto"/>
        <w:rPr>
          <w:rFonts w:cstheme="minorHAnsi"/>
          <w:lang w:val="en-US"/>
        </w:rPr>
      </w:pPr>
      <w:r w:rsidRPr="00845E46">
        <w:rPr>
          <w:rFonts w:cstheme="minorHAnsi"/>
          <w:lang w:val="en-US"/>
        </w:rPr>
        <w:t>Display and POP on Plastic</w:t>
      </w:r>
    </w:p>
    <w:p w14:paraId="155777C7" w14:textId="352CE4FC" w:rsidR="001C7F38" w:rsidRPr="00845E46" w:rsidRDefault="001C7F38" w:rsidP="001C7F38">
      <w:pPr>
        <w:pStyle w:val="ListParagraph"/>
        <w:numPr>
          <w:ilvl w:val="0"/>
          <w:numId w:val="1"/>
        </w:numPr>
        <w:spacing w:line="276" w:lineRule="auto"/>
        <w:rPr>
          <w:rFonts w:cstheme="minorHAnsi"/>
          <w:lang w:val="en-US"/>
        </w:rPr>
      </w:pPr>
      <w:r w:rsidRPr="00845E46">
        <w:rPr>
          <w:rFonts w:cstheme="minorHAnsi"/>
          <w:lang w:val="en-US"/>
        </w:rPr>
        <w:t>Packaging on Plastics</w:t>
      </w:r>
    </w:p>
    <w:p w14:paraId="26F7A7FE" w14:textId="1523B15A"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Posters</w:t>
      </w:r>
    </w:p>
    <w:p w14:paraId="05F47E0A"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Serigraphies and Fine Art</w:t>
      </w:r>
    </w:p>
    <w:p w14:paraId="0F93F30B" w14:textId="4DF762FE" w:rsidR="00D0210E" w:rsidRDefault="00D0210E" w:rsidP="001C7F38">
      <w:pPr>
        <w:pStyle w:val="ListParagraph"/>
        <w:numPr>
          <w:ilvl w:val="0"/>
          <w:numId w:val="1"/>
        </w:numPr>
        <w:spacing w:line="276" w:lineRule="auto"/>
        <w:rPr>
          <w:rFonts w:cstheme="minorHAnsi"/>
          <w:lang w:val="en-US"/>
        </w:rPr>
      </w:pPr>
      <w:r w:rsidRPr="00845E46">
        <w:rPr>
          <w:rFonts w:cstheme="minorHAnsi"/>
          <w:lang w:val="en-US"/>
        </w:rPr>
        <w:t>Decals and Printed Labels</w:t>
      </w:r>
    </w:p>
    <w:p w14:paraId="269D9B44" w14:textId="77C9B230" w:rsidR="00845E46" w:rsidRPr="00845E46" w:rsidRDefault="00845E46" w:rsidP="001C7F38">
      <w:pPr>
        <w:pStyle w:val="ListParagraph"/>
        <w:numPr>
          <w:ilvl w:val="0"/>
          <w:numId w:val="1"/>
        </w:numPr>
        <w:spacing w:line="276" w:lineRule="auto"/>
        <w:rPr>
          <w:rFonts w:cstheme="minorHAnsi"/>
          <w:lang w:val="en-US"/>
        </w:rPr>
      </w:pPr>
      <w:r>
        <w:rPr>
          <w:rFonts w:cstheme="minorHAnsi"/>
          <w:lang w:val="en-US"/>
        </w:rPr>
        <w:t>Wrapping</w:t>
      </w:r>
    </w:p>
    <w:p w14:paraId="39DFA352"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Creative Special Effects – Paper Board and Plastics</w:t>
      </w:r>
    </w:p>
    <w:p w14:paraId="53894EB7"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Special Effects on T-shirts, Garments and Other Textiles</w:t>
      </w:r>
    </w:p>
    <w:p w14:paraId="559D98B9"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Printed Garments</w:t>
      </w:r>
    </w:p>
    <w:p w14:paraId="19F8CDAC"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Roll-to-Roll Printed Textiles</w:t>
      </w:r>
    </w:p>
    <w:p w14:paraId="78F6F880"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Glass, Ceramic, Metal and Wood Products</w:t>
      </w:r>
    </w:p>
    <w:p w14:paraId="35A84F78"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Direct Printing on Three Dimensional Products</w:t>
      </w:r>
    </w:p>
    <w:p w14:paraId="14FD89EF" w14:textId="7777777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Non-Printed Signage</w:t>
      </w:r>
    </w:p>
    <w:p w14:paraId="5DA15968" w14:textId="579ADBF7" w:rsidR="00D0210E" w:rsidRPr="00845E46" w:rsidRDefault="00D0210E" w:rsidP="001C7F38">
      <w:pPr>
        <w:pStyle w:val="ListParagraph"/>
        <w:numPr>
          <w:ilvl w:val="0"/>
          <w:numId w:val="1"/>
        </w:numPr>
        <w:spacing w:line="276" w:lineRule="auto"/>
        <w:rPr>
          <w:rFonts w:cstheme="minorHAnsi"/>
          <w:lang w:val="en-US"/>
        </w:rPr>
      </w:pPr>
      <w:r w:rsidRPr="00845E46">
        <w:rPr>
          <w:rFonts w:cstheme="minorHAnsi"/>
          <w:lang w:val="en-US"/>
        </w:rPr>
        <w:t>Functional Printing – Fascias, Dials, Name plates</w:t>
      </w:r>
    </w:p>
    <w:p w14:paraId="6AF5884A" w14:textId="5BE40FA6" w:rsidR="001C7F38" w:rsidRPr="00845E46" w:rsidRDefault="001C7F38" w:rsidP="001C7F38">
      <w:pPr>
        <w:pStyle w:val="ListParagraph"/>
        <w:numPr>
          <w:ilvl w:val="0"/>
          <w:numId w:val="1"/>
        </w:numPr>
        <w:spacing w:line="276" w:lineRule="auto"/>
        <w:rPr>
          <w:rFonts w:cstheme="minorHAnsi"/>
          <w:lang w:val="en-US"/>
        </w:rPr>
      </w:pPr>
      <w:r w:rsidRPr="00845E46">
        <w:rPr>
          <w:rFonts w:cstheme="minorHAnsi"/>
          <w:lang w:val="en-US"/>
        </w:rPr>
        <w:t>Printeriors</w:t>
      </w:r>
    </w:p>
    <w:p w14:paraId="11EFE4D8" w14:textId="3B628E0F" w:rsidR="00D0210E" w:rsidRPr="00451C9D" w:rsidRDefault="00D0210E" w:rsidP="00451C9D">
      <w:pPr>
        <w:spacing w:line="360" w:lineRule="auto"/>
        <w:rPr>
          <w:rFonts w:cstheme="minorHAnsi"/>
          <w:lang w:val="en-US"/>
        </w:rPr>
      </w:pPr>
      <w:r w:rsidRPr="00845E46">
        <w:rPr>
          <w:rFonts w:cstheme="minorHAnsi"/>
          <w:lang w:val="en-US"/>
        </w:rPr>
        <w:lastRenderedPageBreak/>
        <w:t>The final category</w:t>
      </w:r>
      <w:r w:rsidR="006D74B7">
        <w:rPr>
          <w:rFonts w:cstheme="minorHAnsi"/>
          <w:lang w:val="en-US"/>
        </w:rPr>
        <w:t xml:space="preserve">, </w:t>
      </w:r>
      <w:r w:rsidRPr="00845E46">
        <w:rPr>
          <w:rFonts w:cstheme="minorHAnsi"/>
          <w:lang w:val="en-US"/>
        </w:rPr>
        <w:t xml:space="preserve">the Young Star Award, </w:t>
      </w:r>
      <w:r w:rsidR="006D74B7">
        <w:rPr>
          <w:rFonts w:cstheme="minorHAnsi"/>
          <w:lang w:val="en-US"/>
        </w:rPr>
        <w:t xml:space="preserve">is open to individuals </w:t>
      </w:r>
      <w:r w:rsidR="00CF15FF">
        <w:rPr>
          <w:rFonts w:cstheme="minorHAnsi"/>
          <w:lang w:val="en-US"/>
        </w:rPr>
        <w:t>aged 16-25 who are</w:t>
      </w:r>
      <w:r w:rsidR="001C7F38" w:rsidRPr="00845E46">
        <w:rPr>
          <w:rFonts w:cstheme="minorHAnsi"/>
          <w:lang w:val="en-US"/>
        </w:rPr>
        <w:t xml:space="preserve"> vocational trainee</w:t>
      </w:r>
      <w:r w:rsidR="00CF15FF">
        <w:rPr>
          <w:rFonts w:cstheme="minorHAnsi"/>
          <w:lang w:val="en-US"/>
        </w:rPr>
        <w:t>s</w:t>
      </w:r>
      <w:r w:rsidR="005F77F3">
        <w:rPr>
          <w:rFonts w:cstheme="minorHAnsi"/>
          <w:lang w:val="en-US"/>
        </w:rPr>
        <w:t xml:space="preserve"> or student</w:t>
      </w:r>
      <w:r w:rsidR="00CF15FF">
        <w:rPr>
          <w:rFonts w:cstheme="minorHAnsi"/>
          <w:lang w:val="en-US"/>
        </w:rPr>
        <w:t>s</w:t>
      </w:r>
      <w:r w:rsidR="001C7F38" w:rsidRPr="00845E46">
        <w:rPr>
          <w:rFonts w:cstheme="minorHAnsi"/>
          <w:lang w:val="en-US"/>
        </w:rPr>
        <w:t xml:space="preserve"> in digital or screen</w:t>
      </w:r>
      <w:r w:rsidR="005F77F3">
        <w:rPr>
          <w:rFonts w:cstheme="minorHAnsi"/>
          <w:lang w:val="en-US"/>
        </w:rPr>
        <w:t xml:space="preserve"> printing</w:t>
      </w:r>
      <w:r w:rsidR="005859D6">
        <w:rPr>
          <w:rFonts w:cstheme="minorHAnsi"/>
          <w:lang w:val="en-US"/>
        </w:rPr>
        <w:t xml:space="preserve"> and design. </w:t>
      </w:r>
      <w:r w:rsidR="00CF15FF">
        <w:rPr>
          <w:rFonts w:cstheme="minorHAnsi"/>
          <w:lang w:val="en-US"/>
        </w:rPr>
        <w:t xml:space="preserve">To enter, </w:t>
      </w:r>
      <w:r w:rsidR="007F0A89">
        <w:rPr>
          <w:rFonts w:cstheme="minorHAnsi"/>
          <w:lang w:val="en-US"/>
        </w:rPr>
        <w:t>applicants can submit their work in any print related category</w:t>
      </w:r>
      <w:r w:rsidR="009659BB">
        <w:rPr>
          <w:rFonts w:cstheme="minorHAnsi"/>
          <w:lang w:val="en-US"/>
        </w:rPr>
        <w:t xml:space="preserve">. </w:t>
      </w:r>
    </w:p>
    <w:p w14:paraId="40147C18" w14:textId="39552966" w:rsidR="00451C9D" w:rsidRPr="00451C9D" w:rsidRDefault="008A31E1" w:rsidP="00451C9D">
      <w:pPr>
        <w:spacing w:line="360" w:lineRule="auto"/>
        <w:rPr>
          <w:rFonts w:eastAsia="Times New Roman"/>
          <w:color w:val="000000"/>
        </w:rPr>
      </w:pPr>
      <w:r>
        <w:rPr>
          <w:rFonts w:cstheme="minorHAnsi"/>
          <w:lang w:val="en-US"/>
        </w:rPr>
        <w:t xml:space="preserve">Regarding the Young Star Award, </w:t>
      </w:r>
      <w:r w:rsidR="00E702C2" w:rsidRPr="00E702C2">
        <w:rPr>
          <w:rFonts w:cstheme="minorHAnsi"/>
          <w:lang w:val="en-US"/>
        </w:rPr>
        <w:t>Richardson-Locke</w:t>
      </w:r>
      <w:r w:rsidR="004550BA" w:rsidRPr="00451C9D">
        <w:rPr>
          <w:rFonts w:cstheme="minorHAnsi"/>
          <w:lang w:val="en-US"/>
        </w:rPr>
        <w:t xml:space="preserve"> </w:t>
      </w:r>
      <w:r w:rsidR="00A85A45" w:rsidRPr="00451C9D">
        <w:rPr>
          <w:rFonts w:cstheme="minorHAnsi"/>
          <w:lang w:val="en-US"/>
        </w:rPr>
        <w:t>states</w:t>
      </w:r>
      <w:r w:rsidR="00E702C2">
        <w:rPr>
          <w:rFonts w:cstheme="minorHAnsi"/>
          <w:lang w:val="en-US"/>
        </w:rPr>
        <w:t>:</w:t>
      </w:r>
      <w:r w:rsidR="00A85A45" w:rsidRPr="00451C9D">
        <w:rPr>
          <w:rFonts w:cstheme="minorHAnsi"/>
          <w:lang w:val="en-US"/>
        </w:rPr>
        <w:t xml:space="preserve"> </w:t>
      </w:r>
      <w:r w:rsidR="00451C9D" w:rsidRPr="00451C9D">
        <w:rPr>
          <w:rFonts w:cstheme="minorHAnsi"/>
          <w:lang w:val="en-US"/>
        </w:rPr>
        <w:t>“</w:t>
      </w:r>
      <w:r w:rsidR="00451C9D" w:rsidRPr="00451C9D">
        <w:rPr>
          <w:rFonts w:eastAsia="Times New Roman"/>
          <w:color w:val="000000"/>
        </w:rPr>
        <w:t xml:space="preserve">We are always </w:t>
      </w:r>
      <w:r w:rsidR="00CA7AE1">
        <w:rPr>
          <w:rFonts w:eastAsia="Times New Roman"/>
          <w:color w:val="000000"/>
        </w:rPr>
        <w:t>thrilled</w:t>
      </w:r>
      <w:r w:rsidR="00451C9D" w:rsidRPr="00451C9D">
        <w:rPr>
          <w:rFonts w:eastAsia="Times New Roman"/>
          <w:color w:val="000000"/>
        </w:rPr>
        <w:t xml:space="preserve"> to review the </w:t>
      </w:r>
      <w:r w:rsidR="00E702C2">
        <w:rPr>
          <w:rFonts w:eastAsia="Times New Roman"/>
          <w:color w:val="000000"/>
        </w:rPr>
        <w:t xml:space="preserve">entries for </w:t>
      </w:r>
      <w:r w:rsidR="00451C9D" w:rsidRPr="00451C9D">
        <w:rPr>
          <w:rFonts w:eastAsia="Times New Roman"/>
          <w:color w:val="000000"/>
        </w:rPr>
        <w:t xml:space="preserve">the Young Star </w:t>
      </w:r>
      <w:r w:rsidR="005A437F">
        <w:rPr>
          <w:rFonts w:eastAsia="Times New Roman"/>
          <w:color w:val="000000"/>
        </w:rPr>
        <w:t xml:space="preserve">category </w:t>
      </w:r>
      <w:r w:rsidR="00451C9D" w:rsidRPr="00451C9D">
        <w:rPr>
          <w:rFonts w:eastAsia="Times New Roman"/>
          <w:color w:val="000000"/>
        </w:rPr>
        <w:t xml:space="preserve">and impressed </w:t>
      </w:r>
      <w:r w:rsidR="00E702C2">
        <w:rPr>
          <w:rFonts w:eastAsia="Times New Roman"/>
          <w:color w:val="000000"/>
        </w:rPr>
        <w:t>by</w:t>
      </w:r>
      <w:r w:rsidR="00451C9D" w:rsidRPr="00451C9D">
        <w:rPr>
          <w:rFonts w:eastAsia="Times New Roman"/>
          <w:color w:val="000000"/>
        </w:rPr>
        <w:t xml:space="preserve"> the standard of work submitted. We see creative thinking and technical delivery to a standard which </w:t>
      </w:r>
      <w:r w:rsidR="00CA08C7">
        <w:rPr>
          <w:rFonts w:eastAsia="Times New Roman"/>
          <w:color w:val="000000"/>
        </w:rPr>
        <w:t xml:space="preserve">demonstrates that </w:t>
      </w:r>
      <w:r w:rsidR="00451C9D" w:rsidRPr="00451C9D">
        <w:rPr>
          <w:rFonts w:eastAsia="Times New Roman"/>
          <w:color w:val="000000"/>
        </w:rPr>
        <w:t>we have new talent coming up</w:t>
      </w:r>
      <w:r w:rsidR="00CA08C7">
        <w:rPr>
          <w:rFonts w:eastAsia="Times New Roman"/>
          <w:color w:val="000000"/>
        </w:rPr>
        <w:t xml:space="preserve"> within the industry, a topic </w:t>
      </w:r>
      <w:r w:rsidR="003C25D3">
        <w:rPr>
          <w:rFonts w:eastAsia="Times New Roman"/>
          <w:color w:val="000000"/>
        </w:rPr>
        <w:t>which is really important to FESPA and its associations</w:t>
      </w:r>
      <w:r w:rsidR="00451C9D" w:rsidRPr="00451C9D">
        <w:rPr>
          <w:rFonts w:eastAsia="Times New Roman"/>
          <w:color w:val="000000"/>
        </w:rPr>
        <w:t>. It's hard having to choose but for the winner</w:t>
      </w:r>
      <w:r w:rsidR="00E702C2">
        <w:rPr>
          <w:rFonts w:eastAsia="Times New Roman"/>
          <w:color w:val="000000"/>
        </w:rPr>
        <w:t>,</w:t>
      </w:r>
      <w:r w:rsidR="00451C9D" w:rsidRPr="00451C9D">
        <w:rPr>
          <w:rFonts w:eastAsia="Times New Roman"/>
          <w:color w:val="000000"/>
        </w:rPr>
        <w:t xml:space="preserve"> the accolade </w:t>
      </w:r>
      <w:r w:rsidR="00E702C2">
        <w:rPr>
          <w:rFonts w:eastAsia="Times New Roman"/>
          <w:color w:val="000000"/>
        </w:rPr>
        <w:t>marks a significant achievement. W</w:t>
      </w:r>
      <w:r w:rsidR="00451C9D" w:rsidRPr="00451C9D">
        <w:rPr>
          <w:rFonts w:eastAsia="Times New Roman"/>
          <w:color w:val="000000"/>
        </w:rPr>
        <w:t xml:space="preserve">e </w:t>
      </w:r>
      <w:r w:rsidR="003C25D3">
        <w:rPr>
          <w:rFonts w:eastAsia="Times New Roman"/>
          <w:color w:val="000000"/>
        </w:rPr>
        <w:t xml:space="preserve">hold them to a high standard and </w:t>
      </w:r>
      <w:r w:rsidR="00451C9D" w:rsidRPr="00451C9D">
        <w:rPr>
          <w:rFonts w:eastAsia="Times New Roman"/>
          <w:color w:val="000000"/>
        </w:rPr>
        <w:t>don't make it easy</w:t>
      </w:r>
      <w:r w:rsidR="00E702C2">
        <w:rPr>
          <w:rFonts w:eastAsia="Times New Roman"/>
          <w:color w:val="000000"/>
        </w:rPr>
        <w:t xml:space="preserve"> to win!</w:t>
      </w:r>
      <w:r w:rsidR="00451C9D" w:rsidRPr="00451C9D">
        <w:rPr>
          <w:rFonts w:eastAsia="Times New Roman"/>
          <w:color w:val="000000"/>
        </w:rPr>
        <w:t>”</w:t>
      </w:r>
    </w:p>
    <w:p w14:paraId="3781F0A9" w14:textId="0A05A5B0" w:rsidR="00FD617E" w:rsidRDefault="000366F1" w:rsidP="00362120">
      <w:pPr>
        <w:spacing w:line="360" w:lineRule="auto"/>
        <w:rPr>
          <w:rFonts w:cstheme="minorHAnsi"/>
          <w:lang w:val="en-US"/>
        </w:rPr>
      </w:pPr>
      <w:r>
        <w:rPr>
          <w:rFonts w:cstheme="minorHAnsi"/>
          <w:lang w:val="en-US"/>
        </w:rPr>
        <w:t xml:space="preserve">The People’s Choice Award </w:t>
      </w:r>
      <w:r w:rsidR="007625C4">
        <w:rPr>
          <w:rFonts w:cstheme="minorHAnsi"/>
          <w:lang w:val="en-US"/>
        </w:rPr>
        <w:t xml:space="preserve">will be </w:t>
      </w:r>
      <w:r>
        <w:rPr>
          <w:rFonts w:cstheme="minorHAnsi"/>
          <w:lang w:val="en-US"/>
        </w:rPr>
        <w:t>open to voting</w:t>
      </w:r>
      <w:r w:rsidR="00D624BA">
        <w:rPr>
          <w:rFonts w:cstheme="minorHAnsi"/>
          <w:lang w:val="en-US"/>
        </w:rPr>
        <w:t xml:space="preserve"> from 6</w:t>
      </w:r>
      <w:r w:rsidR="00270143">
        <w:rPr>
          <w:rFonts w:cstheme="minorHAnsi"/>
          <w:lang w:val="en-US"/>
        </w:rPr>
        <w:t xml:space="preserve"> </w:t>
      </w:r>
      <w:r w:rsidR="00D624BA">
        <w:rPr>
          <w:rFonts w:cstheme="minorHAnsi"/>
          <w:lang w:val="en-US"/>
        </w:rPr>
        <w:t>January 2025, with the FESPA online community casting their votes across all categories. In contrast</w:t>
      </w:r>
      <w:r w:rsidR="001B42BF">
        <w:rPr>
          <w:rFonts w:cstheme="minorHAnsi"/>
          <w:lang w:val="en-US"/>
        </w:rPr>
        <w:t>, the Best in Show Award and the Judges’ Award for Innovation are chosen by the panel of judges</w:t>
      </w:r>
      <w:r w:rsidR="00FD617E">
        <w:rPr>
          <w:rFonts w:cstheme="minorHAnsi"/>
          <w:lang w:val="en-US"/>
        </w:rPr>
        <w:t xml:space="preserve"> from FESPA, setting them apart as unique recognitions of excellence in the industry. </w:t>
      </w:r>
    </w:p>
    <w:p w14:paraId="241EAAD1" w14:textId="1C8FC29D" w:rsidR="004A3B42" w:rsidRDefault="00C22568" w:rsidP="00362120">
      <w:pPr>
        <w:spacing w:line="360" w:lineRule="auto"/>
        <w:rPr>
          <w:rFonts w:cstheme="minorHAnsi"/>
          <w:lang w:val="en-US"/>
        </w:rPr>
      </w:pPr>
      <w:r>
        <w:rPr>
          <w:rFonts w:cstheme="minorHAnsi"/>
          <w:lang w:val="en-US"/>
        </w:rPr>
        <w:t xml:space="preserve">Printers and sign-makers </w:t>
      </w:r>
      <w:r w:rsidR="003253DA">
        <w:rPr>
          <w:rFonts w:cstheme="minorHAnsi"/>
          <w:lang w:val="en-US"/>
        </w:rPr>
        <w:t xml:space="preserve">have until Wednesday </w:t>
      </w:r>
      <w:r w:rsidR="009402F9">
        <w:rPr>
          <w:rFonts w:cstheme="minorHAnsi"/>
          <w:lang w:val="en-US"/>
        </w:rPr>
        <w:t xml:space="preserve">12 </w:t>
      </w:r>
      <w:r w:rsidR="003253DA">
        <w:rPr>
          <w:rFonts w:cstheme="minorHAnsi"/>
          <w:lang w:val="en-US"/>
        </w:rPr>
        <w:t xml:space="preserve">December </w:t>
      </w:r>
      <w:r w:rsidR="009402F9">
        <w:rPr>
          <w:rFonts w:cstheme="minorHAnsi"/>
          <w:lang w:val="en-US"/>
        </w:rPr>
        <w:t>202</w:t>
      </w:r>
      <w:r w:rsidR="00B00786">
        <w:rPr>
          <w:rFonts w:cstheme="minorHAnsi"/>
          <w:lang w:val="en-US"/>
        </w:rPr>
        <w:t>4</w:t>
      </w:r>
      <w:r w:rsidR="009402F9">
        <w:rPr>
          <w:rFonts w:cstheme="minorHAnsi"/>
          <w:lang w:val="en-US"/>
        </w:rPr>
        <w:t xml:space="preserve"> to submit their entries for the 2025 FESPA Awards. The shortlisted entries will be announced on </w:t>
      </w:r>
      <w:r w:rsidR="004A05DF">
        <w:rPr>
          <w:rFonts w:cstheme="minorHAnsi"/>
          <w:lang w:val="en-US"/>
        </w:rPr>
        <w:t>23 February 2025 and</w:t>
      </w:r>
      <w:r w:rsidR="00B00786">
        <w:rPr>
          <w:rFonts w:cstheme="minorHAnsi"/>
          <w:lang w:val="en-US"/>
        </w:rPr>
        <w:t xml:space="preserve"> showcased from 6-9 Ma</w:t>
      </w:r>
      <w:r w:rsidR="00D77CFA">
        <w:rPr>
          <w:rFonts w:cstheme="minorHAnsi"/>
          <w:lang w:val="en-US"/>
        </w:rPr>
        <w:t xml:space="preserve">y 2025 at Messe Berlin, Germany. </w:t>
      </w:r>
    </w:p>
    <w:p w14:paraId="6FE5AC24" w14:textId="5D733AD5" w:rsidR="00D77CFA" w:rsidRPr="00845E46" w:rsidRDefault="00D77CFA" w:rsidP="00362120">
      <w:pPr>
        <w:spacing w:line="360" w:lineRule="auto"/>
        <w:rPr>
          <w:rFonts w:cstheme="minorHAnsi"/>
          <w:lang w:val="en-US"/>
        </w:rPr>
      </w:pPr>
      <w:r>
        <w:rPr>
          <w:rFonts w:cstheme="minorHAnsi"/>
          <w:lang w:val="en-US"/>
        </w:rPr>
        <w:t>Entry fees are €100 for members and €150 for non-members</w:t>
      </w:r>
      <w:r w:rsidR="0026477D">
        <w:rPr>
          <w:rFonts w:cstheme="minorHAnsi"/>
          <w:lang w:val="en-US"/>
        </w:rPr>
        <w:t xml:space="preserve">, with early bird discounts available until 29 August 2024. </w:t>
      </w:r>
    </w:p>
    <w:p w14:paraId="5FDE1153" w14:textId="4009E55B" w:rsidR="00D0210E" w:rsidRDefault="00D0210E" w:rsidP="000E0603">
      <w:pPr>
        <w:spacing w:line="360" w:lineRule="auto"/>
        <w:rPr>
          <w:rFonts w:cstheme="minorHAnsi"/>
          <w:lang w:val="en-US"/>
        </w:rPr>
      </w:pPr>
      <w:r w:rsidRPr="00845E46">
        <w:rPr>
          <w:rFonts w:cstheme="minorHAnsi"/>
          <w:lang w:val="en-US"/>
        </w:rPr>
        <w:t>For more information on the FESPA Awards 20</w:t>
      </w:r>
      <w:r w:rsidR="00086C33" w:rsidRPr="00845E46">
        <w:rPr>
          <w:rFonts w:cstheme="minorHAnsi"/>
          <w:lang w:val="en-US"/>
        </w:rPr>
        <w:t>2</w:t>
      </w:r>
      <w:r w:rsidR="009F75B8">
        <w:rPr>
          <w:rFonts w:cstheme="minorHAnsi"/>
          <w:lang w:val="en-US"/>
        </w:rPr>
        <w:t>5</w:t>
      </w:r>
      <w:r w:rsidRPr="00845E46">
        <w:rPr>
          <w:rFonts w:cstheme="minorHAnsi"/>
          <w:lang w:val="en-US"/>
        </w:rPr>
        <w:t xml:space="preserve"> and how to participate visit:</w:t>
      </w:r>
      <w:r w:rsidR="00211785" w:rsidRPr="00845E46">
        <w:rPr>
          <w:rFonts w:cstheme="minorHAnsi"/>
          <w:lang w:val="en-US"/>
        </w:rPr>
        <w:t xml:space="preserve"> </w:t>
      </w:r>
      <w:hyperlink r:id="rId11" w:history="1">
        <w:r w:rsidR="000B6B6B" w:rsidRPr="009A05D5">
          <w:rPr>
            <w:rStyle w:val="Hyperlink"/>
            <w:rFonts w:cstheme="minorHAnsi"/>
            <w:lang w:val="en-US"/>
          </w:rPr>
          <w:t>www.fespaawards.com</w:t>
        </w:r>
      </w:hyperlink>
      <w:r w:rsidR="000B6B6B">
        <w:rPr>
          <w:rFonts w:cstheme="minorHAnsi"/>
          <w:lang w:val="en-US"/>
        </w:rPr>
        <w:t xml:space="preserve"> </w:t>
      </w:r>
    </w:p>
    <w:p w14:paraId="63850785" w14:textId="75E18578" w:rsidR="001C0D74" w:rsidRDefault="001C0D74" w:rsidP="001C0D74">
      <w:pPr>
        <w:spacing w:line="360" w:lineRule="auto"/>
        <w:jc w:val="center"/>
        <w:rPr>
          <w:rFonts w:cstheme="minorHAnsi"/>
          <w:lang w:val="en-US"/>
        </w:rPr>
      </w:pPr>
      <w:r>
        <w:rPr>
          <w:rFonts w:cstheme="minorHAnsi"/>
          <w:lang w:val="en-US"/>
        </w:rPr>
        <w:t>ENDS</w:t>
      </w:r>
    </w:p>
    <w:p w14:paraId="44CCF81D" w14:textId="30DB2211" w:rsidR="00D56B61" w:rsidRDefault="00D56B61">
      <w:pPr>
        <w:rPr>
          <w:rFonts w:cstheme="minorHAnsi"/>
        </w:rPr>
      </w:pPr>
      <w:r>
        <w:rPr>
          <w:rFonts w:cstheme="minorHAnsi"/>
        </w:rPr>
        <w:br w:type="page"/>
      </w:r>
    </w:p>
    <w:p w14:paraId="36A43CA8" w14:textId="77777777" w:rsidR="00D56B61" w:rsidRPr="0008340D" w:rsidRDefault="00D56B61" w:rsidP="00D56B61">
      <w:pPr>
        <w:rPr>
          <w:rFonts w:ascii="Calibri" w:eastAsiaTheme="majorEastAsia" w:hAnsi="Calibri" w:cs="Calibri"/>
          <w:b/>
          <w:bCs/>
          <w:sz w:val="20"/>
          <w:szCs w:val="20"/>
          <w:lang w:eastAsia="en-GB"/>
        </w:rPr>
      </w:pPr>
      <w:r>
        <w:rPr>
          <w:rStyle w:val="normaltextrun"/>
          <w:rFonts w:ascii="Calibri" w:eastAsiaTheme="majorEastAsia" w:hAnsi="Calibri" w:cs="Calibri"/>
          <w:b/>
          <w:bCs/>
          <w:sz w:val="20"/>
          <w:szCs w:val="20"/>
        </w:rPr>
        <w:lastRenderedPageBreak/>
        <w:t>About FESPA </w:t>
      </w: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55B7D7E4"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Style w:val="normaltextrun"/>
          <w:rFonts w:ascii="Calibri" w:eastAsiaTheme="majorEastAsia" w:hAnsi="Calibri" w:cs="Calibri"/>
        </w:rPr>
        <w:t>   </w:t>
      </w:r>
      <w:r>
        <w:rPr>
          <w:rStyle w:val="eop"/>
          <w:rFonts w:ascii="Calibri" w:hAnsi="Calibri" w:cs="Calibri"/>
        </w:rPr>
        <w:t> </w:t>
      </w:r>
    </w:p>
    <w:p w14:paraId="08E21E06" w14:textId="77777777" w:rsidR="00D56B61" w:rsidRDefault="00D56B61" w:rsidP="00D56B6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65A677A3" w14:textId="77777777" w:rsidR="00D56B61" w:rsidRDefault="00D56B61" w:rsidP="00D56B6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0"/>
          <w:szCs w:val="20"/>
          <w:lang w:val="en-US"/>
        </w:rPr>
        <w:t>FESPA Profit for Purpose </w:t>
      </w:r>
      <w:r>
        <w:rPr>
          <w:rStyle w:val="normaltextrun"/>
          <w:rFonts w:ascii="Calibri" w:eastAsiaTheme="majorEastAsia" w:hAnsi="Calibri" w:cs="Calibri"/>
          <w:sz w:val="20"/>
          <w:szCs w:val="20"/>
        </w:rPr>
        <w:t>    </w:t>
      </w:r>
      <w:r>
        <w:rPr>
          <w:rStyle w:val="scxw19402903"/>
          <w:rFonts w:ascii="Calibri" w:hAnsi="Calibri" w:cs="Calibri"/>
          <w:sz w:val="20"/>
          <w:szCs w:val="20"/>
        </w:rPr>
        <w:t> </w:t>
      </w:r>
      <w:r>
        <w:rPr>
          <w:rFonts w:ascii="Calibri" w:hAnsi="Calibri" w:cs="Calibri"/>
          <w:sz w:val="20"/>
          <w:szCs w:val="20"/>
        </w:rPr>
        <w:br/>
      </w:r>
      <w:r>
        <w:rPr>
          <w:rStyle w:val="normaltextrun"/>
          <w:rFonts w:ascii="Calibri" w:eastAsiaTheme="majorEastAsia" w:hAnsi="Calibri" w:cs="Calibr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2" w:tgtFrame="_blank" w:history="1">
        <w:r>
          <w:rPr>
            <w:rStyle w:val="normaltextrun"/>
            <w:rFonts w:ascii="Calibri" w:eastAsiaTheme="majorEastAsia" w:hAnsi="Calibri" w:cs="Calibri"/>
            <w:color w:val="4472C4"/>
            <w:sz w:val="20"/>
            <w:szCs w:val="20"/>
            <w:u w:val="single"/>
          </w:rPr>
          <w:t>www.fespa.com/profit-for-purpose</w:t>
        </w:r>
      </w:hyperlink>
      <w:r>
        <w:rPr>
          <w:rStyle w:val="normaltextrun"/>
          <w:rFonts w:ascii="Calibri" w:eastAsiaTheme="majorEastAsia" w:hAnsi="Calibri" w:cs="Calibri"/>
          <w:i/>
          <w:iCs/>
          <w:sz w:val="20"/>
          <w:szCs w:val="20"/>
        </w:rPr>
        <w:t>. </w:t>
      </w: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3E488F8B" w14:textId="77777777" w:rsidR="00D56B61" w:rsidRDefault="00D56B61" w:rsidP="00D56B6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00B78D7C" w14:textId="77777777" w:rsidR="00D56B61" w:rsidRPr="00970D70" w:rsidRDefault="00D56B61" w:rsidP="00D56B61">
      <w:pPr>
        <w:pStyle w:val="paragraph"/>
        <w:spacing w:after="0"/>
        <w:jc w:val="both"/>
        <w:textAlignment w:val="baseline"/>
        <w:rPr>
          <w:rStyle w:val="normaltextrun"/>
          <w:rFonts w:ascii="Calibri" w:eastAsiaTheme="majorEastAsia" w:hAnsi="Calibri" w:cs="Calibri"/>
          <w:b/>
          <w:bCs/>
          <w:sz w:val="20"/>
          <w:szCs w:val="20"/>
        </w:rPr>
      </w:pPr>
      <w:r w:rsidRPr="00970D70">
        <w:rPr>
          <w:rStyle w:val="normaltextrun"/>
          <w:rFonts w:ascii="Calibri" w:eastAsiaTheme="majorEastAsia" w:hAnsi="Calibri" w:cs="Calibri"/>
          <w:b/>
          <w:bCs/>
          <w:sz w:val="20"/>
          <w:szCs w:val="20"/>
        </w:rPr>
        <w:t xml:space="preserve">Forthcoming FESPA events include:     </w:t>
      </w:r>
    </w:p>
    <w:p w14:paraId="1CBB7430" w14:textId="77777777" w:rsidR="00D56B61" w:rsidRPr="00970D70"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rPr>
      </w:pPr>
      <w:r w:rsidRPr="00970D70">
        <w:rPr>
          <w:rStyle w:val="normaltextrun"/>
          <w:rFonts w:ascii="Calibri" w:eastAsiaTheme="majorEastAsia" w:hAnsi="Calibri" w:cs="Calibri"/>
          <w:sz w:val="20"/>
          <w:szCs w:val="20"/>
        </w:rPr>
        <w:t>FESPA Eurasia 2024, 11 – 14 September 2024, Istanbul Fair Center, Istanbul, Turkey</w:t>
      </w:r>
    </w:p>
    <w:p w14:paraId="5E651A5F" w14:textId="77777777" w:rsidR="00D56B61" w:rsidRPr="00970D70"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rPr>
      </w:pPr>
      <w:r w:rsidRPr="00970D70">
        <w:rPr>
          <w:rStyle w:val="normaltextrun"/>
          <w:rFonts w:ascii="Calibri" w:eastAsiaTheme="majorEastAsia" w:hAnsi="Calibri" w:cs="Calibri"/>
          <w:sz w:val="20"/>
          <w:szCs w:val="20"/>
        </w:rPr>
        <w:t>FESPA Africa 2024, 13 – 15 September 2024, Gallagher Convention Centre, Midrand, South Africa</w:t>
      </w:r>
    </w:p>
    <w:p w14:paraId="67B1980C" w14:textId="77777777" w:rsidR="00D56B61" w:rsidRPr="001D263C"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lang w:val="it-IT"/>
        </w:rPr>
      </w:pPr>
      <w:r w:rsidRPr="001D263C">
        <w:rPr>
          <w:rStyle w:val="normaltextrun"/>
          <w:rFonts w:ascii="Calibri" w:eastAsiaTheme="majorEastAsia" w:hAnsi="Calibri" w:cs="Calibri"/>
          <w:sz w:val="20"/>
          <w:szCs w:val="20"/>
          <w:lang w:val="it-IT"/>
        </w:rPr>
        <w:t xml:space="preserve">FESPA Mexico 2024, 26 – 28 September 2024, Centro Citibanamex, Mexico City  </w:t>
      </w:r>
    </w:p>
    <w:p w14:paraId="2322EB50" w14:textId="77777777" w:rsidR="00D56B61" w:rsidRPr="00970D70"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rPr>
      </w:pPr>
      <w:r w:rsidRPr="00970D70">
        <w:rPr>
          <w:rStyle w:val="normaltextrun"/>
          <w:rFonts w:ascii="Calibri" w:eastAsiaTheme="majorEastAsia" w:hAnsi="Calibri" w:cs="Calibri"/>
          <w:sz w:val="20"/>
          <w:szCs w:val="20"/>
        </w:rPr>
        <w:t>WrapFest 2024, 3 – 4 October 2024, Silverstone Race Circuit, UK</w:t>
      </w:r>
    </w:p>
    <w:p w14:paraId="0DAA2592" w14:textId="77777777" w:rsidR="00D56B61" w:rsidRPr="007F4718" w:rsidRDefault="00D56B61" w:rsidP="00D56B61">
      <w:pPr>
        <w:pStyle w:val="paragraph"/>
        <w:numPr>
          <w:ilvl w:val="0"/>
          <w:numId w:val="5"/>
        </w:numPr>
        <w:spacing w:before="0" w:beforeAutospacing="0" w:after="0" w:afterAutospacing="0"/>
        <w:ind w:left="851" w:hanging="567"/>
        <w:jc w:val="both"/>
        <w:textAlignment w:val="baseline"/>
        <w:rPr>
          <w:rStyle w:val="normaltextrun"/>
          <w:rFonts w:ascii="Segoe UI" w:hAnsi="Segoe UI" w:cs="Segoe UI"/>
          <w:sz w:val="18"/>
          <w:szCs w:val="18"/>
        </w:rPr>
      </w:pPr>
      <w:r w:rsidRPr="00970D70">
        <w:rPr>
          <w:rStyle w:val="normaltextrun"/>
          <w:rFonts w:ascii="Calibri" w:eastAsiaTheme="majorEastAsia" w:hAnsi="Calibri" w:cs="Calibri"/>
          <w:sz w:val="20"/>
          <w:szCs w:val="20"/>
        </w:rPr>
        <w:t xml:space="preserve">FESPA Middle East 2025, </w:t>
      </w:r>
      <w:r>
        <w:rPr>
          <w:rStyle w:val="normaltextrun"/>
          <w:rFonts w:ascii="Calibri" w:eastAsiaTheme="majorEastAsia" w:hAnsi="Calibri" w:cs="Calibri"/>
          <w:sz w:val="20"/>
          <w:szCs w:val="20"/>
        </w:rPr>
        <w:t>20</w:t>
      </w:r>
      <w:r w:rsidRPr="00970D70">
        <w:rPr>
          <w:rStyle w:val="normaltextrun"/>
          <w:rFonts w:ascii="Calibri" w:eastAsiaTheme="majorEastAsia" w:hAnsi="Calibri" w:cs="Calibri"/>
          <w:sz w:val="20"/>
          <w:szCs w:val="20"/>
        </w:rPr>
        <w:t xml:space="preserve"> – </w:t>
      </w:r>
      <w:r>
        <w:rPr>
          <w:rStyle w:val="normaltextrun"/>
          <w:rFonts w:ascii="Calibri" w:eastAsiaTheme="majorEastAsia" w:hAnsi="Calibri" w:cs="Calibri"/>
          <w:sz w:val="20"/>
          <w:szCs w:val="20"/>
        </w:rPr>
        <w:t>22</w:t>
      </w:r>
      <w:r w:rsidRPr="00970D70">
        <w:rPr>
          <w:rStyle w:val="normaltextrun"/>
          <w:rFonts w:ascii="Calibri" w:eastAsiaTheme="majorEastAsia" w:hAnsi="Calibri" w:cs="Calibri"/>
          <w:sz w:val="20"/>
          <w:szCs w:val="20"/>
        </w:rPr>
        <w:t xml:space="preserve"> January 2025, Dubai Exhibition Centre, Dubai</w:t>
      </w:r>
    </w:p>
    <w:p w14:paraId="53700CC8" w14:textId="77777777" w:rsidR="00D56B61" w:rsidRPr="00970D70"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rPr>
      </w:pPr>
      <w:r w:rsidRPr="00970D70">
        <w:rPr>
          <w:rStyle w:val="normaltextrun"/>
          <w:rFonts w:ascii="Calibri" w:eastAsiaTheme="majorEastAsia" w:hAnsi="Calibri" w:cs="Calibri"/>
          <w:sz w:val="20"/>
          <w:szCs w:val="20"/>
        </w:rPr>
        <w:t>FESPA Global Print Expo 202</w:t>
      </w:r>
      <w:r>
        <w:rPr>
          <w:rStyle w:val="normaltextrun"/>
          <w:rFonts w:ascii="Calibri" w:eastAsiaTheme="majorEastAsia" w:hAnsi="Calibri" w:cs="Calibri"/>
          <w:sz w:val="20"/>
          <w:szCs w:val="20"/>
        </w:rPr>
        <w:t>5</w:t>
      </w:r>
      <w:r w:rsidRPr="00970D70">
        <w:rPr>
          <w:rStyle w:val="normaltextrun"/>
          <w:rFonts w:ascii="Calibri" w:eastAsiaTheme="majorEastAsia" w:hAnsi="Calibri" w:cs="Calibri"/>
          <w:sz w:val="20"/>
          <w:szCs w:val="20"/>
        </w:rPr>
        <w:t xml:space="preserve">, </w:t>
      </w:r>
      <w:r>
        <w:rPr>
          <w:rStyle w:val="normaltextrun"/>
          <w:rFonts w:ascii="Calibri" w:eastAsiaTheme="majorEastAsia" w:hAnsi="Calibri" w:cs="Calibri"/>
          <w:sz w:val="20"/>
          <w:szCs w:val="20"/>
        </w:rPr>
        <w:t>6 – 9 May 2025, Messe Berlin, Germany</w:t>
      </w:r>
      <w:r w:rsidRPr="00970D70">
        <w:rPr>
          <w:rStyle w:val="normaltextrun"/>
          <w:rFonts w:ascii="Calibri" w:eastAsiaTheme="majorEastAsia" w:hAnsi="Calibri" w:cs="Calibri"/>
          <w:sz w:val="20"/>
          <w:szCs w:val="20"/>
        </w:rPr>
        <w:t xml:space="preserve">    </w:t>
      </w:r>
    </w:p>
    <w:p w14:paraId="0CA73E15" w14:textId="77777777" w:rsidR="00D56B61" w:rsidRDefault="00D56B61" w:rsidP="00D56B61">
      <w:pPr>
        <w:pStyle w:val="paragraph"/>
        <w:numPr>
          <w:ilvl w:val="0"/>
          <w:numId w:val="5"/>
        </w:numPr>
        <w:spacing w:after="0"/>
        <w:ind w:left="851" w:hanging="567"/>
        <w:jc w:val="both"/>
        <w:textAlignment w:val="baseline"/>
        <w:rPr>
          <w:rStyle w:val="normaltextrun"/>
          <w:rFonts w:ascii="Calibri" w:eastAsiaTheme="majorEastAsia" w:hAnsi="Calibri" w:cs="Calibri"/>
          <w:sz w:val="20"/>
          <w:szCs w:val="20"/>
        </w:rPr>
      </w:pPr>
      <w:r w:rsidRPr="007F4718">
        <w:rPr>
          <w:rStyle w:val="normaltextrun"/>
          <w:rFonts w:ascii="Calibri" w:eastAsiaTheme="majorEastAsia" w:hAnsi="Calibri" w:cs="Calibri"/>
          <w:sz w:val="20"/>
          <w:szCs w:val="20"/>
        </w:rPr>
        <w:t>European Sign Expo 2025</w:t>
      </w:r>
      <w:r w:rsidRPr="00970D70">
        <w:rPr>
          <w:rStyle w:val="normaltextrun"/>
          <w:rFonts w:ascii="Calibri" w:eastAsiaTheme="majorEastAsia" w:hAnsi="Calibri" w:cs="Calibri"/>
          <w:sz w:val="20"/>
          <w:szCs w:val="20"/>
        </w:rPr>
        <w:t xml:space="preserve">, </w:t>
      </w:r>
      <w:r>
        <w:rPr>
          <w:rStyle w:val="normaltextrun"/>
          <w:rFonts w:ascii="Calibri" w:eastAsiaTheme="majorEastAsia" w:hAnsi="Calibri" w:cs="Calibri"/>
          <w:sz w:val="20"/>
          <w:szCs w:val="20"/>
        </w:rPr>
        <w:t>6 – 9 May 2025, Messe Berlin, Germany</w:t>
      </w:r>
      <w:r w:rsidRPr="00970D70">
        <w:rPr>
          <w:rStyle w:val="normaltextrun"/>
          <w:rFonts w:ascii="Calibri" w:eastAsiaTheme="majorEastAsia" w:hAnsi="Calibri" w:cs="Calibri"/>
          <w:sz w:val="20"/>
          <w:szCs w:val="20"/>
        </w:rPr>
        <w:t xml:space="preserve">    </w:t>
      </w:r>
    </w:p>
    <w:p w14:paraId="1CB6D0FA" w14:textId="484F065B" w:rsidR="00564A38" w:rsidRPr="00EB4C62" w:rsidRDefault="00564A38" w:rsidP="00D56B61">
      <w:pPr>
        <w:pStyle w:val="paragraph"/>
        <w:numPr>
          <w:ilvl w:val="0"/>
          <w:numId w:val="5"/>
        </w:numPr>
        <w:spacing w:after="0"/>
        <w:ind w:left="851" w:hanging="567"/>
        <w:jc w:val="both"/>
        <w:textAlignment w:val="baseline"/>
        <w:rPr>
          <w:rFonts w:ascii="Calibri" w:eastAsiaTheme="majorEastAsia" w:hAnsi="Calibri" w:cs="Calibri"/>
          <w:sz w:val="20"/>
          <w:szCs w:val="20"/>
        </w:rPr>
      </w:pPr>
      <w:r>
        <w:rPr>
          <w:rStyle w:val="normaltextrun"/>
          <w:rFonts w:ascii="Calibri" w:eastAsiaTheme="majorEastAsia" w:hAnsi="Calibri" w:cs="Calibri"/>
          <w:sz w:val="20"/>
          <w:szCs w:val="20"/>
        </w:rPr>
        <w:t>Personalisation Experience 2025, 6 – 9 May 2025, Messe Berlin, Germany</w:t>
      </w:r>
      <w:r w:rsidRPr="00970D70">
        <w:rPr>
          <w:rStyle w:val="normaltextrun"/>
          <w:rFonts w:ascii="Calibri" w:eastAsiaTheme="majorEastAsia" w:hAnsi="Calibri" w:cs="Calibri"/>
          <w:sz w:val="20"/>
          <w:szCs w:val="20"/>
        </w:rPr>
        <w:t>  </w:t>
      </w:r>
    </w:p>
    <w:p w14:paraId="070574EA"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0"/>
          <w:szCs w:val="20"/>
        </w:rPr>
        <w:t>Issued on behalf of FESPA by AD Communications</w:t>
      </w: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7762DAD8" w14:textId="77777777" w:rsidR="00D56B61" w:rsidRDefault="00D56B61" w:rsidP="00D56B61">
      <w:pPr>
        <w:pStyle w:val="paragraph"/>
        <w:spacing w:before="0" w:beforeAutospacing="0" w:after="0" w:afterAutospacing="0"/>
        <w:jc w:val="both"/>
        <w:textAlignment w:val="baseline"/>
        <w:rPr>
          <w:rStyle w:val="eop"/>
          <w:rFonts w:ascii="Calibri" w:hAnsi="Calibri" w:cs="Calibri"/>
        </w:rPr>
      </w:pP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26728642"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p>
    <w:p w14:paraId="12955A23"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0"/>
          <w:szCs w:val="20"/>
        </w:rPr>
        <w:t>For further information, please contact:</w:t>
      </w: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06AFA11F"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0"/>
          <w:szCs w:val="20"/>
        </w:rPr>
        <w:t>Josie Fellows</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eastAsiaTheme="majorEastAsia" w:hAnsi="Calibri" w:cs="Calibri"/>
          <w:sz w:val="20"/>
          <w:szCs w:val="20"/>
        </w:rPr>
        <w:t>Lorraine Harrow</w:t>
      </w:r>
      <w:r>
        <w:rPr>
          <w:rStyle w:val="normaltextrun"/>
          <w:rFonts w:ascii="Calibri" w:eastAsiaTheme="majorEastAsia" w:hAnsi="Calibri" w:cs="Calibri"/>
        </w:rPr>
        <w:t>  </w:t>
      </w:r>
      <w:r>
        <w:rPr>
          <w:rStyle w:val="eop"/>
          <w:rFonts w:ascii="Calibri" w:hAnsi="Calibri" w:cs="Calibri"/>
        </w:rPr>
        <w:t> </w:t>
      </w:r>
    </w:p>
    <w:p w14:paraId="1AC4E2C7"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0"/>
          <w:szCs w:val="20"/>
        </w:rPr>
        <w:t xml:space="preserve">AD Communications  </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Calibri" w:eastAsiaTheme="majorEastAsia" w:hAnsi="Calibri" w:cs="Calibri"/>
          <w:sz w:val="20"/>
          <w:szCs w:val="20"/>
        </w:rPr>
        <w:t>FESPA</w:t>
      </w:r>
      <w:r>
        <w:rPr>
          <w:rStyle w:val="normaltextrun"/>
          <w:rFonts w:ascii="Calibri" w:eastAsiaTheme="majorEastAsia" w:hAnsi="Calibri" w:cs="Calibri"/>
        </w:rPr>
        <w:t>   </w:t>
      </w:r>
      <w:r>
        <w:rPr>
          <w:rStyle w:val="eop"/>
          <w:rFonts w:ascii="Calibri" w:hAnsi="Calibri" w:cs="Calibri"/>
        </w:rPr>
        <w:t> </w:t>
      </w:r>
    </w:p>
    <w:p w14:paraId="0E3CAED5"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0"/>
          <w:szCs w:val="20"/>
        </w:rPr>
        <w:t xml:space="preserve">Tel: + 44 (0) 1372 464470        </w:t>
      </w:r>
      <w:r>
        <w:rPr>
          <w:rStyle w:val="tabchar"/>
          <w:rFonts w:ascii="Calibri" w:hAnsi="Calibri" w:cs="Calibri"/>
          <w:sz w:val="20"/>
          <w:szCs w:val="20"/>
        </w:rPr>
        <w:tab/>
      </w:r>
      <w:r>
        <w:rPr>
          <w:rStyle w:val="tabchar"/>
          <w:rFonts w:ascii="Calibri" w:hAnsi="Calibri" w:cs="Calibri"/>
        </w:rPr>
        <w:tab/>
      </w:r>
      <w:r>
        <w:rPr>
          <w:rStyle w:val="normaltextrun"/>
          <w:rFonts w:ascii="Calibri" w:eastAsiaTheme="majorEastAsia" w:hAnsi="Calibri" w:cs="Calibri"/>
          <w:sz w:val="20"/>
          <w:szCs w:val="20"/>
        </w:rPr>
        <w:t>Tel: +44 (0) 1737 228197 </w:t>
      </w:r>
      <w:r>
        <w:rPr>
          <w:rStyle w:val="eop"/>
          <w:rFonts w:ascii="Calibri" w:hAnsi="Calibri" w:cs="Calibri"/>
          <w:sz w:val="20"/>
          <w:szCs w:val="20"/>
        </w:rPr>
        <w:t> </w:t>
      </w:r>
    </w:p>
    <w:p w14:paraId="490BE03E" w14:textId="77777777" w:rsidR="00D56B61" w:rsidRDefault="00D56B61" w:rsidP="00D56B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0"/>
          <w:szCs w:val="20"/>
        </w:rPr>
        <w:t xml:space="preserve">Email: </w:t>
      </w:r>
      <w:hyperlink r:id="rId13" w:tgtFrame="_blank" w:history="1">
        <w:r>
          <w:rPr>
            <w:rStyle w:val="normaltextrun"/>
            <w:rFonts w:ascii="Calibri" w:eastAsiaTheme="majorEastAsia" w:hAnsi="Calibri" w:cs="Calibri"/>
            <w:color w:val="5B9BD5"/>
            <w:sz w:val="20"/>
            <w:szCs w:val="20"/>
            <w:u w:val="single"/>
          </w:rPr>
          <w:t>jfellows@adcomms.co.uk</w:t>
        </w:r>
      </w:hyperlink>
      <w:r>
        <w:rPr>
          <w:rStyle w:val="tabchar"/>
          <w:rFonts w:ascii="Calibri" w:hAnsi="Calibri" w:cs="Calibri"/>
          <w:color w:val="5B9BD5"/>
          <w:sz w:val="20"/>
          <w:szCs w:val="20"/>
        </w:rPr>
        <w:tab/>
      </w:r>
      <w:r>
        <w:rPr>
          <w:rStyle w:val="tabchar"/>
          <w:rFonts w:ascii="Calibri" w:hAnsi="Calibri" w:cs="Calibri"/>
        </w:rPr>
        <w:tab/>
      </w:r>
      <w:r>
        <w:rPr>
          <w:rStyle w:val="normaltextrun"/>
          <w:rFonts w:ascii="Calibri" w:eastAsiaTheme="majorEastAsia" w:hAnsi="Calibri" w:cs="Calibri"/>
          <w:sz w:val="20"/>
          <w:szCs w:val="20"/>
        </w:rPr>
        <w:t xml:space="preserve">Email: </w:t>
      </w:r>
      <w:hyperlink r:id="rId14" w:tgtFrame="_blank" w:history="1">
        <w:r>
          <w:rPr>
            <w:rStyle w:val="normaltextrun"/>
            <w:rFonts w:ascii="Calibri" w:eastAsiaTheme="majorEastAsia" w:hAnsi="Calibri" w:cs="Calibri"/>
            <w:color w:val="0563C1"/>
            <w:sz w:val="20"/>
            <w:szCs w:val="20"/>
            <w:u w:val="single"/>
          </w:rPr>
          <w:t>lorraine.harrow@fespa.com</w:t>
        </w:r>
      </w:hyperlink>
      <w:r>
        <w:rPr>
          <w:rStyle w:val="normaltextrun"/>
          <w:rFonts w:ascii="Calibri" w:eastAsiaTheme="majorEastAsia" w:hAnsi="Calibri" w:cs="Calibri"/>
          <w:sz w:val="20"/>
          <w:szCs w:val="20"/>
        </w:rPr>
        <w:t> </w:t>
      </w:r>
      <w:r>
        <w:rPr>
          <w:rStyle w:val="normaltextrun"/>
          <w:rFonts w:eastAsiaTheme="majorEastAsia"/>
        </w:rPr>
        <w:t xml:space="preserve"> </w:t>
      </w:r>
      <w:r>
        <w:rPr>
          <w:rStyle w:val="normaltextrun"/>
          <w:rFonts w:ascii="Calibri" w:eastAsiaTheme="majorEastAsia" w:hAnsi="Calibri" w:cs="Calibri"/>
          <w:sz w:val="20"/>
          <w:szCs w:val="20"/>
        </w:rPr>
        <w:t>  </w:t>
      </w:r>
      <w:r>
        <w:rPr>
          <w:rStyle w:val="normaltextrun"/>
          <w:rFonts w:ascii="Calibri" w:eastAsiaTheme="majorEastAsia" w:hAnsi="Calibri" w:cs="Calibri"/>
        </w:rPr>
        <w:t>   </w:t>
      </w:r>
      <w:r>
        <w:rPr>
          <w:rStyle w:val="eop"/>
          <w:rFonts w:ascii="Calibri" w:hAnsi="Calibri" w:cs="Calibri"/>
        </w:rPr>
        <w:t> </w:t>
      </w:r>
    </w:p>
    <w:p w14:paraId="61B6A351" w14:textId="661F3505" w:rsidR="00C40638" w:rsidRPr="00D56B61" w:rsidRDefault="00D56B61" w:rsidP="00D56B61">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4A5BC46F">
        <w:rPr>
          <w:rStyle w:val="normaltextrun"/>
          <w:rFonts w:ascii="Calibri" w:eastAsiaTheme="majorEastAsia" w:hAnsi="Calibri" w:cs="Calibri"/>
          <w:sz w:val="20"/>
          <w:szCs w:val="20"/>
        </w:rPr>
        <w:t xml:space="preserve">Website: </w:t>
      </w:r>
      <w:hyperlink r:id="rId15">
        <w:r w:rsidRPr="4A5BC46F">
          <w:rPr>
            <w:rStyle w:val="normaltextrun"/>
            <w:rFonts w:ascii="Calibri" w:eastAsiaTheme="majorEastAsia" w:hAnsi="Calibri" w:cs="Calibri"/>
            <w:color w:val="4472C4" w:themeColor="accent1"/>
            <w:sz w:val="20"/>
            <w:szCs w:val="20"/>
            <w:u w:val="single"/>
          </w:rPr>
          <w:t>www.adcomms.co.uk</w:t>
        </w:r>
      </w:hyperlink>
      <w:r>
        <w:tab/>
      </w:r>
      <w:r>
        <w:tab/>
      </w:r>
      <w:r w:rsidRPr="4A5BC46F">
        <w:rPr>
          <w:rStyle w:val="normaltextrun"/>
          <w:rFonts w:ascii="Calibri" w:eastAsiaTheme="majorEastAsia" w:hAnsi="Calibri" w:cs="Calibri"/>
          <w:sz w:val="20"/>
          <w:szCs w:val="20"/>
        </w:rPr>
        <w:t xml:space="preserve">Website: </w:t>
      </w:r>
      <w:hyperlink r:id="rId16">
        <w:r w:rsidRPr="4A5BC46F">
          <w:rPr>
            <w:rStyle w:val="normaltextrun"/>
            <w:rFonts w:ascii="Calibri" w:eastAsiaTheme="majorEastAsia" w:hAnsi="Calibri" w:cs="Calibri"/>
            <w:color w:val="4472C4" w:themeColor="accent1"/>
            <w:sz w:val="20"/>
            <w:szCs w:val="20"/>
            <w:u w:val="single"/>
          </w:rPr>
          <w:t>www.fespa.com</w:t>
        </w:r>
      </w:hyperlink>
      <w:r w:rsidRPr="4A5BC46F">
        <w:rPr>
          <w:rStyle w:val="normaltextrun"/>
          <w:rFonts w:ascii="Calibri" w:eastAsiaTheme="majorEastAsia" w:hAnsi="Calibri" w:cs="Calibri"/>
          <w:color w:val="4472C4" w:themeColor="accent1"/>
        </w:rPr>
        <w:t>  </w:t>
      </w:r>
    </w:p>
    <w:sectPr w:rsidR="00C40638" w:rsidRPr="00D56B61" w:rsidSect="0046686F">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F754" w14:textId="77777777" w:rsidR="00873527" w:rsidRDefault="00873527" w:rsidP="0046686F">
      <w:pPr>
        <w:spacing w:after="0" w:line="240" w:lineRule="auto"/>
      </w:pPr>
      <w:r>
        <w:separator/>
      </w:r>
    </w:p>
  </w:endnote>
  <w:endnote w:type="continuationSeparator" w:id="0">
    <w:p w14:paraId="3B311BF4" w14:textId="77777777" w:rsidR="00873527" w:rsidRDefault="00873527" w:rsidP="0046686F">
      <w:pPr>
        <w:spacing w:after="0" w:line="240" w:lineRule="auto"/>
      </w:pPr>
      <w:r>
        <w:continuationSeparator/>
      </w:r>
    </w:p>
  </w:endnote>
  <w:endnote w:type="continuationNotice" w:id="1">
    <w:p w14:paraId="2DD3BD52" w14:textId="77777777" w:rsidR="00873527" w:rsidRDefault="00873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A4A9" w14:textId="77777777" w:rsidR="00873527" w:rsidRDefault="00873527" w:rsidP="0046686F">
      <w:pPr>
        <w:spacing w:after="0" w:line="240" w:lineRule="auto"/>
      </w:pPr>
      <w:r>
        <w:separator/>
      </w:r>
    </w:p>
  </w:footnote>
  <w:footnote w:type="continuationSeparator" w:id="0">
    <w:p w14:paraId="19B466D6" w14:textId="77777777" w:rsidR="00873527" w:rsidRDefault="00873527" w:rsidP="0046686F">
      <w:pPr>
        <w:spacing w:after="0" w:line="240" w:lineRule="auto"/>
      </w:pPr>
      <w:r>
        <w:continuationSeparator/>
      </w:r>
    </w:p>
  </w:footnote>
  <w:footnote w:type="continuationNotice" w:id="1">
    <w:p w14:paraId="1BB90CC8" w14:textId="77777777" w:rsidR="00873527" w:rsidRDefault="008735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497D"/>
    <w:multiLevelType w:val="hybridMultilevel"/>
    <w:tmpl w:val="1F0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709EE"/>
    <w:multiLevelType w:val="hybridMultilevel"/>
    <w:tmpl w:val="2E1A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17FD5"/>
    <w:multiLevelType w:val="multilevel"/>
    <w:tmpl w:val="B8E0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5986347">
    <w:abstractNumId w:val="1"/>
  </w:num>
  <w:num w:numId="2" w16cid:durableId="2135126059">
    <w:abstractNumId w:val="0"/>
  </w:num>
  <w:num w:numId="3" w16cid:durableId="581574266">
    <w:abstractNumId w:val="3"/>
  </w:num>
  <w:num w:numId="4" w16cid:durableId="549805764">
    <w:abstractNumId w:val="4"/>
  </w:num>
  <w:num w:numId="5" w16cid:durableId="158822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DAyM7GwNDQwMTFR0lEKTi0uzszPAykwrAUAVqW88ywAAAA="/>
  </w:docVars>
  <w:rsids>
    <w:rsidRoot w:val="000E0603"/>
    <w:rsid w:val="00014B1E"/>
    <w:rsid w:val="00022CB5"/>
    <w:rsid w:val="000366F1"/>
    <w:rsid w:val="000370B8"/>
    <w:rsid w:val="000507FA"/>
    <w:rsid w:val="00050BE2"/>
    <w:rsid w:val="00065700"/>
    <w:rsid w:val="00086C33"/>
    <w:rsid w:val="000923E6"/>
    <w:rsid w:val="00096C19"/>
    <w:rsid w:val="000A1A86"/>
    <w:rsid w:val="000A74C4"/>
    <w:rsid w:val="000A7506"/>
    <w:rsid w:val="000B6B6B"/>
    <w:rsid w:val="000C33AC"/>
    <w:rsid w:val="000D03AA"/>
    <w:rsid w:val="000E0603"/>
    <w:rsid w:val="000E1F09"/>
    <w:rsid w:val="000E1FC4"/>
    <w:rsid w:val="00101C2C"/>
    <w:rsid w:val="001256DD"/>
    <w:rsid w:val="001442C1"/>
    <w:rsid w:val="00151A6C"/>
    <w:rsid w:val="00160ACE"/>
    <w:rsid w:val="0018351B"/>
    <w:rsid w:val="001911E8"/>
    <w:rsid w:val="001968F5"/>
    <w:rsid w:val="001B42BF"/>
    <w:rsid w:val="001B6BC5"/>
    <w:rsid w:val="001C0D74"/>
    <w:rsid w:val="001C7F38"/>
    <w:rsid w:val="001D20C8"/>
    <w:rsid w:val="001E6F18"/>
    <w:rsid w:val="001F5417"/>
    <w:rsid w:val="00201278"/>
    <w:rsid w:val="00211785"/>
    <w:rsid w:val="002174D7"/>
    <w:rsid w:val="0026477D"/>
    <w:rsid w:val="00270143"/>
    <w:rsid w:val="00270C44"/>
    <w:rsid w:val="00280394"/>
    <w:rsid w:val="00285750"/>
    <w:rsid w:val="0031057A"/>
    <w:rsid w:val="00310D68"/>
    <w:rsid w:val="003253DA"/>
    <w:rsid w:val="00345A31"/>
    <w:rsid w:val="00362120"/>
    <w:rsid w:val="00364D06"/>
    <w:rsid w:val="003A4CD2"/>
    <w:rsid w:val="003B7968"/>
    <w:rsid w:val="003C25D3"/>
    <w:rsid w:val="003E1BEE"/>
    <w:rsid w:val="00400557"/>
    <w:rsid w:val="00422861"/>
    <w:rsid w:val="00441B38"/>
    <w:rsid w:val="00451C9D"/>
    <w:rsid w:val="004550BA"/>
    <w:rsid w:val="00461D02"/>
    <w:rsid w:val="0046686F"/>
    <w:rsid w:val="00470A28"/>
    <w:rsid w:val="00475E6B"/>
    <w:rsid w:val="0048153D"/>
    <w:rsid w:val="004817DB"/>
    <w:rsid w:val="004827AB"/>
    <w:rsid w:val="00487D8D"/>
    <w:rsid w:val="0049328D"/>
    <w:rsid w:val="004A05DF"/>
    <w:rsid w:val="004A3B42"/>
    <w:rsid w:val="004A6D08"/>
    <w:rsid w:val="004C259F"/>
    <w:rsid w:val="004D10B5"/>
    <w:rsid w:val="004D23CF"/>
    <w:rsid w:val="00515B32"/>
    <w:rsid w:val="0053364F"/>
    <w:rsid w:val="0055339B"/>
    <w:rsid w:val="00555817"/>
    <w:rsid w:val="00561F41"/>
    <w:rsid w:val="00564A38"/>
    <w:rsid w:val="0057697C"/>
    <w:rsid w:val="005859D6"/>
    <w:rsid w:val="00587467"/>
    <w:rsid w:val="005A437F"/>
    <w:rsid w:val="005D4B47"/>
    <w:rsid w:val="005F77F3"/>
    <w:rsid w:val="006029DA"/>
    <w:rsid w:val="0063488B"/>
    <w:rsid w:val="0064494E"/>
    <w:rsid w:val="00666CC6"/>
    <w:rsid w:val="006A6C01"/>
    <w:rsid w:val="006B1F28"/>
    <w:rsid w:val="006C6A0B"/>
    <w:rsid w:val="006D74B7"/>
    <w:rsid w:val="006F32D3"/>
    <w:rsid w:val="00733D0C"/>
    <w:rsid w:val="00752359"/>
    <w:rsid w:val="00753CAD"/>
    <w:rsid w:val="007625C4"/>
    <w:rsid w:val="007627E9"/>
    <w:rsid w:val="0077038F"/>
    <w:rsid w:val="0078007D"/>
    <w:rsid w:val="007F0A89"/>
    <w:rsid w:val="00803977"/>
    <w:rsid w:val="008328AD"/>
    <w:rsid w:val="00841CAC"/>
    <w:rsid w:val="00845E46"/>
    <w:rsid w:val="00860331"/>
    <w:rsid w:val="00873527"/>
    <w:rsid w:val="00876C57"/>
    <w:rsid w:val="008A28D3"/>
    <w:rsid w:val="008A31E1"/>
    <w:rsid w:val="008A4186"/>
    <w:rsid w:val="008B08B8"/>
    <w:rsid w:val="008B4AB2"/>
    <w:rsid w:val="008B4C83"/>
    <w:rsid w:val="008B5B44"/>
    <w:rsid w:val="008D4F76"/>
    <w:rsid w:val="008E4E20"/>
    <w:rsid w:val="009076FA"/>
    <w:rsid w:val="009273C9"/>
    <w:rsid w:val="009402F9"/>
    <w:rsid w:val="00940C40"/>
    <w:rsid w:val="00953EF3"/>
    <w:rsid w:val="009639B5"/>
    <w:rsid w:val="009659BB"/>
    <w:rsid w:val="00987489"/>
    <w:rsid w:val="00991906"/>
    <w:rsid w:val="00995047"/>
    <w:rsid w:val="009B13B3"/>
    <w:rsid w:val="009E25CF"/>
    <w:rsid w:val="009F75B8"/>
    <w:rsid w:val="00A0234E"/>
    <w:rsid w:val="00A047B5"/>
    <w:rsid w:val="00A2459E"/>
    <w:rsid w:val="00A31D96"/>
    <w:rsid w:val="00A75233"/>
    <w:rsid w:val="00A85A45"/>
    <w:rsid w:val="00A86DE7"/>
    <w:rsid w:val="00AA57B5"/>
    <w:rsid w:val="00AB5BA4"/>
    <w:rsid w:val="00AB6999"/>
    <w:rsid w:val="00AC3DDC"/>
    <w:rsid w:val="00AC66A3"/>
    <w:rsid w:val="00AD5606"/>
    <w:rsid w:val="00AE126D"/>
    <w:rsid w:val="00AE730D"/>
    <w:rsid w:val="00B00786"/>
    <w:rsid w:val="00B1068D"/>
    <w:rsid w:val="00B42D0F"/>
    <w:rsid w:val="00B52E19"/>
    <w:rsid w:val="00B5597E"/>
    <w:rsid w:val="00B8073A"/>
    <w:rsid w:val="00BA208D"/>
    <w:rsid w:val="00BB7F91"/>
    <w:rsid w:val="00BC5B81"/>
    <w:rsid w:val="00BD1CFD"/>
    <w:rsid w:val="00BF0B2D"/>
    <w:rsid w:val="00C17B0D"/>
    <w:rsid w:val="00C22568"/>
    <w:rsid w:val="00C26AEE"/>
    <w:rsid w:val="00C4045F"/>
    <w:rsid w:val="00C40638"/>
    <w:rsid w:val="00C57CD9"/>
    <w:rsid w:val="00C60536"/>
    <w:rsid w:val="00C75870"/>
    <w:rsid w:val="00C84783"/>
    <w:rsid w:val="00C9430D"/>
    <w:rsid w:val="00C96EC3"/>
    <w:rsid w:val="00CA08C7"/>
    <w:rsid w:val="00CA7AE1"/>
    <w:rsid w:val="00CC7439"/>
    <w:rsid w:val="00CF15FF"/>
    <w:rsid w:val="00CF4BEE"/>
    <w:rsid w:val="00D0210E"/>
    <w:rsid w:val="00D21C72"/>
    <w:rsid w:val="00D559F5"/>
    <w:rsid w:val="00D55ADA"/>
    <w:rsid w:val="00D56B61"/>
    <w:rsid w:val="00D623CE"/>
    <w:rsid w:val="00D624BA"/>
    <w:rsid w:val="00D62BA4"/>
    <w:rsid w:val="00D766BB"/>
    <w:rsid w:val="00D77A0E"/>
    <w:rsid w:val="00D77CFA"/>
    <w:rsid w:val="00DB5612"/>
    <w:rsid w:val="00DD2F1B"/>
    <w:rsid w:val="00DD64CD"/>
    <w:rsid w:val="00DE79A0"/>
    <w:rsid w:val="00DF1DFB"/>
    <w:rsid w:val="00E2271A"/>
    <w:rsid w:val="00E25AB8"/>
    <w:rsid w:val="00E62AE7"/>
    <w:rsid w:val="00E702C2"/>
    <w:rsid w:val="00E70A25"/>
    <w:rsid w:val="00E72FBD"/>
    <w:rsid w:val="00E83AB7"/>
    <w:rsid w:val="00EC4A1A"/>
    <w:rsid w:val="00EC6312"/>
    <w:rsid w:val="00EE7924"/>
    <w:rsid w:val="00EF3C61"/>
    <w:rsid w:val="00EF74CF"/>
    <w:rsid w:val="00F01FB1"/>
    <w:rsid w:val="00F24BD3"/>
    <w:rsid w:val="00F310E7"/>
    <w:rsid w:val="00F37AB8"/>
    <w:rsid w:val="00F42E8B"/>
    <w:rsid w:val="00F45181"/>
    <w:rsid w:val="00F455C3"/>
    <w:rsid w:val="00F610C7"/>
    <w:rsid w:val="00F928C0"/>
    <w:rsid w:val="00F9405C"/>
    <w:rsid w:val="00F946A1"/>
    <w:rsid w:val="00FB60EE"/>
    <w:rsid w:val="00FB6B42"/>
    <w:rsid w:val="00FC081C"/>
    <w:rsid w:val="00FD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8E89"/>
  <w15:chartTrackingRefBased/>
  <w15:docId w15:val="{0CB0D919-8D0E-4350-A481-26B53AF6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C33"/>
    <w:rPr>
      <w:sz w:val="16"/>
      <w:szCs w:val="16"/>
    </w:rPr>
  </w:style>
  <w:style w:type="paragraph" w:styleId="CommentText">
    <w:name w:val="annotation text"/>
    <w:basedOn w:val="Normal"/>
    <w:link w:val="CommentTextChar"/>
    <w:uiPriority w:val="99"/>
    <w:unhideWhenUsed/>
    <w:rsid w:val="00086C33"/>
    <w:pPr>
      <w:spacing w:line="240" w:lineRule="auto"/>
    </w:pPr>
    <w:rPr>
      <w:sz w:val="20"/>
      <w:szCs w:val="20"/>
    </w:rPr>
  </w:style>
  <w:style w:type="character" w:customStyle="1" w:styleId="CommentTextChar">
    <w:name w:val="Comment Text Char"/>
    <w:basedOn w:val="DefaultParagraphFont"/>
    <w:link w:val="CommentText"/>
    <w:uiPriority w:val="99"/>
    <w:rsid w:val="00086C33"/>
    <w:rPr>
      <w:sz w:val="20"/>
      <w:szCs w:val="20"/>
    </w:rPr>
  </w:style>
  <w:style w:type="paragraph" w:styleId="CommentSubject">
    <w:name w:val="annotation subject"/>
    <w:basedOn w:val="CommentText"/>
    <w:next w:val="CommentText"/>
    <w:link w:val="CommentSubjectChar"/>
    <w:uiPriority w:val="99"/>
    <w:semiHidden/>
    <w:unhideWhenUsed/>
    <w:rsid w:val="00086C33"/>
    <w:rPr>
      <w:b/>
      <w:bCs/>
    </w:rPr>
  </w:style>
  <w:style w:type="character" w:customStyle="1" w:styleId="CommentSubjectChar">
    <w:name w:val="Comment Subject Char"/>
    <w:basedOn w:val="CommentTextChar"/>
    <w:link w:val="CommentSubject"/>
    <w:uiPriority w:val="99"/>
    <w:semiHidden/>
    <w:rsid w:val="00086C33"/>
    <w:rPr>
      <w:b/>
      <w:bCs/>
      <w:sz w:val="20"/>
      <w:szCs w:val="20"/>
    </w:rPr>
  </w:style>
  <w:style w:type="paragraph" w:styleId="ListParagraph">
    <w:name w:val="List Paragraph"/>
    <w:basedOn w:val="Normal"/>
    <w:uiPriority w:val="34"/>
    <w:qFormat/>
    <w:rsid w:val="001C7F38"/>
    <w:pPr>
      <w:ind w:left="720"/>
      <w:contextualSpacing/>
    </w:pPr>
  </w:style>
  <w:style w:type="paragraph" w:styleId="Revision">
    <w:name w:val="Revision"/>
    <w:hidden/>
    <w:uiPriority w:val="99"/>
    <w:semiHidden/>
    <w:rsid w:val="00D559F5"/>
    <w:pPr>
      <w:spacing w:after="0" w:line="240" w:lineRule="auto"/>
    </w:pPr>
  </w:style>
  <w:style w:type="paragraph" w:styleId="NormalWeb">
    <w:name w:val="Normal (Web)"/>
    <w:basedOn w:val="Normal"/>
    <w:uiPriority w:val="99"/>
    <w:unhideWhenUsed/>
    <w:rsid w:val="00A24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459E"/>
    <w:rPr>
      <w:color w:val="0563C1" w:themeColor="hyperlink"/>
      <w:u w:val="single"/>
    </w:rPr>
  </w:style>
  <w:style w:type="character" w:styleId="UnresolvedMention">
    <w:name w:val="Unresolved Mention"/>
    <w:basedOn w:val="DefaultParagraphFont"/>
    <w:uiPriority w:val="99"/>
    <w:semiHidden/>
    <w:unhideWhenUsed/>
    <w:rsid w:val="000B6B6B"/>
    <w:rPr>
      <w:color w:val="605E5C"/>
      <w:shd w:val="clear" w:color="auto" w:fill="E1DFDD"/>
    </w:rPr>
  </w:style>
  <w:style w:type="paragraph" w:styleId="Header">
    <w:name w:val="header"/>
    <w:basedOn w:val="Normal"/>
    <w:link w:val="HeaderChar"/>
    <w:uiPriority w:val="99"/>
    <w:unhideWhenUsed/>
    <w:rsid w:val="0046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86F"/>
  </w:style>
  <w:style w:type="paragraph" w:styleId="Footer">
    <w:name w:val="footer"/>
    <w:basedOn w:val="Normal"/>
    <w:link w:val="FooterChar"/>
    <w:uiPriority w:val="99"/>
    <w:unhideWhenUsed/>
    <w:rsid w:val="0046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86F"/>
  </w:style>
  <w:style w:type="paragraph" w:customStyle="1" w:styleId="paragraph">
    <w:name w:val="paragraph"/>
    <w:basedOn w:val="Normal"/>
    <w:rsid w:val="00D56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6B61"/>
  </w:style>
  <w:style w:type="character" w:customStyle="1" w:styleId="eop">
    <w:name w:val="eop"/>
    <w:basedOn w:val="DefaultParagraphFont"/>
    <w:rsid w:val="00D56B61"/>
  </w:style>
  <w:style w:type="character" w:customStyle="1" w:styleId="tabchar">
    <w:name w:val="tabchar"/>
    <w:basedOn w:val="DefaultParagraphFont"/>
    <w:rsid w:val="00D56B61"/>
  </w:style>
  <w:style w:type="character" w:customStyle="1" w:styleId="scxw19402903">
    <w:name w:val="scxw19402903"/>
    <w:basedOn w:val="DefaultParagraphFont"/>
    <w:rsid w:val="00D5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55692">
      <w:bodyDiv w:val="1"/>
      <w:marLeft w:val="0"/>
      <w:marRight w:val="0"/>
      <w:marTop w:val="0"/>
      <w:marBottom w:val="0"/>
      <w:divBdr>
        <w:top w:val="none" w:sz="0" w:space="0" w:color="auto"/>
        <w:left w:val="none" w:sz="0" w:space="0" w:color="auto"/>
        <w:bottom w:val="none" w:sz="0" w:space="0" w:color="auto"/>
        <w:right w:val="none" w:sz="0" w:space="0" w:color="auto"/>
      </w:divBdr>
    </w:div>
    <w:div w:id="1420449798">
      <w:bodyDiv w:val="1"/>
      <w:marLeft w:val="0"/>
      <w:marRight w:val="0"/>
      <w:marTop w:val="0"/>
      <w:marBottom w:val="0"/>
      <w:divBdr>
        <w:top w:val="none" w:sz="0" w:space="0" w:color="auto"/>
        <w:left w:val="none" w:sz="0" w:space="0" w:color="auto"/>
        <w:bottom w:val="none" w:sz="0" w:space="0" w:color="auto"/>
        <w:right w:val="none" w:sz="0" w:space="0" w:color="auto"/>
      </w:divBdr>
    </w:div>
    <w:div w:id="1507598432">
      <w:bodyDiv w:val="1"/>
      <w:marLeft w:val="0"/>
      <w:marRight w:val="0"/>
      <w:marTop w:val="0"/>
      <w:marBottom w:val="0"/>
      <w:divBdr>
        <w:top w:val="none" w:sz="0" w:space="0" w:color="auto"/>
        <w:left w:val="none" w:sz="0" w:space="0" w:color="auto"/>
        <w:bottom w:val="none" w:sz="0" w:space="0" w:color="auto"/>
        <w:right w:val="none" w:sz="0" w:space="0" w:color="auto"/>
      </w:divBdr>
    </w:div>
    <w:div w:id="21044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fellows@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awards.com" TargetMode="External"/><Relationship Id="rId5" Type="http://schemas.openxmlformats.org/officeDocument/2006/relationships/styles" Target="styles.xml"/><Relationship Id="rId15" Type="http://schemas.openxmlformats.org/officeDocument/2006/relationships/hyperlink" Target="http://www.adcomms.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rraine.harro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144f92d0-caf6-428e-9dc3-19999aaeb4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36CACD17F0D4693906AB0429F2C10" ma:contentTypeVersion="13" ma:contentTypeDescription="Create a new document." ma:contentTypeScope="" ma:versionID="32c2d140da713dd0ff8ccf3e605b9732">
  <xsd:schema xmlns:xsd="http://www.w3.org/2001/XMLSchema" xmlns:xs="http://www.w3.org/2001/XMLSchema" xmlns:p="http://schemas.microsoft.com/office/2006/metadata/properties" xmlns:ns2="144f92d0-caf6-428e-9dc3-19999aaeb490" xmlns:ns3="a9d656df-bdb6-49eb-b737-341170c2f580" targetNamespace="http://schemas.microsoft.com/office/2006/metadata/properties" ma:root="true" ma:fieldsID="95a0049721101b08ab46f42ea8c1965c" ns2:_="" ns3:_="">
    <xsd:import namespace="144f92d0-caf6-428e-9dc3-19999aaeb490"/>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92d0-caf6-428e-9dc3-19999aaeb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f673bd-2718-49f7-9444-dbd33b478b6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DD887-59F1-466A-9C68-0824A52DDA43}">
  <ds:schemaRefs>
    <ds:schemaRef ds:uri="http://schemas.microsoft.com/office/2006/metadata/properties"/>
    <ds:schemaRef ds:uri="http://schemas.microsoft.com/office/infopath/2007/PartnerControls"/>
    <ds:schemaRef ds:uri="a9d656df-bdb6-49eb-b737-341170c2f580"/>
    <ds:schemaRef ds:uri="144f92d0-caf6-428e-9dc3-19999aaeb490"/>
  </ds:schemaRefs>
</ds:datastoreItem>
</file>

<file path=customXml/itemProps2.xml><?xml version="1.0" encoding="utf-8"?>
<ds:datastoreItem xmlns:ds="http://schemas.openxmlformats.org/officeDocument/2006/customXml" ds:itemID="{B9FFFDFC-0DD4-4ED3-8552-E0BEE1EF05FF}">
  <ds:schemaRefs>
    <ds:schemaRef ds:uri="http://schemas.microsoft.com/sharepoint/v3/contenttype/forms"/>
  </ds:schemaRefs>
</ds:datastoreItem>
</file>

<file path=customXml/itemProps3.xml><?xml version="1.0" encoding="utf-8"?>
<ds:datastoreItem xmlns:ds="http://schemas.openxmlformats.org/officeDocument/2006/customXml" ds:itemID="{9EA43845-2D3E-439C-BA3A-19EE583FB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92d0-caf6-428e-9dc3-19999aaeb49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4919</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Fellows</dc:creator>
  <cp:keywords/>
  <dc:description/>
  <cp:lastModifiedBy>Josie Fellows</cp:lastModifiedBy>
  <cp:revision>4</cp:revision>
  <cp:lastPrinted>2024-06-19T08:14:00Z</cp:lastPrinted>
  <dcterms:created xsi:type="dcterms:W3CDTF">2024-07-03T12:29:00Z</dcterms:created>
  <dcterms:modified xsi:type="dcterms:W3CDTF">2024-07-03T12:30:00Z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f94e8bf8a74ad05f2073a99868f39c7253ded7b863322871e837fca9aee5b093</vt:lpwstr>
  </property>
  <property fmtid="{D5CDD505-2E9C-101B-9397-08002B2CF9AE}" pid="3" name="MediaServiceImageTags">
    <vt:lpwstr/>
  </property>
  <property fmtid="{D5CDD505-2E9C-101B-9397-08002B2CF9AE}" pid="4" name="ContentTypeId">
    <vt:lpwstr>0x01010033536CACD17F0D4693906AB0429F2C10</vt:lpwstr>
  </property>
</Properties>
</file>