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0"/>
          <w:szCs w:val="20"/>
          <w:lang w:val="es-ES"/>
        </w:rPr>
        <w:t>Customer</w:t>
      </w:r>
      <w:proofErr w:type="spellEnd"/>
      <w:r>
        <w:rPr>
          <w:b/>
          <w:sz w:val="20"/>
          <w:szCs w:val="20"/>
          <w:lang w:val="es-ES"/>
        </w:rPr>
        <w:t xml:space="preserve">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 xml:space="preserve">Media </w:t>
      </w:r>
      <w:proofErr w:type="spellStart"/>
      <w:r w:rsidRPr="001A5F0D">
        <w:rPr>
          <w:rFonts w:ascii="Arial" w:hAnsi="Arial" w:cs="Arial"/>
          <w:szCs w:val="20"/>
          <w:lang w:val="es-ES"/>
        </w:rPr>
        <w:t>Contact</w:t>
      </w:r>
      <w:r>
        <w:rPr>
          <w:rFonts w:ascii="Arial" w:hAnsi="Arial" w:cs="Arial"/>
          <w:szCs w:val="20"/>
          <w:lang w:val="es-ES"/>
        </w:rPr>
        <w:t>s</w:t>
      </w:r>
      <w:proofErr w:type="spellEnd"/>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0">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499ABC53" w14:textId="2C6022A6" w:rsidR="006A175C" w:rsidRPr="001A5F0D" w:rsidRDefault="006A175C" w:rsidP="00B17D27">
      <w:pPr>
        <w:pStyle w:val="Standard"/>
        <w:rPr>
          <w:rFonts w:ascii="Arial" w:hAnsi="Arial" w:cs="Arial"/>
          <w:color w:val="000000" w:themeColor="text1"/>
          <w:lang w:val="es-ES"/>
        </w:rPr>
      </w:pPr>
      <w:r w:rsidRPr="006A175C">
        <w:rPr>
          <w:rFonts w:ascii="Arial" w:hAnsi="Arial" w:cs="Arial"/>
          <w:color w:val="000000" w:themeColor="text1"/>
          <w:lang w:val="es-ES"/>
        </w:rPr>
        <w:t xml:space="preserve">Josie Fellows – +44 (0)1372 464470 – </w:t>
      </w:r>
      <w:hyperlink r:id="rId11" w:history="1">
        <w:r w:rsidRPr="004552B3">
          <w:rPr>
            <w:rStyle w:val="Hyperlink"/>
            <w:rFonts w:ascii="Arial" w:hAnsi="Arial" w:cs="Arial"/>
            <w:lang w:val="es-ES"/>
          </w:rPr>
          <w:t>jfellows@adcomms.co.uk</w:t>
        </w:r>
      </w:hyperlink>
      <w:r>
        <w:rPr>
          <w:rFonts w:ascii="Arial" w:hAnsi="Arial" w:cs="Arial"/>
          <w:color w:val="000000" w:themeColor="text1"/>
          <w:lang w:val="es-ES"/>
        </w:rPr>
        <w:t xml:space="preserve"> </w:t>
      </w:r>
      <w:r w:rsidRPr="006A175C">
        <w:rPr>
          <w:rFonts w:ascii="Arial" w:hAnsi="Arial" w:cs="Arial"/>
          <w:color w:val="000000" w:themeColor="text1"/>
          <w:lang w:val="es-ES"/>
        </w:rPr>
        <w:t>     </w:t>
      </w:r>
      <w:r>
        <w:rPr>
          <w:rFonts w:ascii="Arial" w:hAnsi="Arial" w:cs="Arial"/>
          <w:color w:val="000000" w:themeColor="text1"/>
          <w:lang w:val="es-ES"/>
        </w:rPr>
        <w:t xml:space="preserve"> </w:t>
      </w:r>
    </w:p>
    <w:p w14:paraId="2C0CE053" w14:textId="77777777" w:rsidR="00B17D27" w:rsidRPr="001A5F0D" w:rsidRDefault="00B17D27" w:rsidP="00B17D27">
      <w:pPr>
        <w:pStyle w:val="Standard"/>
        <w:rPr>
          <w:rFonts w:ascii="Arial" w:hAnsi="Arial" w:cs="Arial"/>
          <w:color w:val="000000"/>
          <w:szCs w:val="20"/>
          <w:lang w:val="es-ES"/>
        </w:rPr>
      </w:pPr>
    </w:p>
    <w:p w14:paraId="2970E3A2" w14:textId="1A2AB42D" w:rsidR="00DA3274" w:rsidRDefault="006A175C" w:rsidP="00F30B25">
      <w:pPr>
        <w:pStyle w:val="Standard"/>
        <w:spacing w:line="259" w:lineRule="auto"/>
        <w:rPr>
          <w:rFonts w:ascii="Arial" w:hAnsi="Arial" w:cs="Arial"/>
          <w:color w:val="000000" w:themeColor="text1"/>
          <w:lang w:val="en-US"/>
        </w:rPr>
      </w:pPr>
      <w:r>
        <w:rPr>
          <w:rFonts w:ascii="Arial" w:hAnsi="Arial" w:cs="Arial"/>
          <w:color w:val="000000" w:themeColor="text1"/>
          <w:lang w:val="en-US"/>
        </w:rPr>
        <w:t xml:space="preserve">July </w:t>
      </w:r>
      <w:r w:rsidR="0065724B">
        <w:rPr>
          <w:rFonts w:ascii="Arial" w:hAnsi="Arial" w:cs="Arial"/>
          <w:color w:val="000000" w:themeColor="text1"/>
          <w:lang w:val="en-US"/>
        </w:rPr>
        <w:t>2</w:t>
      </w:r>
      <w:r w:rsidR="0065724B" w:rsidRPr="0065724B">
        <w:rPr>
          <w:rFonts w:ascii="Arial" w:hAnsi="Arial" w:cs="Arial"/>
          <w:color w:val="000000" w:themeColor="text1"/>
          <w:vertAlign w:val="superscript"/>
          <w:lang w:val="en-US"/>
        </w:rPr>
        <w:t>nd</w:t>
      </w:r>
      <w:r w:rsidR="00B17D27">
        <w:rPr>
          <w:rFonts w:ascii="Arial" w:hAnsi="Arial" w:cs="Arial"/>
          <w:color w:val="000000" w:themeColor="text1"/>
          <w:lang w:val="en-US"/>
        </w:rPr>
        <w:t>, 202</w:t>
      </w:r>
      <w:r w:rsidR="006F4E2A">
        <w:rPr>
          <w:rFonts w:ascii="Arial" w:hAnsi="Arial" w:cs="Arial"/>
          <w:color w:val="000000" w:themeColor="text1"/>
          <w:lang w:val="en-US"/>
        </w:rPr>
        <w:t>4</w:t>
      </w:r>
    </w:p>
    <w:p w14:paraId="624B202F" w14:textId="77777777" w:rsidR="00F30B25" w:rsidRPr="00F30B25" w:rsidRDefault="00F30B25" w:rsidP="00F30B25">
      <w:pPr>
        <w:pStyle w:val="Standard"/>
        <w:spacing w:line="259" w:lineRule="auto"/>
        <w:rPr>
          <w:rFonts w:ascii="Arial" w:hAnsi="Arial" w:cs="Arial"/>
          <w:color w:val="000000" w:themeColor="text1"/>
          <w:lang w:val="en-US"/>
        </w:rPr>
      </w:pPr>
    </w:p>
    <w:p w14:paraId="20508D9E" w14:textId="67BDBAE4" w:rsidR="00D20BC0" w:rsidRPr="00D20BC0" w:rsidRDefault="00D20BC0" w:rsidP="00701214">
      <w:pPr>
        <w:spacing w:line="360" w:lineRule="auto"/>
        <w:rPr>
          <w:rFonts w:ascii="Arial" w:hAnsi="Arial" w:cs="Arial"/>
          <w:sz w:val="22"/>
          <w:szCs w:val="22"/>
        </w:rPr>
      </w:pPr>
    </w:p>
    <w:p w14:paraId="34459176" w14:textId="055ECBF9" w:rsidR="00050EB4" w:rsidRPr="006D70AF" w:rsidRDefault="006D70AF" w:rsidP="00284D3F">
      <w:pPr>
        <w:spacing w:line="360" w:lineRule="auto"/>
        <w:jc w:val="center"/>
        <w:rPr>
          <w:rStyle w:val="cf01"/>
          <w:rFonts w:ascii="Arial" w:hAnsi="Arial" w:cs="Arial"/>
          <w:b/>
          <w:bCs/>
          <w:i/>
          <w:iCs/>
          <w:sz w:val="26"/>
          <w:szCs w:val="26"/>
        </w:rPr>
      </w:pPr>
      <w:r w:rsidRPr="006D70AF">
        <w:rPr>
          <w:rStyle w:val="cf01"/>
          <w:rFonts w:ascii="Arial" w:hAnsi="Arial" w:cs="Arial"/>
          <w:b/>
          <w:bCs/>
          <w:i/>
          <w:iCs/>
          <w:sz w:val="26"/>
          <w:szCs w:val="26"/>
        </w:rPr>
        <w:t>Print Quest</w:t>
      </w:r>
      <w:r w:rsidR="00050EB4" w:rsidRPr="006D70AF">
        <w:rPr>
          <w:rStyle w:val="cf01"/>
          <w:rFonts w:ascii="Arial" w:hAnsi="Arial" w:cs="Arial"/>
          <w:b/>
          <w:bCs/>
          <w:i/>
          <w:iCs/>
          <w:sz w:val="26"/>
          <w:szCs w:val="26"/>
        </w:rPr>
        <w:t xml:space="preserve"> </w:t>
      </w:r>
      <w:r w:rsidR="00B8135F">
        <w:rPr>
          <w:rStyle w:val="cf01"/>
          <w:rFonts w:ascii="Arial" w:hAnsi="Arial" w:cs="Arial"/>
          <w:b/>
          <w:bCs/>
          <w:i/>
          <w:iCs/>
          <w:sz w:val="26"/>
          <w:szCs w:val="26"/>
        </w:rPr>
        <w:t>invests in</w:t>
      </w:r>
      <w:r w:rsidR="00050EB4" w:rsidRPr="006D70AF">
        <w:rPr>
          <w:rStyle w:val="cf01"/>
          <w:rFonts w:ascii="Arial" w:hAnsi="Arial" w:cs="Arial"/>
          <w:b/>
          <w:bCs/>
          <w:i/>
          <w:iCs/>
          <w:sz w:val="26"/>
          <w:szCs w:val="26"/>
        </w:rPr>
        <w:t xml:space="preserve"> two additional </w:t>
      </w:r>
      <w:r w:rsidR="00B8135F">
        <w:rPr>
          <w:rStyle w:val="cf01"/>
          <w:rFonts w:ascii="Arial" w:hAnsi="Arial" w:cs="Arial"/>
          <w:b/>
          <w:bCs/>
          <w:i/>
          <w:iCs/>
          <w:sz w:val="26"/>
          <w:szCs w:val="26"/>
        </w:rPr>
        <w:t>Shine LED L</w:t>
      </w:r>
      <w:r w:rsidR="00050EB4" w:rsidRPr="006D70AF">
        <w:rPr>
          <w:rStyle w:val="cf01"/>
          <w:rFonts w:ascii="Arial" w:hAnsi="Arial" w:cs="Arial"/>
          <w:b/>
          <w:bCs/>
          <w:i/>
          <w:iCs/>
          <w:sz w:val="26"/>
          <w:szCs w:val="26"/>
        </w:rPr>
        <w:t xml:space="preserve">amp </w:t>
      </w:r>
      <w:r w:rsidR="00B8135F">
        <w:rPr>
          <w:rStyle w:val="cf01"/>
          <w:rFonts w:ascii="Arial" w:hAnsi="Arial" w:cs="Arial"/>
          <w:b/>
          <w:bCs/>
          <w:i/>
          <w:iCs/>
          <w:sz w:val="26"/>
          <w:szCs w:val="26"/>
        </w:rPr>
        <w:t>K</w:t>
      </w:r>
      <w:r w:rsidR="00050EB4" w:rsidRPr="006D70AF">
        <w:rPr>
          <w:rStyle w:val="cf01"/>
          <w:rFonts w:ascii="Arial" w:hAnsi="Arial" w:cs="Arial"/>
          <w:b/>
          <w:bCs/>
          <w:i/>
          <w:iCs/>
          <w:sz w:val="26"/>
          <w:szCs w:val="26"/>
        </w:rPr>
        <w:t>its</w:t>
      </w:r>
      <w:r w:rsidR="00C378C0">
        <w:rPr>
          <w:rStyle w:val="cf01"/>
          <w:rFonts w:ascii="Arial" w:hAnsi="Arial" w:cs="Arial"/>
          <w:b/>
          <w:bCs/>
          <w:i/>
          <w:iCs/>
          <w:sz w:val="26"/>
          <w:szCs w:val="26"/>
        </w:rPr>
        <w:t xml:space="preserve">, innovated by </w:t>
      </w:r>
      <w:proofErr w:type="spellStart"/>
      <w:r w:rsidR="00C378C0">
        <w:rPr>
          <w:rStyle w:val="cf01"/>
          <w:rFonts w:ascii="Arial" w:hAnsi="Arial" w:cs="Arial"/>
          <w:b/>
          <w:bCs/>
          <w:i/>
          <w:iCs/>
          <w:sz w:val="26"/>
          <w:szCs w:val="26"/>
        </w:rPr>
        <w:t>Miraclon</w:t>
      </w:r>
      <w:proofErr w:type="spellEnd"/>
      <w:r w:rsidR="00C378C0">
        <w:rPr>
          <w:rStyle w:val="cf01"/>
          <w:rFonts w:ascii="Arial" w:hAnsi="Arial" w:cs="Arial"/>
          <w:b/>
          <w:bCs/>
          <w:i/>
          <w:iCs/>
          <w:sz w:val="26"/>
          <w:szCs w:val="26"/>
        </w:rPr>
        <w:t>,</w:t>
      </w:r>
      <w:r w:rsidR="00050EB4" w:rsidRPr="006D70AF">
        <w:rPr>
          <w:rStyle w:val="cf01"/>
          <w:rFonts w:ascii="Arial" w:hAnsi="Arial" w:cs="Arial"/>
          <w:b/>
          <w:bCs/>
          <w:i/>
          <w:iCs/>
          <w:sz w:val="26"/>
          <w:szCs w:val="26"/>
        </w:rPr>
        <w:t xml:space="preserve"> at </w:t>
      </w:r>
      <w:proofErr w:type="spellStart"/>
      <w:r w:rsidR="00050EB4" w:rsidRPr="006D70AF">
        <w:rPr>
          <w:rStyle w:val="cf01"/>
          <w:rFonts w:ascii="Arial" w:hAnsi="Arial" w:cs="Arial"/>
          <w:b/>
          <w:bCs/>
          <w:i/>
          <w:iCs/>
          <w:sz w:val="26"/>
          <w:szCs w:val="26"/>
        </w:rPr>
        <w:t>drupa</w:t>
      </w:r>
      <w:proofErr w:type="spellEnd"/>
      <w:r w:rsidR="00050EB4" w:rsidRPr="006D70AF">
        <w:rPr>
          <w:rStyle w:val="cf01"/>
          <w:rFonts w:ascii="Arial" w:hAnsi="Arial" w:cs="Arial"/>
          <w:b/>
          <w:bCs/>
          <w:i/>
          <w:iCs/>
          <w:sz w:val="26"/>
          <w:szCs w:val="26"/>
        </w:rPr>
        <w:t xml:space="preserve"> 2024 </w:t>
      </w:r>
    </w:p>
    <w:p w14:paraId="220634A0" w14:textId="200D7F96" w:rsidR="006D70AF" w:rsidRPr="00050EB4" w:rsidRDefault="006D70AF" w:rsidP="00284D3F">
      <w:pPr>
        <w:spacing w:line="360" w:lineRule="auto"/>
        <w:jc w:val="center"/>
        <w:rPr>
          <w:rFonts w:ascii="Arial" w:hAnsi="Arial" w:cs="Arial"/>
          <w:i/>
          <w:iCs/>
          <w:sz w:val="22"/>
          <w:szCs w:val="22"/>
        </w:rPr>
      </w:pPr>
      <w:r>
        <w:rPr>
          <w:rStyle w:val="cf01"/>
          <w:rFonts w:ascii="Arial" w:hAnsi="Arial" w:cs="Arial"/>
          <w:i/>
          <w:iCs/>
          <w:sz w:val="22"/>
          <w:szCs w:val="22"/>
        </w:rPr>
        <w:t>Flexo prepress specialist reports consistent exposures up to 33% faster, boosting productivit</w:t>
      </w:r>
      <w:r w:rsidR="00B8135F">
        <w:rPr>
          <w:rStyle w:val="cf01"/>
          <w:rFonts w:ascii="Arial" w:hAnsi="Arial" w:cs="Arial"/>
          <w:i/>
          <w:iCs/>
          <w:sz w:val="22"/>
          <w:szCs w:val="22"/>
        </w:rPr>
        <w:t>y, with initial investment</w:t>
      </w:r>
    </w:p>
    <w:p w14:paraId="6E4DE659" w14:textId="77777777" w:rsidR="00284D3F" w:rsidRDefault="00284D3F" w:rsidP="00701214">
      <w:pPr>
        <w:spacing w:line="360" w:lineRule="auto"/>
        <w:rPr>
          <w:rFonts w:ascii="Arial" w:hAnsi="Arial" w:cs="Arial"/>
          <w:sz w:val="22"/>
          <w:szCs w:val="22"/>
        </w:rPr>
      </w:pPr>
    </w:p>
    <w:p w14:paraId="4C81018D" w14:textId="3178DF02" w:rsidR="00357C4A" w:rsidRDefault="005A4DDF" w:rsidP="00701214">
      <w:pPr>
        <w:spacing w:line="360" w:lineRule="auto"/>
        <w:rPr>
          <w:rFonts w:ascii="Arial" w:hAnsi="Arial" w:cs="Arial"/>
          <w:sz w:val="22"/>
          <w:szCs w:val="22"/>
        </w:rPr>
      </w:pPr>
      <w:r w:rsidRPr="00C378C0">
        <w:rPr>
          <w:rFonts w:ascii="Arial" w:hAnsi="Arial" w:cs="Arial"/>
          <w:sz w:val="22"/>
          <w:szCs w:val="22"/>
        </w:rPr>
        <w:t>Print Quest Graphics</w:t>
      </w:r>
      <w:r w:rsidR="00940DAD">
        <w:rPr>
          <w:rFonts w:ascii="Arial" w:hAnsi="Arial" w:cs="Arial"/>
          <w:sz w:val="22"/>
          <w:szCs w:val="22"/>
        </w:rPr>
        <w:t xml:space="preserve"> Ltd</w:t>
      </w:r>
      <w:r w:rsidRPr="00C378C0">
        <w:rPr>
          <w:rFonts w:ascii="Arial" w:hAnsi="Arial" w:cs="Arial"/>
          <w:sz w:val="22"/>
          <w:szCs w:val="22"/>
        </w:rPr>
        <w:t xml:space="preserve">, based in Skegness, UK, </w:t>
      </w:r>
      <w:r w:rsidR="00C378C0">
        <w:rPr>
          <w:rFonts w:ascii="Arial" w:hAnsi="Arial" w:cs="Arial"/>
          <w:sz w:val="22"/>
          <w:szCs w:val="22"/>
        </w:rPr>
        <w:t xml:space="preserve">made its second investment in </w:t>
      </w:r>
      <w:r w:rsidR="00B8135F" w:rsidRPr="00C378C0">
        <w:rPr>
          <w:rFonts w:ascii="Arial" w:hAnsi="Arial" w:cs="Arial"/>
          <w:sz w:val="22"/>
          <w:szCs w:val="22"/>
        </w:rPr>
        <w:t xml:space="preserve">Shine LED Lamp Kits, </w:t>
      </w:r>
      <w:r w:rsidR="009A10FE">
        <w:rPr>
          <w:rFonts w:ascii="Arial" w:hAnsi="Arial" w:cs="Arial"/>
          <w:sz w:val="22"/>
          <w:szCs w:val="22"/>
        </w:rPr>
        <w:t>i</w:t>
      </w:r>
      <w:r w:rsidR="009A10FE" w:rsidRPr="00C378C0">
        <w:rPr>
          <w:rFonts w:ascii="Arial" w:hAnsi="Arial" w:cs="Arial"/>
          <w:sz w:val="22"/>
          <w:szCs w:val="22"/>
        </w:rPr>
        <w:t xml:space="preserve">nnovated </w:t>
      </w:r>
      <w:r w:rsidR="00B8135F" w:rsidRPr="00C378C0">
        <w:rPr>
          <w:rFonts w:ascii="Arial" w:hAnsi="Arial" w:cs="Arial"/>
          <w:sz w:val="22"/>
          <w:szCs w:val="22"/>
        </w:rPr>
        <w:t xml:space="preserve">by </w:t>
      </w:r>
      <w:proofErr w:type="spellStart"/>
      <w:r w:rsidR="00B8135F" w:rsidRPr="00C378C0">
        <w:rPr>
          <w:rFonts w:ascii="Arial" w:hAnsi="Arial" w:cs="Arial"/>
          <w:sz w:val="22"/>
          <w:szCs w:val="22"/>
        </w:rPr>
        <w:t>Miraclon</w:t>
      </w:r>
      <w:proofErr w:type="spellEnd"/>
      <w:r w:rsidR="00B8135F" w:rsidRPr="00C378C0">
        <w:rPr>
          <w:rFonts w:ascii="Arial" w:hAnsi="Arial" w:cs="Arial"/>
          <w:sz w:val="22"/>
          <w:szCs w:val="22"/>
        </w:rPr>
        <w:t xml:space="preserve">, at </w:t>
      </w:r>
      <w:proofErr w:type="spellStart"/>
      <w:r w:rsidR="00B8135F" w:rsidRPr="00C378C0">
        <w:rPr>
          <w:rFonts w:ascii="Arial" w:hAnsi="Arial" w:cs="Arial"/>
          <w:sz w:val="22"/>
          <w:szCs w:val="22"/>
        </w:rPr>
        <w:t>drupa</w:t>
      </w:r>
      <w:proofErr w:type="spellEnd"/>
      <w:r w:rsidR="00B8135F" w:rsidRPr="00C378C0">
        <w:rPr>
          <w:rFonts w:ascii="Arial" w:hAnsi="Arial" w:cs="Arial"/>
          <w:sz w:val="22"/>
          <w:szCs w:val="22"/>
        </w:rPr>
        <w:t xml:space="preserve"> 2024 after </w:t>
      </w:r>
      <w:r w:rsidRPr="00C378C0">
        <w:rPr>
          <w:rFonts w:ascii="Arial" w:hAnsi="Arial" w:cs="Arial"/>
          <w:sz w:val="22"/>
          <w:szCs w:val="22"/>
        </w:rPr>
        <w:t>report</w:t>
      </w:r>
      <w:r w:rsidR="00B8135F" w:rsidRPr="00C378C0">
        <w:rPr>
          <w:rFonts w:ascii="Arial" w:hAnsi="Arial" w:cs="Arial"/>
          <w:sz w:val="22"/>
          <w:szCs w:val="22"/>
        </w:rPr>
        <w:t>ing</w:t>
      </w:r>
      <w:r w:rsidRPr="00C378C0">
        <w:rPr>
          <w:rFonts w:ascii="Arial" w:hAnsi="Arial" w:cs="Arial"/>
          <w:sz w:val="22"/>
          <w:szCs w:val="22"/>
        </w:rPr>
        <w:t xml:space="preserve"> significant efficiency and quality </w:t>
      </w:r>
      <w:r w:rsidR="00511B89">
        <w:rPr>
          <w:rFonts w:ascii="Arial" w:hAnsi="Arial" w:cs="Arial"/>
          <w:sz w:val="22"/>
          <w:szCs w:val="22"/>
        </w:rPr>
        <w:t>gains</w:t>
      </w:r>
      <w:r w:rsidR="00357C4A" w:rsidRPr="00C378C0">
        <w:rPr>
          <w:rFonts w:ascii="Arial" w:hAnsi="Arial" w:cs="Arial"/>
          <w:sz w:val="22"/>
          <w:szCs w:val="22"/>
        </w:rPr>
        <w:t xml:space="preserve"> </w:t>
      </w:r>
      <w:r w:rsidR="00C378C0">
        <w:rPr>
          <w:rFonts w:ascii="Arial" w:hAnsi="Arial" w:cs="Arial"/>
          <w:sz w:val="22"/>
          <w:szCs w:val="22"/>
        </w:rPr>
        <w:t xml:space="preserve">from their initial investment earlier this year. </w:t>
      </w:r>
      <w:r w:rsidR="00050EB4" w:rsidRPr="00C378C0">
        <w:rPr>
          <w:rFonts w:ascii="Arial" w:hAnsi="Arial" w:cs="Arial"/>
          <w:sz w:val="22"/>
          <w:szCs w:val="22"/>
        </w:rPr>
        <w:t>“The benefits were so significant,” said Dav</w:t>
      </w:r>
      <w:r w:rsidR="00BD3D4E">
        <w:rPr>
          <w:rFonts w:ascii="Arial" w:hAnsi="Arial" w:cs="Arial"/>
          <w:sz w:val="22"/>
          <w:szCs w:val="22"/>
        </w:rPr>
        <w:t>id</w:t>
      </w:r>
      <w:r w:rsidR="00050EB4" w:rsidRPr="00C378C0">
        <w:rPr>
          <w:rFonts w:ascii="Arial" w:hAnsi="Arial" w:cs="Arial"/>
          <w:sz w:val="22"/>
          <w:szCs w:val="22"/>
        </w:rPr>
        <w:t xml:space="preserve"> Jarvis, managing director and founder of Print Quest, “I knew within 24 hours after installation that I </w:t>
      </w:r>
      <w:r w:rsidR="00C378C0">
        <w:rPr>
          <w:rFonts w:ascii="Arial" w:hAnsi="Arial" w:cs="Arial"/>
          <w:sz w:val="22"/>
          <w:szCs w:val="22"/>
        </w:rPr>
        <w:t xml:space="preserve">would be </w:t>
      </w:r>
      <w:r w:rsidR="00050EB4" w:rsidRPr="00C378C0">
        <w:rPr>
          <w:rFonts w:ascii="Arial" w:hAnsi="Arial" w:cs="Arial"/>
          <w:sz w:val="22"/>
          <w:szCs w:val="22"/>
        </w:rPr>
        <w:t>upgrad</w:t>
      </w:r>
      <w:r w:rsidR="00C378C0">
        <w:rPr>
          <w:rFonts w:ascii="Arial" w:hAnsi="Arial" w:cs="Arial"/>
          <w:sz w:val="22"/>
          <w:szCs w:val="22"/>
        </w:rPr>
        <w:t>ing</w:t>
      </w:r>
      <w:r w:rsidR="00050EB4" w:rsidRPr="00C378C0">
        <w:rPr>
          <w:rFonts w:ascii="Arial" w:hAnsi="Arial" w:cs="Arial"/>
          <w:sz w:val="22"/>
          <w:szCs w:val="22"/>
        </w:rPr>
        <w:t xml:space="preserve"> my other two exposure units with Shine LED Lamp Kits too.”</w:t>
      </w:r>
    </w:p>
    <w:p w14:paraId="0437DB5A" w14:textId="77777777" w:rsidR="00357C4A" w:rsidRDefault="00357C4A" w:rsidP="00701214">
      <w:pPr>
        <w:spacing w:line="360" w:lineRule="auto"/>
        <w:rPr>
          <w:rFonts w:ascii="Arial" w:hAnsi="Arial" w:cs="Arial"/>
          <w:sz w:val="22"/>
          <w:szCs w:val="22"/>
        </w:rPr>
      </w:pPr>
    </w:p>
    <w:p w14:paraId="16FB0839" w14:textId="0FB96BB3" w:rsidR="00BE571B" w:rsidRDefault="00050EB4" w:rsidP="00701214">
      <w:pPr>
        <w:spacing w:line="360" w:lineRule="auto"/>
        <w:rPr>
          <w:rFonts w:ascii="Arial" w:hAnsi="Arial" w:cs="Arial"/>
          <w:sz w:val="22"/>
          <w:szCs w:val="22"/>
        </w:rPr>
      </w:pPr>
      <w:r>
        <w:rPr>
          <w:rFonts w:ascii="Arial" w:hAnsi="Arial" w:cs="Arial"/>
          <w:sz w:val="22"/>
          <w:szCs w:val="22"/>
        </w:rPr>
        <w:t xml:space="preserve">Dave explains: </w:t>
      </w:r>
      <w:r w:rsidR="00357C4A">
        <w:rPr>
          <w:rFonts w:ascii="Arial" w:hAnsi="Arial" w:cs="Arial"/>
          <w:sz w:val="22"/>
          <w:szCs w:val="22"/>
        </w:rPr>
        <w:t xml:space="preserve">“On average we’ve reduced exposure times by 33%, which is remarkable. </w:t>
      </w:r>
      <w:r w:rsidR="00D6082C">
        <w:rPr>
          <w:rFonts w:ascii="Arial" w:hAnsi="Arial" w:cs="Arial"/>
          <w:sz w:val="22"/>
          <w:szCs w:val="22"/>
        </w:rPr>
        <w:t>Because the LED lamps don’t degrade</w:t>
      </w:r>
      <w:r w:rsidR="00E35A32">
        <w:rPr>
          <w:rFonts w:ascii="Arial" w:hAnsi="Arial" w:cs="Arial"/>
          <w:sz w:val="22"/>
          <w:szCs w:val="22"/>
        </w:rPr>
        <w:t>,</w:t>
      </w:r>
      <w:r w:rsidR="00D6082C">
        <w:rPr>
          <w:rFonts w:ascii="Arial" w:hAnsi="Arial" w:cs="Arial"/>
          <w:sz w:val="22"/>
          <w:szCs w:val="22"/>
        </w:rPr>
        <w:t xml:space="preserve"> exposures are consistent across the entire bed, eliminating plate remakes</w:t>
      </w:r>
      <w:r w:rsidR="006D4CEA">
        <w:rPr>
          <w:rFonts w:ascii="Arial" w:hAnsi="Arial" w:cs="Arial"/>
          <w:sz w:val="22"/>
          <w:szCs w:val="22"/>
        </w:rPr>
        <w:t>, and</w:t>
      </w:r>
      <w:r w:rsidR="00D6082C">
        <w:rPr>
          <w:rFonts w:ascii="Arial" w:hAnsi="Arial" w:cs="Arial"/>
          <w:sz w:val="22"/>
          <w:szCs w:val="22"/>
        </w:rPr>
        <w:t xml:space="preserve"> our plate specialists aren’t spending time </w:t>
      </w:r>
      <w:r w:rsidR="0073167A">
        <w:rPr>
          <w:rFonts w:ascii="Arial" w:hAnsi="Arial" w:cs="Arial"/>
          <w:sz w:val="22"/>
          <w:szCs w:val="22"/>
        </w:rPr>
        <w:t xml:space="preserve">monitoring </w:t>
      </w:r>
      <w:r w:rsidR="00F2233A">
        <w:rPr>
          <w:rFonts w:ascii="Arial" w:hAnsi="Arial" w:cs="Arial"/>
          <w:sz w:val="22"/>
          <w:szCs w:val="22"/>
        </w:rPr>
        <w:t xml:space="preserve">and </w:t>
      </w:r>
      <w:r w:rsidR="00BE571B">
        <w:rPr>
          <w:rFonts w:ascii="Arial" w:hAnsi="Arial" w:cs="Arial"/>
          <w:sz w:val="22"/>
          <w:szCs w:val="22"/>
        </w:rPr>
        <w:t>recalibrating lamps.</w:t>
      </w:r>
      <w:r w:rsidR="001116B9">
        <w:rPr>
          <w:rFonts w:ascii="Arial" w:hAnsi="Arial" w:cs="Arial"/>
          <w:sz w:val="22"/>
          <w:szCs w:val="22"/>
        </w:rPr>
        <w:t xml:space="preserve"> </w:t>
      </w:r>
      <w:r w:rsidR="006D4CEA">
        <w:rPr>
          <w:rFonts w:ascii="Arial" w:hAnsi="Arial" w:cs="Arial"/>
          <w:sz w:val="22"/>
          <w:szCs w:val="22"/>
        </w:rPr>
        <w:t xml:space="preserve">In addition, </w:t>
      </w:r>
      <w:r w:rsidR="001116B9">
        <w:rPr>
          <w:rFonts w:ascii="Arial" w:hAnsi="Arial" w:cs="Arial"/>
          <w:sz w:val="22"/>
          <w:szCs w:val="22"/>
        </w:rPr>
        <w:t>because</w:t>
      </w:r>
      <w:r w:rsidR="00515A4B">
        <w:rPr>
          <w:rFonts w:ascii="Arial" w:hAnsi="Arial" w:cs="Arial"/>
          <w:sz w:val="22"/>
          <w:szCs w:val="22"/>
        </w:rPr>
        <w:t xml:space="preserve"> the Shine LED lamps operate at room temperature</w:t>
      </w:r>
      <w:r>
        <w:rPr>
          <w:rFonts w:ascii="Arial" w:hAnsi="Arial" w:cs="Arial"/>
          <w:sz w:val="22"/>
          <w:szCs w:val="22"/>
        </w:rPr>
        <w:t>,</w:t>
      </w:r>
      <w:r w:rsidR="001116B9">
        <w:rPr>
          <w:rFonts w:ascii="Arial" w:hAnsi="Arial" w:cs="Arial"/>
          <w:sz w:val="22"/>
          <w:szCs w:val="22"/>
        </w:rPr>
        <w:t xml:space="preserve"> we don’t have to wait for </w:t>
      </w:r>
      <w:r w:rsidR="00BD3D4E">
        <w:rPr>
          <w:rFonts w:ascii="Arial" w:hAnsi="Arial" w:cs="Arial"/>
          <w:sz w:val="22"/>
          <w:szCs w:val="22"/>
        </w:rPr>
        <w:t xml:space="preserve">the </w:t>
      </w:r>
      <w:r w:rsidR="001116B9">
        <w:rPr>
          <w:rFonts w:ascii="Arial" w:hAnsi="Arial" w:cs="Arial"/>
          <w:sz w:val="22"/>
          <w:szCs w:val="22"/>
        </w:rPr>
        <w:t>lamps to warm up and cool down</w:t>
      </w:r>
      <w:r w:rsidR="00515A4B">
        <w:rPr>
          <w:rFonts w:ascii="Arial" w:hAnsi="Arial" w:cs="Arial"/>
          <w:sz w:val="22"/>
          <w:szCs w:val="22"/>
        </w:rPr>
        <w:t xml:space="preserve">. This can take up to 30 minutes, so </w:t>
      </w:r>
      <w:r w:rsidR="001116B9">
        <w:rPr>
          <w:rFonts w:ascii="Arial" w:hAnsi="Arial" w:cs="Arial"/>
          <w:sz w:val="22"/>
          <w:szCs w:val="22"/>
        </w:rPr>
        <w:t>the productivity benefits are considerable as well.</w:t>
      </w:r>
      <w:r w:rsidR="00E35A32">
        <w:rPr>
          <w:rFonts w:ascii="Arial" w:hAnsi="Arial" w:cs="Arial"/>
          <w:sz w:val="22"/>
          <w:szCs w:val="22"/>
        </w:rPr>
        <w:t xml:space="preserve"> We also anticipate significant savings on our energy bills, so it enhances our sustainability proposition.”</w:t>
      </w:r>
    </w:p>
    <w:p w14:paraId="0613F6F6" w14:textId="77777777" w:rsidR="000D37AB" w:rsidRDefault="000D37AB" w:rsidP="00701214">
      <w:pPr>
        <w:spacing w:line="360" w:lineRule="auto"/>
        <w:rPr>
          <w:rFonts w:ascii="Arial" w:hAnsi="Arial" w:cs="Arial"/>
          <w:sz w:val="22"/>
          <w:szCs w:val="22"/>
        </w:rPr>
      </w:pPr>
    </w:p>
    <w:p w14:paraId="07C1E29F" w14:textId="77777777" w:rsidR="000D37AB" w:rsidRDefault="000D37AB" w:rsidP="000D37AB">
      <w:pPr>
        <w:spacing w:line="360" w:lineRule="auto"/>
        <w:rPr>
          <w:rFonts w:ascii="Arial" w:hAnsi="Arial" w:cs="Arial"/>
          <w:b/>
          <w:bCs/>
          <w:sz w:val="22"/>
          <w:szCs w:val="22"/>
        </w:rPr>
      </w:pPr>
      <w:r>
        <w:rPr>
          <w:rFonts w:ascii="Arial" w:hAnsi="Arial" w:cs="Arial"/>
          <w:b/>
          <w:bCs/>
          <w:sz w:val="22"/>
          <w:szCs w:val="22"/>
        </w:rPr>
        <w:t>Simple low-cost route to LED advantages</w:t>
      </w:r>
    </w:p>
    <w:p w14:paraId="341FA429" w14:textId="63EAEFA8" w:rsidR="000D37AB" w:rsidRDefault="000D37AB" w:rsidP="000D37AB">
      <w:pPr>
        <w:spacing w:line="360" w:lineRule="auto"/>
        <w:rPr>
          <w:rFonts w:ascii="Arial" w:hAnsi="Arial" w:cs="Arial"/>
          <w:sz w:val="22"/>
          <w:szCs w:val="22"/>
        </w:rPr>
      </w:pPr>
      <w:r>
        <w:rPr>
          <w:rFonts w:ascii="Arial" w:hAnsi="Arial" w:cs="Arial"/>
          <w:sz w:val="22"/>
          <w:szCs w:val="22"/>
        </w:rPr>
        <w:t xml:space="preserve">The Shine LED Lamp Kit is </w:t>
      </w:r>
      <w:proofErr w:type="spellStart"/>
      <w:r>
        <w:rPr>
          <w:rFonts w:ascii="Arial" w:hAnsi="Arial" w:cs="Arial"/>
          <w:sz w:val="22"/>
          <w:szCs w:val="22"/>
        </w:rPr>
        <w:t>Miraclon’s</w:t>
      </w:r>
      <w:proofErr w:type="spellEnd"/>
      <w:r>
        <w:rPr>
          <w:rFonts w:ascii="Arial" w:hAnsi="Arial" w:cs="Arial"/>
          <w:sz w:val="22"/>
          <w:szCs w:val="22"/>
        </w:rPr>
        <w:t xml:space="preserve"> innovative solution to providing fluorescent users with a simple, low-cost route from inconsistent fluorescent exposure to the multiple advantages of LED technology. By utilizing customers’ existing fluorescent exposure frames, for a fraction of the cost of a new LED exposure unit</w:t>
      </w:r>
      <w:r w:rsidR="00D71781">
        <w:rPr>
          <w:rFonts w:ascii="Arial" w:hAnsi="Arial" w:cs="Arial"/>
          <w:sz w:val="22"/>
          <w:szCs w:val="22"/>
        </w:rPr>
        <w:t>,</w:t>
      </w:r>
      <w:r>
        <w:rPr>
          <w:rFonts w:ascii="Arial" w:hAnsi="Arial" w:cs="Arial"/>
          <w:sz w:val="22"/>
          <w:szCs w:val="22"/>
        </w:rPr>
        <w:t xml:space="preserve"> users benefit from consistent, predictable intensity over a much longer operating life (up to 5,000 hours compared to 800 hours for fluorescent tubes), faster exposures, and enhanced sustainability performance. These features won the Shine LED Lamp Kit a unique double at this year’s FTA Excellence in Flexography Awards, winning top awards for both Sustainability and Technical Innovation.</w:t>
      </w:r>
    </w:p>
    <w:p w14:paraId="3CE98DCA" w14:textId="77777777" w:rsidR="000D37AB" w:rsidRDefault="000D37AB" w:rsidP="000D37AB">
      <w:pPr>
        <w:spacing w:line="360" w:lineRule="auto"/>
        <w:rPr>
          <w:rFonts w:ascii="Arial" w:hAnsi="Arial" w:cs="Arial"/>
          <w:sz w:val="22"/>
          <w:szCs w:val="22"/>
        </w:rPr>
      </w:pPr>
    </w:p>
    <w:p w14:paraId="66F15081" w14:textId="77777777" w:rsidR="000D37AB" w:rsidRDefault="000D37AB" w:rsidP="000D37AB">
      <w:pPr>
        <w:spacing w:line="360" w:lineRule="auto"/>
        <w:rPr>
          <w:rFonts w:ascii="Arial" w:hAnsi="Arial" w:cs="Arial"/>
          <w:sz w:val="22"/>
          <w:szCs w:val="22"/>
        </w:rPr>
      </w:pPr>
      <w:r>
        <w:rPr>
          <w:rFonts w:ascii="Arial" w:hAnsi="Arial" w:cs="Arial"/>
          <w:sz w:val="22"/>
          <w:szCs w:val="22"/>
        </w:rPr>
        <w:t>The Shine LED Lamp Kit is designed to be retrofitted on-site in a few hours by a qualified electrician. “In our case, the installation took around five hours and went very smoothly,” says David Jarvis. “There was minimal disruption to production.”</w:t>
      </w:r>
    </w:p>
    <w:p w14:paraId="17C73BCE" w14:textId="77777777" w:rsidR="001116B9" w:rsidRDefault="001116B9" w:rsidP="00701214">
      <w:pPr>
        <w:spacing w:line="360" w:lineRule="auto"/>
        <w:rPr>
          <w:rFonts w:ascii="Arial" w:hAnsi="Arial" w:cs="Arial"/>
          <w:sz w:val="22"/>
          <w:szCs w:val="22"/>
        </w:rPr>
      </w:pPr>
    </w:p>
    <w:p w14:paraId="5C15CC1D" w14:textId="77777777" w:rsidR="001116B9" w:rsidRDefault="001116B9" w:rsidP="001116B9">
      <w:pPr>
        <w:spacing w:line="360" w:lineRule="auto"/>
        <w:rPr>
          <w:rFonts w:ascii="Arial" w:hAnsi="Arial" w:cs="Arial"/>
          <w:b/>
          <w:bCs/>
          <w:sz w:val="22"/>
          <w:szCs w:val="22"/>
        </w:rPr>
      </w:pPr>
      <w:r>
        <w:rPr>
          <w:rFonts w:ascii="Arial" w:hAnsi="Arial" w:cs="Arial"/>
          <w:b/>
          <w:bCs/>
          <w:sz w:val="22"/>
          <w:szCs w:val="22"/>
        </w:rPr>
        <w:t>A tradition of innovation at Print Quest</w:t>
      </w:r>
    </w:p>
    <w:p w14:paraId="2966D8BA" w14:textId="355136B9" w:rsidR="00515A4B" w:rsidRDefault="001116B9" w:rsidP="001116B9">
      <w:pPr>
        <w:spacing w:line="360" w:lineRule="auto"/>
        <w:rPr>
          <w:rFonts w:ascii="Arial" w:hAnsi="Arial" w:cs="Arial"/>
          <w:sz w:val="22"/>
          <w:szCs w:val="22"/>
        </w:rPr>
      </w:pPr>
      <w:r>
        <w:rPr>
          <w:rFonts w:ascii="Arial" w:hAnsi="Arial" w:cs="Arial"/>
          <w:sz w:val="22"/>
          <w:szCs w:val="22"/>
        </w:rPr>
        <w:t xml:space="preserve">Print Quest is always on the lookout for innovative technology that delivers efficiency and quality benefits. In 2008 the company was the first commercial installation of the FLEXCEL NX System, and later </w:t>
      </w:r>
      <w:r w:rsidR="0090326E">
        <w:rPr>
          <w:rFonts w:ascii="Arial" w:hAnsi="Arial" w:cs="Arial"/>
          <w:sz w:val="22"/>
          <w:szCs w:val="22"/>
        </w:rPr>
        <w:t>became one of</w:t>
      </w:r>
      <w:r>
        <w:rPr>
          <w:rFonts w:ascii="Arial" w:hAnsi="Arial" w:cs="Arial"/>
          <w:sz w:val="22"/>
          <w:szCs w:val="22"/>
        </w:rPr>
        <w:t xml:space="preserve"> the first European </w:t>
      </w:r>
      <w:proofErr w:type="spellStart"/>
      <w:r>
        <w:rPr>
          <w:rFonts w:ascii="Arial" w:hAnsi="Arial" w:cs="Arial"/>
          <w:sz w:val="22"/>
          <w:szCs w:val="22"/>
        </w:rPr>
        <w:t>tradeshops</w:t>
      </w:r>
      <w:proofErr w:type="spellEnd"/>
      <w:r>
        <w:rPr>
          <w:rFonts w:ascii="Arial" w:hAnsi="Arial" w:cs="Arial"/>
          <w:sz w:val="22"/>
          <w:szCs w:val="22"/>
        </w:rPr>
        <w:t xml:space="preserve"> to complete the </w:t>
      </w:r>
      <w:proofErr w:type="spellStart"/>
      <w:r>
        <w:rPr>
          <w:rFonts w:ascii="Arial" w:hAnsi="Arial" w:cs="Arial"/>
          <w:sz w:val="22"/>
          <w:szCs w:val="22"/>
        </w:rPr>
        <w:t>Miraclon</w:t>
      </w:r>
      <w:proofErr w:type="spellEnd"/>
      <w:r>
        <w:rPr>
          <w:rFonts w:ascii="Arial" w:hAnsi="Arial" w:cs="Arial"/>
          <w:sz w:val="22"/>
          <w:szCs w:val="22"/>
        </w:rPr>
        <w:t xml:space="preserve"> Certification Program for FLEXCEL NX Plates.</w:t>
      </w:r>
      <w:r w:rsidR="0071336F">
        <w:rPr>
          <w:rFonts w:ascii="Arial" w:hAnsi="Arial" w:cs="Arial"/>
          <w:sz w:val="22"/>
          <w:szCs w:val="22"/>
        </w:rPr>
        <w:t xml:space="preserve"> </w:t>
      </w:r>
      <w:r w:rsidR="00752519">
        <w:rPr>
          <w:rFonts w:ascii="Arial" w:hAnsi="Arial" w:cs="Arial"/>
          <w:sz w:val="22"/>
          <w:szCs w:val="22"/>
        </w:rPr>
        <w:t>The company</w:t>
      </w:r>
      <w:r w:rsidR="00515A4B">
        <w:rPr>
          <w:rFonts w:ascii="Arial" w:hAnsi="Arial" w:cs="Arial"/>
          <w:sz w:val="22"/>
          <w:szCs w:val="22"/>
        </w:rPr>
        <w:t xml:space="preserve"> has also developed its own patented plate screening technology — Utopia — which </w:t>
      </w:r>
      <w:r w:rsidR="00923A2E">
        <w:rPr>
          <w:rFonts w:ascii="Arial" w:hAnsi="Arial" w:cs="Arial"/>
          <w:sz w:val="22"/>
          <w:szCs w:val="22"/>
        </w:rPr>
        <w:t xml:space="preserve">relies on </w:t>
      </w:r>
      <w:r w:rsidR="00515A4B">
        <w:rPr>
          <w:rFonts w:ascii="Arial" w:hAnsi="Arial" w:cs="Arial"/>
          <w:sz w:val="22"/>
          <w:szCs w:val="22"/>
        </w:rPr>
        <w:t xml:space="preserve">the exceptional </w:t>
      </w:r>
      <w:r w:rsidR="00923A2E">
        <w:rPr>
          <w:rFonts w:ascii="Arial" w:hAnsi="Arial" w:cs="Arial"/>
          <w:sz w:val="22"/>
          <w:szCs w:val="22"/>
        </w:rPr>
        <w:t xml:space="preserve">reproduction and </w:t>
      </w:r>
      <w:r w:rsidR="00515A4B">
        <w:rPr>
          <w:rFonts w:ascii="Arial" w:hAnsi="Arial" w:cs="Arial"/>
          <w:sz w:val="22"/>
          <w:szCs w:val="22"/>
        </w:rPr>
        <w:t xml:space="preserve">ink transfer </w:t>
      </w:r>
      <w:r w:rsidR="00923A2E">
        <w:rPr>
          <w:rFonts w:ascii="Arial" w:hAnsi="Arial" w:cs="Arial"/>
          <w:sz w:val="22"/>
          <w:szCs w:val="22"/>
        </w:rPr>
        <w:t xml:space="preserve">capabilities </w:t>
      </w:r>
      <w:r w:rsidR="00515A4B">
        <w:rPr>
          <w:rFonts w:ascii="Arial" w:hAnsi="Arial" w:cs="Arial"/>
          <w:sz w:val="22"/>
          <w:szCs w:val="22"/>
        </w:rPr>
        <w:t xml:space="preserve">of FLEXCEL NX Technology to allow printers to match any </w:t>
      </w:r>
      <w:proofErr w:type="spellStart"/>
      <w:r w:rsidR="00515A4B">
        <w:rPr>
          <w:rFonts w:ascii="Arial" w:hAnsi="Arial" w:cs="Arial"/>
          <w:sz w:val="22"/>
          <w:szCs w:val="22"/>
        </w:rPr>
        <w:t>color</w:t>
      </w:r>
      <w:proofErr w:type="spellEnd"/>
      <w:r w:rsidR="00515A4B">
        <w:rPr>
          <w:rFonts w:ascii="Arial" w:hAnsi="Arial" w:cs="Arial"/>
          <w:sz w:val="22"/>
          <w:szCs w:val="22"/>
        </w:rPr>
        <w:t xml:space="preserve"> standard while dramatically improving on-press efficiency by reducing waste and set-up time.</w:t>
      </w:r>
    </w:p>
    <w:p w14:paraId="1984729D" w14:textId="77777777" w:rsidR="00515A4B" w:rsidRDefault="00515A4B" w:rsidP="001116B9">
      <w:pPr>
        <w:spacing w:line="360" w:lineRule="auto"/>
        <w:rPr>
          <w:rFonts w:ascii="Arial" w:hAnsi="Arial" w:cs="Arial"/>
          <w:sz w:val="22"/>
          <w:szCs w:val="22"/>
        </w:rPr>
      </w:pPr>
    </w:p>
    <w:p w14:paraId="09C42BE6" w14:textId="59CE97CD" w:rsidR="004B4026" w:rsidRPr="00B17D27" w:rsidRDefault="0071336F" w:rsidP="00701214">
      <w:pPr>
        <w:spacing w:line="360" w:lineRule="auto"/>
        <w:rPr>
          <w:rFonts w:ascii="Arial" w:hAnsi="Arial" w:cs="Arial"/>
          <w:sz w:val="22"/>
          <w:szCs w:val="22"/>
        </w:rPr>
      </w:pPr>
      <w:r>
        <w:rPr>
          <w:rFonts w:ascii="Arial" w:hAnsi="Arial" w:cs="Arial"/>
          <w:sz w:val="22"/>
          <w:szCs w:val="22"/>
        </w:rPr>
        <w:t xml:space="preserve">David Jarvis says that in evaluating new technology </w:t>
      </w:r>
      <w:r w:rsidR="009524D7">
        <w:rPr>
          <w:rFonts w:ascii="Arial" w:hAnsi="Arial" w:cs="Arial"/>
          <w:sz w:val="22"/>
          <w:szCs w:val="22"/>
        </w:rPr>
        <w:t xml:space="preserve">“it’s important that </w:t>
      </w:r>
      <w:r>
        <w:rPr>
          <w:rFonts w:ascii="Arial" w:hAnsi="Arial" w:cs="Arial"/>
          <w:sz w:val="22"/>
          <w:szCs w:val="22"/>
        </w:rPr>
        <w:t>i</w:t>
      </w:r>
      <w:r w:rsidR="009524D7">
        <w:rPr>
          <w:rFonts w:ascii="Arial" w:hAnsi="Arial" w:cs="Arial"/>
          <w:sz w:val="22"/>
          <w:szCs w:val="22"/>
        </w:rPr>
        <w:t xml:space="preserve">t should </w:t>
      </w:r>
      <w:r w:rsidR="00E71CB5">
        <w:rPr>
          <w:rFonts w:ascii="Arial" w:hAnsi="Arial" w:cs="Arial"/>
          <w:sz w:val="22"/>
          <w:szCs w:val="22"/>
        </w:rPr>
        <w:t xml:space="preserve">benefit both </w:t>
      </w:r>
      <w:r w:rsidR="009524D7">
        <w:rPr>
          <w:rFonts w:ascii="Arial" w:hAnsi="Arial" w:cs="Arial"/>
          <w:sz w:val="22"/>
          <w:szCs w:val="22"/>
        </w:rPr>
        <w:t>Print Quest</w:t>
      </w:r>
      <w:r w:rsidR="00E71CB5">
        <w:rPr>
          <w:rFonts w:ascii="Arial" w:hAnsi="Arial" w:cs="Arial"/>
          <w:sz w:val="22"/>
          <w:szCs w:val="22"/>
        </w:rPr>
        <w:t xml:space="preserve"> and </w:t>
      </w:r>
      <w:r w:rsidR="009524D7">
        <w:rPr>
          <w:rFonts w:ascii="Arial" w:hAnsi="Arial" w:cs="Arial"/>
          <w:sz w:val="22"/>
          <w:szCs w:val="22"/>
        </w:rPr>
        <w:t>our</w:t>
      </w:r>
      <w:r w:rsidR="00E71CB5">
        <w:rPr>
          <w:rFonts w:ascii="Arial" w:hAnsi="Arial" w:cs="Arial"/>
          <w:sz w:val="22"/>
          <w:szCs w:val="22"/>
        </w:rPr>
        <w:t xml:space="preserve"> customers</w:t>
      </w:r>
      <w:r w:rsidR="000D37AB">
        <w:rPr>
          <w:rFonts w:ascii="Arial" w:hAnsi="Arial" w:cs="Arial"/>
          <w:sz w:val="22"/>
          <w:szCs w:val="22"/>
        </w:rPr>
        <w:t>, improving workflow, efficiency and quality for both parties.</w:t>
      </w:r>
      <w:r w:rsidR="00515A4B">
        <w:rPr>
          <w:rFonts w:ascii="Arial" w:hAnsi="Arial" w:cs="Arial"/>
          <w:sz w:val="22"/>
          <w:szCs w:val="22"/>
        </w:rPr>
        <w:t xml:space="preserve"> </w:t>
      </w:r>
      <w:r w:rsidR="00853970">
        <w:rPr>
          <w:rFonts w:ascii="Arial" w:hAnsi="Arial" w:cs="Arial"/>
          <w:sz w:val="22"/>
          <w:szCs w:val="22"/>
        </w:rPr>
        <w:t xml:space="preserve">The Shine LED Lamp Kit </w:t>
      </w:r>
      <w:r w:rsidR="00E35A32">
        <w:rPr>
          <w:rFonts w:ascii="Arial" w:hAnsi="Arial" w:cs="Arial"/>
          <w:sz w:val="22"/>
          <w:szCs w:val="22"/>
        </w:rPr>
        <w:t>meets all these criteria and is proving an excellent addition to our production.”</w:t>
      </w: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lang w:val="en-US"/>
        </w:rPr>
      </w:pPr>
      <w:r w:rsidRPr="00DA3274">
        <w:rPr>
          <w:rFonts w:ascii="Arial" w:hAnsi="Arial" w:cs="Arial"/>
          <w:b/>
          <w:bCs/>
          <w:szCs w:val="20"/>
          <w:lang w:val="en-US"/>
        </w:rPr>
        <w:t xml:space="preserve">About </w:t>
      </w:r>
      <w:proofErr w:type="spellStart"/>
      <w:r w:rsidRPr="00DA3274">
        <w:rPr>
          <w:rFonts w:ascii="Arial" w:hAnsi="Arial" w:cs="Arial"/>
          <w:b/>
          <w:bCs/>
          <w:szCs w:val="20"/>
          <w:lang w:val="en-US"/>
        </w:rPr>
        <w:t>Miraclon</w:t>
      </w:r>
      <w:proofErr w:type="spellEnd"/>
    </w:p>
    <w:p w14:paraId="15937760" w14:textId="524FE772" w:rsidR="00B17D27" w:rsidRPr="000D0A09" w:rsidRDefault="00B17D27" w:rsidP="00B17D27">
      <w:pPr>
        <w:rPr>
          <w:rFonts w:ascii="Arial" w:hAnsi="Arial" w:cs="Arial"/>
          <w:szCs w:val="20"/>
          <w:lang w:val="en-US"/>
        </w:rPr>
      </w:pPr>
      <w:proofErr w:type="spellStart"/>
      <w:r w:rsidRPr="00DA3274">
        <w:rPr>
          <w:rFonts w:ascii="Arial" w:hAnsi="Arial" w:cs="Arial"/>
          <w:szCs w:val="20"/>
          <w:lang w:val="en-US"/>
        </w:rPr>
        <w:t>Miraclon</w:t>
      </w:r>
      <w:proofErr w:type="spellEnd"/>
      <w:r w:rsidRPr="00DA3274">
        <w:rPr>
          <w:rFonts w:ascii="Arial" w:hAnsi="Arial" w:cs="Arial"/>
          <w:szCs w:val="20"/>
          <w:lang w:val="en-US"/>
        </w:rPr>
        <w:t xml:space="preserve"> is the home of FLEXCEL Solutions, which have helped transform flexographic printing</w:t>
      </w:r>
      <w:r w:rsidRPr="00205A2F">
        <w:rPr>
          <w:rFonts w:ascii="Arial" w:hAnsi="Arial" w:cs="Arial"/>
          <w:szCs w:val="20"/>
          <w:lang w:val="en-US"/>
        </w:rPr>
        <w:t xml:space="preserve"> for more than a decade. The technology, including the industry-leading FLEXCEL NX and FLEXCEL NX Ultra Systems, and FLEXCEL NX Print Suite that enables </w:t>
      </w:r>
      <w:proofErr w:type="spellStart"/>
      <w:r w:rsidRPr="00205A2F">
        <w:rPr>
          <w:rFonts w:ascii="Arial" w:hAnsi="Arial" w:cs="Arial"/>
          <w:szCs w:val="20"/>
          <w:lang w:val="en-US"/>
        </w:rPr>
        <w:t>PureFlexo</w:t>
      </w:r>
      <w:proofErr w:type="spellEnd"/>
      <w:r w:rsidRPr="00205A2F">
        <w:rPr>
          <w:rFonts w:ascii="Arial" w:hAnsi="Arial" w:cs="Arial"/>
          <w:szCs w:val="20"/>
          <w:lang w:val="en-US"/>
        </w:rPr>
        <w:t xml:space="preserve">™ Printing, maximizes on-press efficiency, delivers higher quality and overall best-in-class results. With a focus on pioneering image science, innovation, and collaboration with industry partners and customers, </w:t>
      </w:r>
      <w:proofErr w:type="spellStart"/>
      <w:r w:rsidRPr="00205A2F">
        <w:rPr>
          <w:rFonts w:ascii="Arial" w:hAnsi="Arial" w:cs="Arial"/>
          <w:szCs w:val="20"/>
          <w:lang w:val="en-US"/>
        </w:rPr>
        <w:t>Miraclon</w:t>
      </w:r>
      <w:proofErr w:type="spellEnd"/>
      <w:r w:rsidRPr="00205A2F">
        <w:rPr>
          <w:rFonts w:ascii="Arial" w:hAnsi="Arial" w:cs="Arial"/>
          <w:szCs w:val="20"/>
          <w:lang w:val="en-US"/>
        </w:rPr>
        <w:t xml:space="preserve"> is committed to the future of flexo and continues to be positioned to lead the charge. Find out more at</w:t>
      </w:r>
      <w:r w:rsidRPr="00205A2F">
        <w:rPr>
          <w:rStyle w:val="Hyperlink"/>
          <w:rFonts w:ascii="Arial" w:hAnsi="Arial" w:cs="Arial"/>
          <w:szCs w:val="20"/>
          <w:lang w:val="en-US"/>
        </w:rPr>
        <w:t xml:space="preserve"> </w:t>
      </w:r>
      <w:hyperlink r:id="rId12" w:history="1">
        <w:r w:rsidRPr="00205A2F">
          <w:rPr>
            <w:rStyle w:val="Hyperlink"/>
            <w:rFonts w:ascii="Arial" w:hAnsi="Arial" w:cs="Arial"/>
            <w:szCs w:val="20"/>
            <w:lang w:val="en-US"/>
          </w:rPr>
          <w:t>www.miraclon.com</w:t>
        </w:r>
      </w:hyperlink>
      <w:r w:rsidRPr="00205A2F">
        <w:rPr>
          <w:rFonts w:ascii="Arial" w:hAnsi="Arial" w:cs="Arial"/>
          <w:szCs w:val="20"/>
          <w:lang w:val="en-US"/>
        </w:rPr>
        <w:t xml:space="preserve">, and follow us on </w:t>
      </w:r>
      <w:hyperlink r:id="rId13" w:history="1">
        <w:r w:rsidRPr="00205A2F">
          <w:rPr>
            <w:rStyle w:val="Hyperlink"/>
            <w:rFonts w:ascii="Arial" w:hAnsi="Arial" w:cs="Arial"/>
            <w:szCs w:val="20"/>
            <w:lang w:val="en-US"/>
          </w:rPr>
          <w:t>LinkedIn</w:t>
        </w:r>
      </w:hyperlink>
      <w:r w:rsidRPr="00205A2F">
        <w:rPr>
          <w:rFonts w:ascii="Arial" w:hAnsi="Arial" w:cs="Arial"/>
          <w:szCs w:val="20"/>
          <w:lang w:val="en-US"/>
        </w:rPr>
        <w:t xml:space="preserve"> and </w:t>
      </w:r>
      <w:hyperlink r:id="rId14" w:history="1">
        <w:r w:rsidRPr="00205A2F">
          <w:rPr>
            <w:rStyle w:val="Hyperlink"/>
            <w:rFonts w:ascii="Arial" w:hAnsi="Arial" w:cs="Arial"/>
            <w:szCs w:val="20"/>
            <w:lang w:val="en-US"/>
          </w:rPr>
          <w:t>YouTube</w:t>
        </w:r>
      </w:hyperlink>
      <w:r w:rsidRPr="00205A2F">
        <w:rPr>
          <w:rFonts w:ascii="Arial" w:hAnsi="Arial" w:cs="Arial"/>
          <w:szCs w:val="20"/>
          <w:lang w:val="en-US"/>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AB66E5">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6FF7" w14:textId="77777777" w:rsidR="008C650F" w:rsidRDefault="008C650F" w:rsidP="00B17D27">
      <w:r>
        <w:separator/>
      </w:r>
    </w:p>
  </w:endnote>
  <w:endnote w:type="continuationSeparator" w:id="0">
    <w:p w14:paraId="066A61E2" w14:textId="77777777" w:rsidR="008C650F" w:rsidRDefault="008C650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4953" w14:textId="77777777" w:rsidR="008C650F" w:rsidRDefault="008C650F" w:rsidP="00B17D27">
      <w:r>
        <w:separator/>
      </w:r>
    </w:p>
  </w:footnote>
  <w:footnote w:type="continuationSeparator" w:id="0">
    <w:p w14:paraId="7FE91337" w14:textId="77777777" w:rsidR="008C650F" w:rsidRDefault="008C650F"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53C8"/>
    <w:rsid w:val="00037828"/>
    <w:rsid w:val="00040CA8"/>
    <w:rsid w:val="00045CF9"/>
    <w:rsid w:val="00050EB4"/>
    <w:rsid w:val="00052943"/>
    <w:rsid w:val="000712DE"/>
    <w:rsid w:val="00076E9F"/>
    <w:rsid w:val="00077665"/>
    <w:rsid w:val="000A25BE"/>
    <w:rsid w:val="000B54D8"/>
    <w:rsid w:val="000C5D0C"/>
    <w:rsid w:val="000C6913"/>
    <w:rsid w:val="000D27D4"/>
    <w:rsid w:val="000D37AB"/>
    <w:rsid w:val="000E104A"/>
    <w:rsid w:val="000E274F"/>
    <w:rsid w:val="000F1905"/>
    <w:rsid w:val="000F2690"/>
    <w:rsid w:val="000F76B3"/>
    <w:rsid w:val="00107C6B"/>
    <w:rsid w:val="001116B9"/>
    <w:rsid w:val="00115CE2"/>
    <w:rsid w:val="0011647B"/>
    <w:rsid w:val="001247E5"/>
    <w:rsid w:val="00134F87"/>
    <w:rsid w:val="00146A6E"/>
    <w:rsid w:val="00150FF8"/>
    <w:rsid w:val="001529E1"/>
    <w:rsid w:val="00156DBB"/>
    <w:rsid w:val="00160916"/>
    <w:rsid w:val="001818E0"/>
    <w:rsid w:val="001B59E0"/>
    <w:rsid w:val="001D675A"/>
    <w:rsid w:val="001F3635"/>
    <w:rsid w:val="00205D6E"/>
    <w:rsid w:val="00207654"/>
    <w:rsid w:val="00230879"/>
    <w:rsid w:val="00234D33"/>
    <w:rsid w:val="0025519E"/>
    <w:rsid w:val="00256C41"/>
    <w:rsid w:val="00260F3F"/>
    <w:rsid w:val="00270BDD"/>
    <w:rsid w:val="00284D3F"/>
    <w:rsid w:val="002863D6"/>
    <w:rsid w:val="0029222C"/>
    <w:rsid w:val="002A164E"/>
    <w:rsid w:val="002B0FA6"/>
    <w:rsid w:val="002B338A"/>
    <w:rsid w:val="002B522D"/>
    <w:rsid w:val="002C789B"/>
    <w:rsid w:val="002E6859"/>
    <w:rsid w:val="003016A6"/>
    <w:rsid w:val="00312BCC"/>
    <w:rsid w:val="00317CCD"/>
    <w:rsid w:val="00334F50"/>
    <w:rsid w:val="00357C4A"/>
    <w:rsid w:val="00383C91"/>
    <w:rsid w:val="003A4757"/>
    <w:rsid w:val="003B1E16"/>
    <w:rsid w:val="003C0E03"/>
    <w:rsid w:val="003C3C2A"/>
    <w:rsid w:val="003E5CE4"/>
    <w:rsid w:val="003F4928"/>
    <w:rsid w:val="003F6D96"/>
    <w:rsid w:val="0041594F"/>
    <w:rsid w:val="0043173C"/>
    <w:rsid w:val="004319C2"/>
    <w:rsid w:val="00434711"/>
    <w:rsid w:val="004532C6"/>
    <w:rsid w:val="004958A7"/>
    <w:rsid w:val="004A0A23"/>
    <w:rsid w:val="004A2F28"/>
    <w:rsid w:val="004A3DBF"/>
    <w:rsid w:val="004B4026"/>
    <w:rsid w:val="004C4B66"/>
    <w:rsid w:val="004D1252"/>
    <w:rsid w:val="004D6394"/>
    <w:rsid w:val="004F743B"/>
    <w:rsid w:val="005007EA"/>
    <w:rsid w:val="00511B89"/>
    <w:rsid w:val="00515A4B"/>
    <w:rsid w:val="00525B60"/>
    <w:rsid w:val="00545645"/>
    <w:rsid w:val="00555944"/>
    <w:rsid w:val="005A4DDF"/>
    <w:rsid w:val="005B2372"/>
    <w:rsid w:val="005B7073"/>
    <w:rsid w:val="005E1FFE"/>
    <w:rsid w:val="00603B72"/>
    <w:rsid w:val="00626C2F"/>
    <w:rsid w:val="00637944"/>
    <w:rsid w:val="00655A9B"/>
    <w:rsid w:val="0065724B"/>
    <w:rsid w:val="00670F7A"/>
    <w:rsid w:val="0067278C"/>
    <w:rsid w:val="00673413"/>
    <w:rsid w:val="0068531B"/>
    <w:rsid w:val="00693416"/>
    <w:rsid w:val="006A175C"/>
    <w:rsid w:val="006C3541"/>
    <w:rsid w:val="006C5A4A"/>
    <w:rsid w:val="006D4CEA"/>
    <w:rsid w:val="006D70AF"/>
    <w:rsid w:val="006E37B7"/>
    <w:rsid w:val="006F4E2A"/>
    <w:rsid w:val="006F7677"/>
    <w:rsid w:val="00701214"/>
    <w:rsid w:val="00705450"/>
    <w:rsid w:val="00710F8F"/>
    <w:rsid w:val="0071336F"/>
    <w:rsid w:val="00716919"/>
    <w:rsid w:val="00721FAA"/>
    <w:rsid w:val="0073167A"/>
    <w:rsid w:val="00731BFF"/>
    <w:rsid w:val="00740228"/>
    <w:rsid w:val="00752519"/>
    <w:rsid w:val="007652EC"/>
    <w:rsid w:val="00781BFF"/>
    <w:rsid w:val="007943F6"/>
    <w:rsid w:val="007979B2"/>
    <w:rsid w:val="007A69D4"/>
    <w:rsid w:val="007A6A34"/>
    <w:rsid w:val="007B24C6"/>
    <w:rsid w:val="007C1CAD"/>
    <w:rsid w:val="007C2341"/>
    <w:rsid w:val="007E15DB"/>
    <w:rsid w:val="007E661E"/>
    <w:rsid w:val="00801A85"/>
    <w:rsid w:val="00801CBF"/>
    <w:rsid w:val="00803773"/>
    <w:rsid w:val="00810A71"/>
    <w:rsid w:val="0081723F"/>
    <w:rsid w:val="008204F5"/>
    <w:rsid w:val="00825CAF"/>
    <w:rsid w:val="008503D7"/>
    <w:rsid w:val="0085396A"/>
    <w:rsid w:val="00853970"/>
    <w:rsid w:val="0086241D"/>
    <w:rsid w:val="00862648"/>
    <w:rsid w:val="00887890"/>
    <w:rsid w:val="00897590"/>
    <w:rsid w:val="008A1F89"/>
    <w:rsid w:val="008A20DF"/>
    <w:rsid w:val="008A7186"/>
    <w:rsid w:val="008B07F7"/>
    <w:rsid w:val="008B73E2"/>
    <w:rsid w:val="008C0CBB"/>
    <w:rsid w:val="008C1755"/>
    <w:rsid w:val="008C650F"/>
    <w:rsid w:val="008E107C"/>
    <w:rsid w:val="008F6119"/>
    <w:rsid w:val="0090326E"/>
    <w:rsid w:val="00905DD1"/>
    <w:rsid w:val="00910CE9"/>
    <w:rsid w:val="00923A2E"/>
    <w:rsid w:val="00925350"/>
    <w:rsid w:val="0093546A"/>
    <w:rsid w:val="00940DAD"/>
    <w:rsid w:val="009509FB"/>
    <w:rsid w:val="009524D7"/>
    <w:rsid w:val="00994F2E"/>
    <w:rsid w:val="00997535"/>
    <w:rsid w:val="009976A0"/>
    <w:rsid w:val="009A10FE"/>
    <w:rsid w:val="009C6295"/>
    <w:rsid w:val="009F4AD9"/>
    <w:rsid w:val="00A173BE"/>
    <w:rsid w:val="00A20AD7"/>
    <w:rsid w:val="00A36C06"/>
    <w:rsid w:val="00A8070D"/>
    <w:rsid w:val="00A87D51"/>
    <w:rsid w:val="00A95931"/>
    <w:rsid w:val="00A95C7A"/>
    <w:rsid w:val="00AA0CAC"/>
    <w:rsid w:val="00AA66E9"/>
    <w:rsid w:val="00AB18BD"/>
    <w:rsid w:val="00AB1F96"/>
    <w:rsid w:val="00AB53E9"/>
    <w:rsid w:val="00AB66E5"/>
    <w:rsid w:val="00AC7B68"/>
    <w:rsid w:val="00AD1F1F"/>
    <w:rsid w:val="00AD5B07"/>
    <w:rsid w:val="00AD666C"/>
    <w:rsid w:val="00AE7024"/>
    <w:rsid w:val="00AF2AB3"/>
    <w:rsid w:val="00B05A45"/>
    <w:rsid w:val="00B17D27"/>
    <w:rsid w:val="00B36AE1"/>
    <w:rsid w:val="00B50CEB"/>
    <w:rsid w:val="00B5503E"/>
    <w:rsid w:val="00B61C1D"/>
    <w:rsid w:val="00B64F9A"/>
    <w:rsid w:val="00B8135F"/>
    <w:rsid w:val="00B81E06"/>
    <w:rsid w:val="00B82063"/>
    <w:rsid w:val="00BA01EA"/>
    <w:rsid w:val="00BA7946"/>
    <w:rsid w:val="00BB0C14"/>
    <w:rsid w:val="00BB1439"/>
    <w:rsid w:val="00BD3D4E"/>
    <w:rsid w:val="00BE1057"/>
    <w:rsid w:val="00BE571B"/>
    <w:rsid w:val="00BF1C56"/>
    <w:rsid w:val="00C22190"/>
    <w:rsid w:val="00C2279C"/>
    <w:rsid w:val="00C373BB"/>
    <w:rsid w:val="00C378C0"/>
    <w:rsid w:val="00C60A8B"/>
    <w:rsid w:val="00C679A7"/>
    <w:rsid w:val="00C9028F"/>
    <w:rsid w:val="00C97512"/>
    <w:rsid w:val="00CA2634"/>
    <w:rsid w:val="00CA466E"/>
    <w:rsid w:val="00CA705D"/>
    <w:rsid w:val="00CB65ED"/>
    <w:rsid w:val="00CC2224"/>
    <w:rsid w:val="00CE1F89"/>
    <w:rsid w:val="00CE6530"/>
    <w:rsid w:val="00CF7F97"/>
    <w:rsid w:val="00D130CB"/>
    <w:rsid w:val="00D14C5B"/>
    <w:rsid w:val="00D166A8"/>
    <w:rsid w:val="00D20BC0"/>
    <w:rsid w:val="00D30D2F"/>
    <w:rsid w:val="00D30F51"/>
    <w:rsid w:val="00D31D97"/>
    <w:rsid w:val="00D40419"/>
    <w:rsid w:val="00D51968"/>
    <w:rsid w:val="00D55F39"/>
    <w:rsid w:val="00D607A1"/>
    <w:rsid w:val="00D6082C"/>
    <w:rsid w:val="00D71781"/>
    <w:rsid w:val="00D728D8"/>
    <w:rsid w:val="00D74062"/>
    <w:rsid w:val="00D74B56"/>
    <w:rsid w:val="00D80230"/>
    <w:rsid w:val="00D811CA"/>
    <w:rsid w:val="00D878CB"/>
    <w:rsid w:val="00DA3274"/>
    <w:rsid w:val="00DC162F"/>
    <w:rsid w:val="00DE3D33"/>
    <w:rsid w:val="00E15BC5"/>
    <w:rsid w:val="00E1730E"/>
    <w:rsid w:val="00E20F15"/>
    <w:rsid w:val="00E32887"/>
    <w:rsid w:val="00E35A32"/>
    <w:rsid w:val="00E364FE"/>
    <w:rsid w:val="00E45872"/>
    <w:rsid w:val="00E50CC8"/>
    <w:rsid w:val="00E5354C"/>
    <w:rsid w:val="00E65286"/>
    <w:rsid w:val="00E6590A"/>
    <w:rsid w:val="00E71CB5"/>
    <w:rsid w:val="00E812CB"/>
    <w:rsid w:val="00E815D3"/>
    <w:rsid w:val="00E90859"/>
    <w:rsid w:val="00E93631"/>
    <w:rsid w:val="00EA0830"/>
    <w:rsid w:val="00EA44FE"/>
    <w:rsid w:val="00EB37CF"/>
    <w:rsid w:val="00EC0D33"/>
    <w:rsid w:val="00EE655C"/>
    <w:rsid w:val="00EF527F"/>
    <w:rsid w:val="00F204F2"/>
    <w:rsid w:val="00F2233A"/>
    <w:rsid w:val="00F30B25"/>
    <w:rsid w:val="00F344E9"/>
    <w:rsid w:val="00F35E3B"/>
    <w:rsid w:val="00F36D7C"/>
    <w:rsid w:val="00F37E72"/>
    <w:rsid w:val="00F446D7"/>
    <w:rsid w:val="00F752C3"/>
    <w:rsid w:val="00F755F3"/>
    <w:rsid w:val="00F94244"/>
    <w:rsid w:val="00FA44B9"/>
    <w:rsid w:val="00FB0289"/>
    <w:rsid w:val="00FF5E8E"/>
    <w:rsid w:val="00FF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styleId="UnresolvedMention">
    <w:name w:val="Unresolved Mention"/>
    <w:basedOn w:val="DefaultParagraphFont"/>
    <w:uiPriority w:val="99"/>
    <w:rsid w:val="006A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lni.vanrensburg@miraclon.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7eaf4d19-9f6b-4b54-9aa6-c8bab07390e8"/>
  </ds:schemaRefs>
</ds:datastoreItem>
</file>

<file path=customXml/itemProps3.xml><?xml version="1.0" encoding="utf-8"?>
<ds:datastoreItem xmlns:ds="http://schemas.openxmlformats.org/officeDocument/2006/customXml" ds:itemID="{2E577597-78AA-474B-98E7-FD439A89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6</cp:revision>
  <cp:lastPrinted>2023-12-01T09:56:00Z</cp:lastPrinted>
  <dcterms:created xsi:type="dcterms:W3CDTF">2024-06-24T15:07:00Z</dcterms:created>
  <dcterms:modified xsi:type="dcterms:W3CDTF">2024-07-02T10:20:00Z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0x01010004FE75BD98AC3F418A0F664E97D0D8BB</vt:lpwstr>
  </property>
  <property fmtid="{D5CDD505-2E9C-101B-9397-08002B2CF9AE}" pid="3" name="MediaServiceImageTags">
    <vt:lpwstr/>
  </property>
</Properties>
</file>