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6FFC2EA2" w14:textId="77777777" w:rsidR="00350A4D" w:rsidRDefault="00350A4D" w:rsidP="00CB2CE0">
      <w:pPr>
        <w:spacing w:line="360" w:lineRule="auto"/>
        <w:jc w:val="both"/>
        <w:rPr>
          <w:rFonts w:ascii="Arial" w:eastAsia="Arial" w:hAnsi="Arial" w:cs="Arial"/>
          <w:b/>
          <w:lang w:bidi="it-IT"/>
        </w:rPr>
      </w:pPr>
      <w:r w:rsidRPr="00350A4D">
        <w:rPr>
          <w:rFonts w:ascii="Arial" w:eastAsia="Arial" w:hAnsi="Arial" w:cs="Arial"/>
          <w:b/>
          <w:lang w:bidi="it-IT"/>
        </w:rPr>
        <w:t>15 agosto 2024</w:t>
      </w:r>
    </w:p>
    <w:p w14:paraId="6CB873BB" w14:textId="4D4BCCCA"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it-IT"/>
        </w:rPr>
        <w:t>Fujifilm annuncia Jet Technology Group come nuovo partner POD strategico nel Regno Unito</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it-IT"/>
        </w:rPr>
        <w:t xml:space="preserve">Fujifilm è lieta di annunciare una partnership strategica con Jet Technology Group, un importante partner per Fujifilm con il suo approccio “il cliente innanzitutto” leader del mercato. Jet Technology Group sarà il primo partner “Ultimate” nell’ambito del nuovo programma di partner di Fujifilm a vendere l’intera gamma di prodotti e soluzioni </w:t>
      </w:r>
      <w:proofErr w:type="spellStart"/>
      <w:r w:rsidRPr="00CB2CE0">
        <w:rPr>
          <w:rFonts w:ascii="Arial" w:eastAsia="Arial" w:hAnsi="Arial" w:cs="Arial"/>
          <w:lang w:bidi="it-IT"/>
        </w:rPr>
        <w:t>print</w:t>
      </w:r>
      <w:proofErr w:type="spellEnd"/>
      <w:r w:rsidRPr="00CB2CE0">
        <w:rPr>
          <w:rFonts w:ascii="Arial" w:eastAsia="Arial" w:hAnsi="Arial" w:cs="Arial"/>
          <w:lang w:bidi="it-IT"/>
        </w:rPr>
        <w:t>-on-demand nel Regno Unito.</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it-IT"/>
        </w:rPr>
        <w:t xml:space="preserve">Jet Technology Group è stata fondata dai veterani del settore Steve Andrew, con oltre vent’anni di esperienza di lavoro nel canale di partner Xerox, Andrew </w:t>
      </w:r>
      <w:proofErr w:type="spellStart"/>
      <w:r w:rsidRPr="00CB2CE0">
        <w:rPr>
          <w:rFonts w:ascii="Arial" w:eastAsia="Arial" w:hAnsi="Arial" w:cs="Arial"/>
          <w:lang w:bidi="it-IT"/>
        </w:rPr>
        <w:t>Crane</w:t>
      </w:r>
      <w:proofErr w:type="spellEnd"/>
      <w:r w:rsidRPr="00CB2CE0">
        <w:rPr>
          <w:rFonts w:ascii="Arial" w:eastAsia="Arial" w:hAnsi="Arial" w:cs="Arial"/>
          <w:lang w:bidi="it-IT"/>
        </w:rPr>
        <w:t xml:space="preserve">, che ha lavorato per più di 25 anni come esperto di stampa in Xerox UK, e Jason </w:t>
      </w:r>
      <w:proofErr w:type="spellStart"/>
      <w:r w:rsidRPr="00CB2CE0">
        <w:rPr>
          <w:rFonts w:ascii="Arial" w:eastAsia="Arial" w:hAnsi="Arial" w:cs="Arial"/>
          <w:lang w:bidi="it-IT"/>
        </w:rPr>
        <w:t>Longley</w:t>
      </w:r>
      <w:proofErr w:type="spellEnd"/>
      <w:r w:rsidRPr="00CB2CE0">
        <w:rPr>
          <w:rFonts w:ascii="Arial" w:eastAsia="Arial" w:hAnsi="Arial" w:cs="Arial"/>
          <w:lang w:bidi="it-IT"/>
        </w:rPr>
        <w:t xml:space="preserve">, che ha maturato una vasta esperienza nella tecnologia a getto d’inchiostro e POD lavorando per </w:t>
      </w:r>
      <w:proofErr w:type="spellStart"/>
      <w:r w:rsidRPr="00CB2CE0">
        <w:rPr>
          <w:rFonts w:ascii="Arial" w:eastAsia="Arial" w:hAnsi="Arial" w:cs="Arial"/>
          <w:lang w:bidi="it-IT"/>
        </w:rPr>
        <w:t>Konika</w:t>
      </w:r>
      <w:proofErr w:type="spellEnd"/>
      <w:r w:rsidRPr="00CB2CE0">
        <w:rPr>
          <w:rFonts w:ascii="Arial" w:eastAsia="Arial" w:hAnsi="Arial" w:cs="Arial"/>
          <w:lang w:bidi="it-IT"/>
        </w:rPr>
        <w:t xml:space="preserve"> Minolta e Screen. Insieme apportano al settore della stampa una vasta conoscenza, esperienza e svariate altre competenze. La loro esperienza di lunga data nel settore migliorerà notevolmente la portata e l’impatto di Fujifilm sul mercato della stampa digitale.</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it-IT"/>
        </w:rPr>
        <w:t xml:space="preserve">Jet Technology Group sarà il primo partner “Ultimate” di Fujifilm nel Regno Unito, un passo importante nella strategia di espansione della presenza sul mercato dell’azienda. Questa partnership permetterà a Jet Technology Group di offrire la gamma completa di prodotti e servizi </w:t>
      </w:r>
      <w:proofErr w:type="spellStart"/>
      <w:r w:rsidRPr="00CB2CE0">
        <w:rPr>
          <w:rFonts w:ascii="Arial" w:eastAsia="Arial" w:hAnsi="Arial" w:cs="Arial"/>
          <w:lang w:bidi="it-IT"/>
        </w:rPr>
        <w:t>print</w:t>
      </w:r>
      <w:proofErr w:type="spellEnd"/>
      <w:r w:rsidRPr="00CB2CE0">
        <w:rPr>
          <w:rFonts w:ascii="Arial" w:eastAsia="Arial" w:hAnsi="Arial" w:cs="Arial"/>
          <w:lang w:bidi="it-IT"/>
        </w:rPr>
        <w:t>-on-demand di Fujifilm, assicurando che i clienti ricevano soluzioni della massima qualità.</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it-IT"/>
        </w:rPr>
        <w:t>Jet Technology Group fornirà una copertura commerciale a livello nazionale. L’azienda ha in programma di stabilire centri di tecnologia in tutto il Regno Unito per assicurare un accesso capillare alle soluzioni di stampa digitale di Fujifilm e servizi end-to-end su misura.</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it-IT"/>
        </w:rPr>
        <w:t xml:space="preserve">Oltre ai prodotti principali di Fujifilm, Jet Technology Group integrerà soluzioni di terzi e intelligenza artificiale, migliorando l’automazione e i rendimenti per le aziende del settore della grafica.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it-IT"/>
        </w:rPr>
        <w:t xml:space="preserve">"La nostra missione è guidare le aziende al successo digitale, combinando la nostra vasta esperienza con le soluzioni leader del mercato di Fujifilm", commenta Steve Andrew, </w:t>
      </w:r>
      <w:proofErr w:type="spellStart"/>
      <w:r w:rsidRPr="00CB2CE0">
        <w:rPr>
          <w:rFonts w:ascii="Arial" w:eastAsia="Arial" w:hAnsi="Arial" w:cs="Arial"/>
          <w:lang w:bidi="it-IT"/>
        </w:rPr>
        <w:t>Managing</w:t>
      </w:r>
      <w:proofErr w:type="spellEnd"/>
      <w:r w:rsidRPr="00CB2CE0">
        <w:rPr>
          <w:rFonts w:ascii="Arial" w:eastAsia="Arial" w:hAnsi="Arial" w:cs="Arial"/>
          <w:lang w:bidi="it-IT"/>
        </w:rPr>
        <w:t xml:space="preserve"> Director.  "Insieme, nell’ambito di </w:t>
      </w:r>
      <w:r w:rsidRPr="00CB2CE0">
        <w:rPr>
          <w:rFonts w:ascii="Arial" w:eastAsia="Arial" w:hAnsi="Arial" w:cs="Arial"/>
          <w:lang w:bidi="it-IT"/>
        </w:rPr>
        <w:lastRenderedPageBreak/>
        <w:t>questa partnership, non vediamo l’ora di offrire un maggiore valore alle organizzazioni e aiutarle a massimizzare la loro produttività".</w:t>
      </w:r>
    </w:p>
    <w:p w14:paraId="44FAA9EB" w14:textId="42B91F30" w:rsidR="003836D1" w:rsidRDefault="00E56852" w:rsidP="00C80D7B">
      <w:pPr>
        <w:spacing w:line="360" w:lineRule="auto"/>
        <w:jc w:val="both"/>
        <w:rPr>
          <w:rFonts w:ascii="Arial" w:eastAsia="Arial" w:hAnsi="Arial" w:cs="Arial"/>
          <w:lang w:bidi="it-IT"/>
        </w:rPr>
      </w:pPr>
      <w:r w:rsidRPr="00E56852">
        <w:rPr>
          <w:rFonts w:ascii="Arial" w:eastAsia="Arial" w:hAnsi="Arial" w:cs="Arial"/>
          <w:lang w:bidi="it-IT"/>
        </w:rPr>
        <w:t xml:space="preserve">"Siamo entusiasti di questa partnership con Jet Technology Group", commenta Andy Kent, General Manager, Fujifilm UK. "La nostra gamma POD è cresciuta in modo esponenziale dal lancio della nostra ammiraglia, la </w:t>
      </w:r>
      <w:proofErr w:type="spellStart"/>
      <w:r w:rsidRPr="00E56852">
        <w:rPr>
          <w:rFonts w:ascii="Arial" w:eastAsia="Arial" w:hAnsi="Arial" w:cs="Arial"/>
          <w:lang w:bidi="it-IT"/>
        </w:rPr>
        <w:t>Revoria</w:t>
      </w:r>
      <w:proofErr w:type="spellEnd"/>
      <w:r w:rsidRPr="00E56852">
        <w:rPr>
          <w:rFonts w:ascii="Arial" w:eastAsia="Arial" w:hAnsi="Arial" w:cs="Arial"/>
          <w:lang w:bidi="it-IT"/>
        </w:rPr>
        <w:t xml:space="preserve"> PC1120, nel 2023. Questa partnership segna un’importante pietra miliare e consentirà un’ulteriore crescita in quanto la vasta esperienza nel settore e l’impegno all’eccellenza di Jet Technology Group combaciano perfettamente con i valori di Fujifilm. Jet Technology Group ottiene il massimo livello di riconoscimento nel nostro programma </w:t>
      </w:r>
      <w:proofErr w:type="spellStart"/>
      <w:r w:rsidRPr="00E56852">
        <w:rPr>
          <w:rFonts w:ascii="Arial" w:eastAsia="Arial" w:hAnsi="Arial" w:cs="Arial"/>
          <w:lang w:bidi="it-IT"/>
        </w:rPr>
        <w:t>Thrivve</w:t>
      </w:r>
      <w:proofErr w:type="spellEnd"/>
      <w:r w:rsidRPr="00E56852">
        <w:rPr>
          <w:rFonts w:ascii="Arial" w:eastAsia="Arial" w:hAnsi="Arial" w:cs="Arial"/>
          <w:lang w:bidi="it-IT"/>
        </w:rPr>
        <w:t xml:space="preserve"> Partner per la sua competenza nei processi di vendita, assistenza e operativi. Questa partnership ci consentirà di offrire le nostre tecnologie di stampa di punta a un pubblico più ampio, inclusi alcuni nuovi prodotti straordinari che promuovono innovazione e successo sul mercato della stampa digitale".</w:t>
      </w:r>
      <w:bookmarkEnd w:id="0"/>
    </w:p>
    <w:p w14:paraId="78691790" w14:textId="77777777" w:rsidR="008215D0" w:rsidRDefault="008215D0" w:rsidP="00350A4D">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63AA7B50" w14:textId="77777777" w:rsidR="008215D0" w:rsidRDefault="008215D0" w:rsidP="00350A4D">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4641A2B2" w14:textId="72B9F9A1" w:rsidR="00350A4D" w:rsidRDefault="00350A4D" w:rsidP="00350A4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FINE</w:t>
      </w:r>
      <w:r>
        <w:rPr>
          <w:rStyle w:val="eop"/>
          <w:rFonts w:ascii="Arial" w:eastAsiaTheme="majorEastAsia" w:hAnsi="Arial" w:cs="Arial"/>
          <w:color w:val="000000"/>
          <w:sz w:val="22"/>
          <w:szCs w:val="22"/>
        </w:rPr>
        <w:t> </w:t>
      </w:r>
    </w:p>
    <w:p w14:paraId="5F0B6FF0" w14:textId="77777777" w:rsidR="00350A4D" w:rsidRDefault="00350A4D" w:rsidP="00350A4D">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4D22BE5"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DEAC4A3"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52866FE4"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0A7F4D08"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n-US"/>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0BADF28"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A proposito di FUJIFILM Corporation</w:t>
      </w:r>
      <w:r>
        <w:rPr>
          <w:rStyle w:val="tabchar"/>
          <w:rFonts w:ascii="Calibri" w:eastAsiaTheme="majorEastAsia"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2C0FE4AA"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rPr>
        <w:t>          </w:t>
      </w:r>
      <w:r>
        <w:rPr>
          <w:rStyle w:val="eop"/>
          <w:rFonts w:ascii="Arial" w:eastAsiaTheme="majorEastAsia" w:hAnsi="Arial" w:cs="Arial"/>
        </w:rPr>
        <w:t> </w:t>
      </w:r>
    </w:p>
    <w:p w14:paraId="78C40D25"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w:t>
      </w:r>
      <w:r>
        <w:rPr>
          <w:rStyle w:val="normaltextrun"/>
          <w:rFonts w:ascii="Arial" w:eastAsiaTheme="majorEastAsia" w:hAnsi="Arial" w:cs="Arial"/>
        </w:rPr>
        <w:t>          </w:t>
      </w:r>
      <w:r>
        <w:rPr>
          <w:rStyle w:val="eop"/>
          <w:rFonts w:ascii="Arial" w:eastAsiaTheme="majorEastAsia" w:hAnsi="Arial" w:cs="Arial"/>
        </w:rPr>
        <w:t> </w:t>
      </w:r>
    </w:p>
    <w:p w14:paraId="143937E9"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 proposito di </w:t>
      </w:r>
      <w:r>
        <w:rPr>
          <w:rStyle w:val="normaltextrun"/>
          <w:rFonts w:ascii="Arial" w:eastAsiaTheme="majorEastAsia" w:hAnsi="Arial" w:cs="Arial"/>
          <w:b/>
          <w:bCs/>
          <w:color w:val="000000"/>
          <w:sz w:val="20"/>
          <w:szCs w:val="20"/>
        </w:rPr>
        <w:t xml:space="preserve">FUJIFILM Graphic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722295AC"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eastAsiaTheme="majorEastAsia" w:hAnsi="Arial" w:cs="Arial"/>
          <w:sz w:val="20"/>
          <w:szCs w:val="20"/>
        </w:rPr>
        <w:t>pre</w:t>
      </w:r>
      <w:proofErr w:type="spellEnd"/>
      <w:r>
        <w:rPr>
          <w:rStyle w:val="normaltextrun"/>
          <w:rFonts w:ascii="Arial" w:eastAsiaTheme="majorEastAsia"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sz w:val="20"/>
          <w:szCs w:val="20"/>
        </w:rPr>
        <w:t xml:space="preserve"> oppure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seguiteci su @FujifilmPrint</w:t>
      </w:r>
      <w:r>
        <w:rPr>
          <w:rStyle w:val="normaltextrun"/>
          <w:rFonts w:ascii="Arial" w:eastAsiaTheme="majorEastAsia" w:hAnsi="Arial" w:cs="Arial"/>
        </w:rPr>
        <w:t>          </w:t>
      </w:r>
      <w:r>
        <w:rPr>
          <w:rStyle w:val="eop"/>
          <w:rFonts w:ascii="Arial" w:eastAsiaTheme="majorEastAsia" w:hAnsi="Arial" w:cs="Arial"/>
        </w:rPr>
        <w:t> </w:t>
      </w:r>
    </w:p>
    <w:p w14:paraId="33D4D1E2"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w:t>
      </w:r>
      <w:r>
        <w:rPr>
          <w:rStyle w:val="normaltextrun"/>
          <w:rFonts w:ascii="Arial" w:eastAsiaTheme="majorEastAsia" w:hAnsi="Arial" w:cs="Arial"/>
        </w:rPr>
        <w:t>          </w:t>
      </w:r>
      <w:r>
        <w:rPr>
          <w:rStyle w:val="eop"/>
          <w:rFonts w:ascii="Arial" w:eastAsiaTheme="majorEastAsia" w:hAnsi="Arial" w:cs="Arial"/>
        </w:rPr>
        <w:t> </w:t>
      </w:r>
    </w:p>
    <w:p w14:paraId="0684A23F"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Per ulteriori informazioni:</w:t>
      </w:r>
      <w:r>
        <w:rPr>
          <w:rStyle w:val="normaltextrun"/>
          <w:rFonts w:ascii="Arial" w:eastAsiaTheme="majorEastAsia" w:hAnsi="Arial" w:cs="Arial"/>
        </w:rPr>
        <w:t>          </w:t>
      </w:r>
      <w:r>
        <w:rPr>
          <w:rStyle w:val="eop"/>
          <w:rFonts w:ascii="Arial" w:eastAsiaTheme="majorEastAsia" w:hAnsi="Arial" w:cs="Arial"/>
        </w:rPr>
        <w:t> </w:t>
      </w:r>
    </w:p>
    <w:p w14:paraId="295107E1"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lastRenderedPageBreak/>
        <w:t>Daniel Porter</w:t>
      </w:r>
      <w:r>
        <w:rPr>
          <w:rStyle w:val="normaltextrun"/>
          <w:rFonts w:ascii="Arial" w:eastAsiaTheme="majorEastAsia" w:hAnsi="Arial" w:cs="Arial"/>
        </w:rPr>
        <w:t>          </w:t>
      </w:r>
      <w:r>
        <w:rPr>
          <w:rStyle w:val="eop"/>
          <w:rFonts w:ascii="Arial" w:eastAsiaTheme="majorEastAsia" w:hAnsi="Arial" w:cs="Arial"/>
        </w:rPr>
        <w:t> </w:t>
      </w:r>
    </w:p>
    <w:p w14:paraId="24A81709"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AD Communications</w:t>
      </w:r>
      <w:r>
        <w:rPr>
          <w:rStyle w:val="tabchar"/>
          <w:rFonts w:ascii="Calibri" w:eastAsiaTheme="majorEastAsia"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5F887502"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0FDA52C" w14:textId="77777777" w:rsidR="00350A4D" w:rsidRDefault="00350A4D" w:rsidP="00350A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Tel: +44 (0)1372 464470</w:t>
      </w:r>
      <w:r>
        <w:rPr>
          <w:rStyle w:val="normaltextrun"/>
          <w:rFonts w:ascii="Arial" w:eastAsiaTheme="majorEastAsia" w:hAnsi="Arial" w:cs="Arial"/>
        </w:rPr>
        <w:t>          </w:t>
      </w:r>
      <w:r>
        <w:rPr>
          <w:rStyle w:val="eop"/>
          <w:rFonts w:ascii="Arial" w:eastAsiaTheme="majorEastAsia" w:hAnsi="Arial" w:cs="Arial"/>
        </w:rPr>
        <w:t> </w:t>
      </w:r>
    </w:p>
    <w:p w14:paraId="68E9A425" w14:textId="77777777" w:rsidR="00350A4D" w:rsidRPr="00C80D7B" w:rsidRDefault="00350A4D" w:rsidP="00C80D7B">
      <w:pPr>
        <w:spacing w:line="360" w:lineRule="auto"/>
        <w:jc w:val="both"/>
        <w:rPr>
          <w:rFonts w:ascii="Arial" w:hAnsi="Arial" w:cs="Arial"/>
          <w:lang w:eastAsia="ja-JP"/>
        </w:rPr>
      </w:pPr>
    </w:p>
    <w:sectPr w:rsidR="00350A4D" w:rsidRPr="00C80D7B"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it-IT"/>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it-IT"/>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1BE2"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19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C0A57"/>
    <w:rsid w:val="002D2894"/>
    <w:rsid w:val="002D5314"/>
    <w:rsid w:val="002E342D"/>
    <w:rsid w:val="002F6015"/>
    <w:rsid w:val="002F6561"/>
    <w:rsid w:val="002F6BD0"/>
    <w:rsid w:val="002F6E66"/>
    <w:rsid w:val="00312BBD"/>
    <w:rsid w:val="0031625B"/>
    <w:rsid w:val="00323F1D"/>
    <w:rsid w:val="003246BF"/>
    <w:rsid w:val="00330EF8"/>
    <w:rsid w:val="00334126"/>
    <w:rsid w:val="00334407"/>
    <w:rsid w:val="0033617D"/>
    <w:rsid w:val="003410E9"/>
    <w:rsid w:val="00347E24"/>
    <w:rsid w:val="00350A4D"/>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5D0"/>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913824"/>
    <w:rsid w:val="009158F1"/>
    <w:rsid w:val="00940FC1"/>
    <w:rsid w:val="00952C2A"/>
    <w:rsid w:val="00955289"/>
    <w:rsid w:val="00957BD9"/>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35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289556393">
      <w:bodyDiv w:val="1"/>
      <w:marLeft w:val="0"/>
      <w:marRight w:val="0"/>
      <w:marTop w:val="0"/>
      <w:marBottom w:val="0"/>
      <w:divBdr>
        <w:top w:val="none" w:sz="0" w:space="0" w:color="auto"/>
        <w:left w:val="none" w:sz="0" w:space="0" w:color="auto"/>
        <w:bottom w:val="none" w:sz="0" w:space="0" w:color="auto"/>
        <w:right w:val="none" w:sz="0" w:space="0" w:color="auto"/>
      </w:divBdr>
      <w:divsChild>
        <w:div w:id="43451348">
          <w:marLeft w:val="0"/>
          <w:marRight w:val="0"/>
          <w:marTop w:val="0"/>
          <w:marBottom w:val="0"/>
          <w:divBdr>
            <w:top w:val="none" w:sz="0" w:space="0" w:color="auto"/>
            <w:left w:val="none" w:sz="0" w:space="0" w:color="auto"/>
            <w:bottom w:val="none" w:sz="0" w:space="0" w:color="auto"/>
            <w:right w:val="none" w:sz="0" w:space="0" w:color="auto"/>
          </w:divBdr>
        </w:div>
        <w:div w:id="1810441384">
          <w:marLeft w:val="0"/>
          <w:marRight w:val="0"/>
          <w:marTop w:val="0"/>
          <w:marBottom w:val="0"/>
          <w:divBdr>
            <w:top w:val="none" w:sz="0" w:space="0" w:color="auto"/>
            <w:left w:val="none" w:sz="0" w:space="0" w:color="auto"/>
            <w:bottom w:val="none" w:sz="0" w:space="0" w:color="auto"/>
            <w:right w:val="none" w:sz="0" w:space="0" w:color="auto"/>
          </w:divBdr>
        </w:div>
        <w:div w:id="1475758043">
          <w:marLeft w:val="0"/>
          <w:marRight w:val="0"/>
          <w:marTop w:val="0"/>
          <w:marBottom w:val="0"/>
          <w:divBdr>
            <w:top w:val="none" w:sz="0" w:space="0" w:color="auto"/>
            <w:left w:val="none" w:sz="0" w:space="0" w:color="auto"/>
            <w:bottom w:val="none" w:sz="0" w:space="0" w:color="auto"/>
            <w:right w:val="none" w:sz="0" w:space="0" w:color="auto"/>
          </w:divBdr>
        </w:div>
        <w:div w:id="887037400">
          <w:marLeft w:val="0"/>
          <w:marRight w:val="0"/>
          <w:marTop w:val="0"/>
          <w:marBottom w:val="0"/>
          <w:divBdr>
            <w:top w:val="none" w:sz="0" w:space="0" w:color="auto"/>
            <w:left w:val="none" w:sz="0" w:space="0" w:color="auto"/>
            <w:bottom w:val="none" w:sz="0" w:space="0" w:color="auto"/>
            <w:right w:val="none" w:sz="0" w:space="0" w:color="auto"/>
          </w:divBdr>
        </w:div>
        <w:div w:id="2000423816">
          <w:marLeft w:val="0"/>
          <w:marRight w:val="0"/>
          <w:marTop w:val="0"/>
          <w:marBottom w:val="0"/>
          <w:divBdr>
            <w:top w:val="none" w:sz="0" w:space="0" w:color="auto"/>
            <w:left w:val="none" w:sz="0" w:space="0" w:color="auto"/>
            <w:bottom w:val="none" w:sz="0" w:space="0" w:color="auto"/>
            <w:right w:val="none" w:sz="0" w:space="0" w:color="auto"/>
          </w:divBdr>
        </w:div>
        <w:div w:id="1915511732">
          <w:marLeft w:val="0"/>
          <w:marRight w:val="0"/>
          <w:marTop w:val="0"/>
          <w:marBottom w:val="0"/>
          <w:divBdr>
            <w:top w:val="none" w:sz="0" w:space="0" w:color="auto"/>
            <w:left w:val="none" w:sz="0" w:space="0" w:color="auto"/>
            <w:bottom w:val="none" w:sz="0" w:space="0" w:color="auto"/>
            <w:right w:val="none" w:sz="0" w:space="0" w:color="auto"/>
          </w:divBdr>
        </w:div>
        <w:div w:id="271909966">
          <w:marLeft w:val="0"/>
          <w:marRight w:val="0"/>
          <w:marTop w:val="0"/>
          <w:marBottom w:val="0"/>
          <w:divBdr>
            <w:top w:val="none" w:sz="0" w:space="0" w:color="auto"/>
            <w:left w:val="none" w:sz="0" w:space="0" w:color="auto"/>
            <w:bottom w:val="none" w:sz="0" w:space="0" w:color="auto"/>
            <w:right w:val="none" w:sz="0" w:space="0" w:color="auto"/>
          </w:divBdr>
        </w:div>
        <w:div w:id="805321354">
          <w:marLeft w:val="0"/>
          <w:marRight w:val="0"/>
          <w:marTop w:val="0"/>
          <w:marBottom w:val="0"/>
          <w:divBdr>
            <w:top w:val="none" w:sz="0" w:space="0" w:color="auto"/>
            <w:left w:val="none" w:sz="0" w:space="0" w:color="auto"/>
            <w:bottom w:val="none" w:sz="0" w:space="0" w:color="auto"/>
            <w:right w:val="none" w:sz="0" w:space="0" w:color="auto"/>
          </w:divBdr>
        </w:div>
        <w:div w:id="1801193949">
          <w:marLeft w:val="0"/>
          <w:marRight w:val="0"/>
          <w:marTop w:val="0"/>
          <w:marBottom w:val="0"/>
          <w:divBdr>
            <w:top w:val="none" w:sz="0" w:space="0" w:color="auto"/>
            <w:left w:val="none" w:sz="0" w:space="0" w:color="auto"/>
            <w:bottom w:val="none" w:sz="0" w:space="0" w:color="auto"/>
            <w:right w:val="none" w:sz="0" w:space="0" w:color="auto"/>
          </w:divBdr>
        </w:div>
        <w:div w:id="1539931426">
          <w:marLeft w:val="0"/>
          <w:marRight w:val="0"/>
          <w:marTop w:val="0"/>
          <w:marBottom w:val="0"/>
          <w:divBdr>
            <w:top w:val="none" w:sz="0" w:space="0" w:color="auto"/>
            <w:left w:val="none" w:sz="0" w:space="0" w:color="auto"/>
            <w:bottom w:val="none" w:sz="0" w:space="0" w:color="auto"/>
            <w:right w:val="none" w:sz="0" w:space="0" w:color="auto"/>
          </w:divBdr>
        </w:div>
        <w:div w:id="604650315">
          <w:marLeft w:val="0"/>
          <w:marRight w:val="0"/>
          <w:marTop w:val="0"/>
          <w:marBottom w:val="0"/>
          <w:divBdr>
            <w:top w:val="none" w:sz="0" w:space="0" w:color="auto"/>
            <w:left w:val="none" w:sz="0" w:space="0" w:color="auto"/>
            <w:bottom w:val="none" w:sz="0" w:space="0" w:color="auto"/>
            <w:right w:val="none" w:sz="0" w:space="0" w:color="auto"/>
          </w:divBdr>
        </w:div>
        <w:div w:id="1180044942">
          <w:marLeft w:val="0"/>
          <w:marRight w:val="0"/>
          <w:marTop w:val="0"/>
          <w:marBottom w:val="0"/>
          <w:divBdr>
            <w:top w:val="none" w:sz="0" w:space="0" w:color="auto"/>
            <w:left w:val="none" w:sz="0" w:space="0" w:color="auto"/>
            <w:bottom w:val="none" w:sz="0" w:space="0" w:color="auto"/>
            <w:right w:val="none" w:sz="0" w:space="0" w:color="auto"/>
          </w:divBdr>
        </w:div>
        <w:div w:id="2050448976">
          <w:marLeft w:val="0"/>
          <w:marRight w:val="0"/>
          <w:marTop w:val="0"/>
          <w:marBottom w:val="0"/>
          <w:divBdr>
            <w:top w:val="none" w:sz="0" w:space="0" w:color="auto"/>
            <w:left w:val="none" w:sz="0" w:space="0" w:color="auto"/>
            <w:bottom w:val="none" w:sz="0" w:space="0" w:color="auto"/>
            <w:right w:val="none" w:sz="0" w:space="0" w:color="auto"/>
          </w:divBdr>
        </w:div>
        <w:div w:id="1124808133">
          <w:marLeft w:val="0"/>
          <w:marRight w:val="0"/>
          <w:marTop w:val="0"/>
          <w:marBottom w:val="0"/>
          <w:divBdr>
            <w:top w:val="none" w:sz="0" w:space="0" w:color="auto"/>
            <w:left w:val="none" w:sz="0" w:space="0" w:color="auto"/>
            <w:bottom w:val="none" w:sz="0" w:space="0" w:color="auto"/>
            <w:right w:val="none" w:sz="0" w:space="0" w:color="auto"/>
          </w:divBdr>
        </w:div>
        <w:div w:id="1521549677">
          <w:marLeft w:val="0"/>
          <w:marRight w:val="0"/>
          <w:marTop w:val="0"/>
          <w:marBottom w:val="0"/>
          <w:divBdr>
            <w:top w:val="none" w:sz="0" w:space="0" w:color="auto"/>
            <w:left w:val="none" w:sz="0" w:space="0" w:color="auto"/>
            <w:bottom w:val="none" w:sz="0" w:space="0" w:color="auto"/>
            <w:right w:val="none" w:sz="0" w:space="0" w:color="auto"/>
          </w:divBdr>
        </w:div>
        <w:div w:id="806973100">
          <w:marLeft w:val="0"/>
          <w:marRight w:val="0"/>
          <w:marTop w:val="0"/>
          <w:marBottom w:val="0"/>
          <w:divBdr>
            <w:top w:val="none" w:sz="0" w:space="0" w:color="auto"/>
            <w:left w:val="none" w:sz="0" w:space="0" w:color="auto"/>
            <w:bottom w:val="none" w:sz="0" w:space="0" w:color="auto"/>
            <w:right w:val="none" w:sz="0" w:space="0" w:color="auto"/>
          </w:divBdr>
        </w:div>
        <w:div w:id="1708943251">
          <w:marLeft w:val="0"/>
          <w:marRight w:val="0"/>
          <w:marTop w:val="0"/>
          <w:marBottom w:val="0"/>
          <w:divBdr>
            <w:top w:val="none" w:sz="0" w:space="0" w:color="auto"/>
            <w:left w:val="none" w:sz="0" w:space="0" w:color="auto"/>
            <w:bottom w:val="none" w:sz="0" w:space="0" w:color="auto"/>
            <w:right w:val="none" w:sz="0" w:space="0" w:color="auto"/>
          </w:divBdr>
        </w:div>
      </w:divsChild>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2024-08-14T12:34:00Z</dcterms:created>
  <dcterms:modified xsi:type="dcterms:W3CDTF">2024-08-14T13:45:00Z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