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8446A" w14:textId="77777777" w:rsidR="00BF41AF" w:rsidRPr="00CA1254" w:rsidRDefault="00BF41AF" w:rsidP="00BF41AF">
      <w:pPr>
        <w:tabs>
          <w:tab w:val="left" w:pos="245"/>
        </w:tabs>
        <w:rPr>
          <w:rFonts w:eastAsia="Times New Roman"/>
          <w:szCs w:val="20"/>
        </w:rPr>
      </w:pPr>
      <w:r>
        <w:rPr>
          <w:b/>
          <w:noProof/>
          <w:color w:val="FF0000"/>
        </w:rPr>
        <w:drawing>
          <wp:inline distT="0" distB="0" distL="0" distR="0" wp14:anchorId="1482A56E" wp14:editId="731123CE">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7D956E78" w14:textId="77777777" w:rsidR="00BF41AF" w:rsidRPr="00CA1254" w:rsidRDefault="00BF41AF" w:rsidP="00BF41AF">
      <w:pPr>
        <w:tabs>
          <w:tab w:val="left" w:pos="245"/>
        </w:tabs>
        <w:rPr>
          <w:rFonts w:eastAsia="Times New Roman"/>
          <w:szCs w:val="20"/>
        </w:rPr>
      </w:pPr>
    </w:p>
    <w:p w14:paraId="68BBFB3C" w14:textId="1CD409AE" w:rsidR="00BF41AF" w:rsidRPr="00CA1254" w:rsidRDefault="00570FE6" w:rsidP="00BF41AF">
      <w:pPr>
        <w:tabs>
          <w:tab w:val="left" w:pos="245"/>
        </w:tabs>
        <w:rPr>
          <w:rFonts w:eastAsia="Times New Roman"/>
          <w:color w:val="003399"/>
        </w:rPr>
      </w:pPr>
      <w:r>
        <w:rPr>
          <w:noProof/>
        </w:rPr>
        <w:drawing>
          <wp:inline distT="0" distB="0" distL="0" distR="0" wp14:anchorId="0D841E7F" wp14:editId="3CF38978">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0EA22090" w14:textId="77777777" w:rsidR="00BF41AF" w:rsidRPr="00CA1254" w:rsidRDefault="00BF41AF" w:rsidP="00BF41AF">
      <w:pPr>
        <w:rPr>
          <w:rFonts w:ascii="Arial" w:eastAsia="Times New Roman" w:hAnsi="Arial" w:cs="Arial"/>
          <w:b/>
          <w:sz w:val="28"/>
          <w:szCs w:val="28"/>
        </w:rPr>
      </w:pPr>
    </w:p>
    <w:p w14:paraId="7CC80023" w14:textId="77777777" w:rsidR="00BF41AF" w:rsidRPr="000E661B" w:rsidRDefault="00BF41AF" w:rsidP="00BF41AF">
      <w:pPr>
        <w:outlineLvl w:val="0"/>
        <w:rPr>
          <w:rFonts w:ascii="Arial" w:eastAsia="Times New Roman" w:hAnsi="Arial" w:cs="Arial"/>
          <w:b/>
          <w:sz w:val="20"/>
          <w:szCs w:val="20"/>
          <w:lang w:val="en-GB"/>
        </w:rPr>
      </w:pPr>
      <w:r w:rsidRPr="000E661B">
        <w:rPr>
          <w:rFonts w:ascii="Arial" w:hAnsi="Arial"/>
          <w:b/>
          <w:sz w:val="20"/>
          <w:lang w:val="en-GB"/>
        </w:rPr>
        <w:t>PR-</w:t>
      </w:r>
      <w:proofErr w:type="spellStart"/>
      <w:r w:rsidRPr="000E661B">
        <w:rPr>
          <w:rFonts w:ascii="Arial" w:hAnsi="Arial"/>
          <w:b/>
          <w:sz w:val="20"/>
          <w:lang w:val="en-GB"/>
        </w:rPr>
        <w:t>Ansprechpartner</w:t>
      </w:r>
      <w:proofErr w:type="spellEnd"/>
      <w:r w:rsidRPr="000E661B">
        <w:rPr>
          <w:rFonts w:ascii="Arial" w:hAnsi="Arial"/>
          <w:b/>
          <w:sz w:val="20"/>
          <w:lang w:val="en-GB"/>
        </w:rPr>
        <w:t>:</w:t>
      </w:r>
      <w:r w:rsidRPr="000E661B">
        <w:rPr>
          <w:rFonts w:ascii="Arial" w:hAnsi="Arial"/>
          <w:b/>
          <w:sz w:val="20"/>
          <w:lang w:val="en-GB"/>
        </w:rPr>
        <w:tab/>
      </w:r>
      <w:r w:rsidRPr="000E661B">
        <w:rPr>
          <w:rFonts w:ascii="Arial" w:hAnsi="Arial"/>
          <w:b/>
          <w:sz w:val="20"/>
          <w:lang w:val="en-GB"/>
        </w:rPr>
        <w:tab/>
      </w:r>
      <w:r w:rsidRPr="000E661B">
        <w:rPr>
          <w:rFonts w:ascii="Arial" w:hAnsi="Arial"/>
          <w:b/>
          <w:sz w:val="20"/>
          <w:lang w:val="en-GB"/>
        </w:rPr>
        <w:tab/>
      </w:r>
      <w:r w:rsidRPr="000E661B">
        <w:rPr>
          <w:rFonts w:ascii="Arial" w:hAnsi="Arial"/>
          <w:b/>
          <w:sz w:val="20"/>
          <w:lang w:val="en-GB"/>
        </w:rPr>
        <w:tab/>
      </w:r>
      <w:r w:rsidRPr="000E661B">
        <w:rPr>
          <w:rFonts w:ascii="Arial" w:hAnsi="Arial"/>
          <w:b/>
          <w:sz w:val="20"/>
          <w:lang w:val="en-GB"/>
        </w:rPr>
        <w:tab/>
      </w:r>
    </w:p>
    <w:p w14:paraId="1D81FCC9" w14:textId="77777777" w:rsidR="0042133C" w:rsidRPr="0042133C" w:rsidRDefault="0042133C" w:rsidP="0042133C">
      <w:pPr>
        <w:rPr>
          <w:rFonts w:ascii="Arial" w:hAnsi="Arial" w:cs="Times New Roman"/>
          <w:sz w:val="20"/>
          <w:szCs w:val="18"/>
          <w:lang w:val="en-GB"/>
        </w:rPr>
      </w:pPr>
      <w:r w:rsidRPr="0042133C">
        <w:rPr>
          <w:rFonts w:ascii="Arial" w:hAnsi="Arial" w:cs="Times New Roman"/>
          <w:sz w:val="20"/>
          <w:szCs w:val="18"/>
          <w:lang w:val="en-GB"/>
        </w:rPr>
        <w:t>Begoña Louro, Sun Chemical</w:t>
      </w:r>
      <w:r w:rsidRPr="0042133C">
        <w:rPr>
          <w:rFonts w:ascii="Arial" w:hAnsi="Arial" w:cs="Times New Roman"/>
          <w:sz w:val="20"/>
          <w:szCs w:val="18"/>
          <w:lang w:val="en-GB"/>
        </w:rPr>
        <w:tab/>
      </w:r>
      <w:r w:rsidRPr="0042133C">
        <w:rPr>
          <w:rFonts w:ascii="Arial" w:hAnsi="Arial" w:cs="Times New Roman"/>
          <w:sz w:val="20"/>
          <w:szCs w:val="18"/>
          <w:lang w:val="en-GB"/>
        </w:rPr>
        <w:tab/>
      </w:r>
      <w:r w:rsidRPr="0042133C">
        <w:rPr>
          <w:rFonts w:ascii="Arial" w:hAnsi="Arial" w:cs="Times New Roman"/>
          <w:sz w:val="20"/>
          <w:szCs w:val="18"/>
          <w:lang w:val="en-US"/>
        </w:rPr>
        <w:t>Sirah Awan, AD Communications, UK </w:t>
      </w:r>
      <w:r w:rsidRPr="0042133C">
        <w:rPr>
          <w:rFonts w:ascii="Arial" w:hAnsi="Arial" w:cs="Times New Roman"/>
          <w:sz w:val="20"/>
          <w:szCs w:val="18"/>
          <w:lang w:val="en-GB"/>
        </w:rPr>
        <w:t>  </w:t>
      </w:r>
    </w:p>
    <w:p w14:paraId="1ECB6AF0" w14:textId="77777777" w:rsidR="0042133C" w:rsidRPr="0042133C" w:rsidRDefault="0042133C" w:rsidP="0042133C">
      <w:pPr>
        <w:rPr>
          <w:rFonts w:ascii="Arial" w:hAnsi="Arial" w:cs="Times New Roman"/>
          <w:sz w:val="20"/>
          <w:szCs w:val="18"/>
          <w:lang w:val="en-GB"/>
        </w:rPr>
      </w:pPr>
      <w:r w:rsidRPr="0042133C">
        <w:rPr>
          <w:rFonts w:ascii="Arial" w:hAnsi="Arial" w:cs="Times New Roman"/>
          <w:sz w:val="20"/>
          <w:szCs w:val="18"/>
          <w:lang w:val="en-GB"/>
        </w:rPr>
        <w:t>+49 (0)152 2292 2292</w:t>
      </w:r>
      <w:r w:rsidRPr="0042133C">
        <w:rPr>
          <w:rFonts w:ascii="Arial" w:hAnsi="Arial" w:cs="Times New Roman"/>
          <w:sz w:val="20"/>
          <w:szCs w:val="18"/>
          <w:lang w:val="en-GB"/>
        </w:rPr>
        <w:tab/>
      </w:r>
      <w:r w:rsidRPr="0042133C">
        <w:rPr>
          <w:rFonts w:ascii="Arial" w:hAnsi="Arial" w:cs="Times New Roman"/>
          <w:sz w:val="20"/>
          <w:szCs w:val="18"/>
          <w:lang w:val="en-GB"/>
        </w:rPr>
        <w:tab/>
      </w:r>
      <w:r w:rsidRPr="0042133C">
        <w:rPr>
          <w:rFonts w:ascii="Arial" w:hAnsi="Arial" w:cs="Times New Roman"/>
          <w:sz w:val="20"/>
          <w:szCs w:val="18"/>
          <w:lang w:val="en-GB"/>
        </w:rPr>
        <w:tab/>
        <w:t xml:space="preserve"> +44 (0) 1372 460542 </w:t>
      </w:r>
    </w:p>
    <w:p w14:paraId="7CD22A56" w14:textId="77777777" w:rsidR="0042133C" w:rsidRPr="0042133C" w:rsidRDefault="00C845EF" w:rsidP="0042133C">
      <w:pPr>
        <w:rPr>
          <w:rFonts w:ascii="Arial" w:hAnsi="Arial" w:cs="Times New Roman"/>
          <w:sz w:val="20"/>
          <w:szCs w:val="18"/>
          <w:lang w:val="en-GB"/>
        </w:rPr>
      </w:pPr>
      <w:hyperlink r:id="rId12" w:tgtFrame="_blank" w:history="1">
        <w:r w:rsidR="0042133C" w:rsidRPr="0042133C">
          <w:rPr>
            <w:rStyle w:val="Hyperlink"/>
            <w:rFonts w:ascii="Arial" w:hAnsi="Arial" w:cs="Times New Roman"/>
            <w:sz w:val="20"/>
            <w:szCs w:val="18"/>
            <w:lang w:val="en-GB"/>
          </w:rPr>
          <w:t>begona.louroluana@sunchemical.com</w:t>
        </w:r>
      </w:hyperlink>
      <w:r w:rsidR="0042133C" w:rsidRPr="0042133C">
        <w:rPr>
          <w:rFonts w:ascii="Arial" w:hAnsi="Arial" w:cs="Times New Roman"/>
          <w:sz w:val="20"/>
          <w:szCs w:val="18"/>
          <w:lang w:val="en-GB"/>
        </w:rPr>
        <w:t xml:space="preserve"> </w:t>
      </w:r>
      <w:r w:rsidR="0042133C" w:rsidRPr="0042133C">
        <w:rPr>
          <w:rFonts w:ascii="Arial" w:hAnsi="Arial" w:cs="Times New Roman"/>
          <w:sz w:val="20"/>
          <w:szCs w:val="18"/>
          <w:lang w:val="en-GB"/>
        </w:rPr>
        <w:tab/>
      </w:r>
      <w:hyperlink r:id="rId13" w:tgtFrame="_blank" w:history="1">
        <w:r w:rsidR="0042133C" w:rsidRPr="0042133C">
          <w:rPr>
            <w:rStyle w:val="Hyperlink"/>
            <w:rFonts w:ascii="Arial" w:hAnsi="Arial" w:cs="Times New Roman"/>
            <w:sz w:val="20"/>
            <w:szCs w:val="18"/>
            <w:lang w:val="en-GB"/>
          </w:rPr>
          <w:t>sawan@adcomms.co.uk</w:t>
        </w:r>
      </w:hyperlink>
      <w:r w:rsidR="0042133C" w:rsidRPr="0042133C">
        <w:rPr>
          <w:rFonts w:ascii="Arial" w:hAnsi="Arial" w:cs="Times New Roman"/>
          <w:sz w:val="20"/>
          <w:szCs w:val="18"/>
          <w:lang w:val="en-GB"/>
        </w:rPr>
        <w:t>   </w:t>
      </w:r>
    </w:p>
    <w:p w14:paraId="46335A72" w14:textId="77777777" w:rsidR="00430571" w:rsidRPr="000E661B" w:rsidRDefault="00430571" w:rsidP="0005689D">
      <w:pPr>
        <w:jc w:val="center"/>
        <w:rPr>
          <w:rFonts w:ascii="Arial Black" w:hAnsi="Arial Black"/>
          <w:b/>
          <w:sz w:val="24"/>
          <w:szCs w:val="24"/>
          <w:lang w:val="en-GB"/>
        </w:rPr>
      </w:pPr>
    </w:p>
    <w:p w14:paraId="5CE51C3E" w14:textId="77777777" w:rsidR="00861BB3" w:rsidRPr="000E661B" w:rsidRDefault="00861BB3" w:rsidP="0034182E">
      <w:pPr>
        <w:jc w:val="center"/>
        <w:rPr>
          <w:rFonts w:ascii="Arial Black" w:eastAsia="Times New Roman" w:hAnsi="Arial Black" w:cs="Times New Roman"/>
          <w:b/>
          <w:bCs/>
          <w:sz w:val="28"/>
          <w:szCs w:val="28"/>
          <w:lang w:val="en-GB"/>
        </w:rPr>
      </w:pPr>
    </w:p>
    <w:p w14:paraId="6D415999" w14:textId="5EDE64AA" w:rsidR="00FD4257" w:rsidRPr="00CA1254" w:rsidRDefault="000E661B" w:rsidP="000E661B">
      <w:pPr>
        <w:jc w:val="center"/>
        <w:rPr>
          <w:rFonts w:ascii="Arial Narrow" w:eastAsia="Times New Roman" w:hAnsi="Arial Narrow" w:cs="Times New Roman"/>
          <w:sz w:val="24"/>
          <w:szCs w:val="24"/>
        </w:rPr>
      </w:pPr>
      <w:r w:rsidRPr="000E661B">
        <w:rPr>
          <w:rFonts w:ascii="Arial Black" w:hAnsi="Arial Black"/>
          <w:b/>
          <w:sz w:val="28"/>
        </w:rPr>
        <w:t xml:space="preserve">Sun Chemical präsentiert innovative PPS-Anwendungen und nachhaltige Masterbatch-Lösungen auf der </w:t>
      </w:r>
      <w:proofErr w:type="spellStart"/>
      <w:r w:rsidRPr="000E661B">
        <w:rPr>
          <w:rFonts w:ascii="Arial Black" w:hAnsi="Arial Black"/>
          <w:b/>
          <w:sz w:val="28"/>
        </w:rPr>
        <w:t>Fakuma</w:t>
      </w:r>
      <w:proofErr w:type="spellEnd"/>
      <w:r w:rsidRPr="000E661B">
        <w:rPr>
          <w:rFonts w:ascii="Arial Black" w:hAnsi="Arial Black"/>
          <w:b/>
          <w:sz w:val="28"/>
        </w:rPr>
        <w:t xml:space="preserve"> 2024</w:t>
      </w:r>
    </w:p>
    <w:p w14:paraId="54475F7A" w14:textId="77777777" w:rsidR="00CA1254" w:rsidRPr="00CA1254" w:rsidRDefault="00CA1254" w:rsidP="00FD4257">
      <w:pPr>
        <w:rPr>
          <w:rFonts w:ascii="Arial Narrow" w:eastAsia="Times New Roman" w:hAnsi="Arial Narrow" w:cs="Times New Roman"/>
          <w:b/>
          <w:bCs/>
          <w:sz w:val="24"/>
          <w:szCs w:val="24"/>
        </w:rPr>
      </w:pPr>
    </w:p>
    <w:p w14:paraId="23A0C276" w14:textId="079813F0" w:rsidR="00AD52AF" w:rsidRPr="00AD52AF" w:rsidRDefault="00FD4257" w:rsidP="00AD52AF">
      <w:pPr>
        <w:rPr>
          <w:rFonts w:ascii="Arial Narrow" w:hAnsi="Arial Narrow"/>
          <w:sz w:val="24"/>
        </w:rPr>
      </w:pPr>
      <w:r>
        <w:rPr>
          <w:rFonts w:ascii="Arial Narrow" w:hAnsi="Arial Narrow"/>
          <w:b/>
        </w:rPr>
        <w:t xml:space="preserve">South </w:t>
      </w:r>
      <w:proofErr w:type="spellStart"/>
      <w:r>
        <w:rPr>
          <w:rFonts w:ascii="Arial Narrow" w:hAnsi="Arial Narrow"/>
          <w:b/>
        </w:rPr>
        <w:t>Normanton</w:t>
      </w:r>
      <w:proofErr w:type="spellEnd"/>
      <w:r>
        <w:rPr>
          <w:rFonts w:ascii="Arial Narrow" w:hAnsi="Arial Narrow"/>
          <w:b/>
        </w:rPr>
        <w:t>, Großbritannien</w:t>
      </w:r>
      <w:r>
        <w:rPr>
          <w:rFonts w:ascii="Arial Narrow" w:hAnsi="Arial Narrow"/>
        </w:rPr>
        <w:t> </w:t>
      </w:r>
      <w:r>
        <w:rPr>
          <w:rFonts w:ascii="Arial Narrow" w:hAnsi="Arial Narrow"/>
          <w:sz w:val="24"/>
        </w:rPr>
        <w:t xml:space="preserve">– </w:t>
      </w:r>
      <w:r w:rsidR="009B2BD8" w:rsidRPr="009B2BD8">
        <w:rPr>
          <w:rFonts w:ascii="Arial Narrow" w:hAnsi="Arial Narrow"/>
          <w:sz w:val="24"/>
        </w:rPr>
        <w:t>3. September</w:t>
      </w:r>
      <w:r w:rsidR="009B2BD8">
        <w:rPr>
          <w:rFonts w:ascii="Arial Narrow" w:hAnsi="Arial Narrow"/>
          <w:sz w:val="24"/>
        </w:rPr>
        <w:t xml:space="preserve"> </w:t>
      </w:r>
      <w:r w:rsidR="00AD52AF" w:rsidRPr="00AD52AF">
        <w:rPr>
          <w:rFonts w:ascii="Arial Narrow" w:hAnsi="Arial Narrow"/>
          <w:sz w:val="24"/>
        </w:rPr>
        <w:t xml:space="preserve">2024 – Sun Chemical gibt die Teilnahme an der führenden Fachmesse für Kunststoffverarbeitung </w:t>
      </w:r>
      <w:proofErr w:type="spellStart"/>
      <w:r w:rsidR="00AD52AF" w:rsidRPr="00AD52AF">
        <w:rPr>
          <w:rFonts w:ascii="Arial Narrow" w:hAnsi="Arial Narrow"/>
          <w:sz w:val="24"/>
        </w:rPr>
        <w:t>Fakuma</w:t>
      </w:r>
      <w:proofErr w:type="spellEnd"/>
      <w:r w:rsidR="00AD52AF" w:rsidRPr="00AD52AF">
        <w:rPr>
          <w:rFonts w:ascii="Arial Narrow" w:hAnsi="Arial Narrow"/>
          <w:sz w:val="24"/>
        </w:rPr>
        <w:t xml:space="preserve"> 2024 bekannt (Halle B4, Stand B4-4102). Sun Chemical unterstreicht durch die Präsentation des umfangreichen Angebots an Farb-Masterbatches und technischen Kunststoffen aus </w:t>
      </w:r>
      <w:proofErr w:type="spellStart"/>
      <w:r w:rsidR="00AD52AF" w:rsidRPr="00AD52AF">
        <w:rPr>
          <w:rFonts w:ascii="Arial Narrow" w:hAnsi="Arial Narrow"/>
          <w:sz w:val="24"/>
        </w:rPr>
        <w:t>Polyphenylensulfid</w:t>
      </w:r>
      <w:proofErr w:type="spellEnd"/>
      <w:r w:rsidR="00AD52AF" w:rsidRPr="00AD52AF">
        <w:rPr>
          <w:rFonts w:ascii="Arial Narrow" w:hAnsi="Arial Narrow"/>
          <w:sz w:val="24"/>
        </w:rPr>
        <w:t xml:space="preserve"> (PPS) seine Philosophie der Innovation und Nachhaltigkeit in der Kunststoffindustrie.</w:t>
      </w:r>
    </w:p>
    <w:p w14:paraId="6950DEBD" w14:textId="77777777" w:rsidR="00AD52AF" w:rsidRPr="00AD52AF" w:rsidRDefault="00AD52AF" w:rsidP="00AD52AF">
      <w:pPr>
        <w:rPr>
          <w:rFonts w:ascii="Arial Narrow" w:hAnsi="Arial Narrow"/>
          <w:sz w:val="24"/>
        </w:rPr>
      </w:pPr>
    </w:p>
    <w:p w14:paraId="5E7DE980" w14:textId="77777777" w:rsidR="00AD52AF" w:rsidRPr="00AD52AF" w:rsidRDefault="00AD52AF" w:rsidP="00AD52AF">
      <w:pPr>
        <w:rPr>
          <w:rFonts w:ascii="Arial Narrow" w:hAnsi="Arial Narrow"/>
          <w:b/>
          <w:bCs/>
          <w:sz w:val="24"/>
        </w:rPr>
      </w:pPr>
      <w:r w:rsidRPr="00AD52AF">
        <w:rPr>
          <w:rFonts w:ascii="Arial Narrow" w:hAnsi="Arial Narrow"/>
          <w:b/>
          <w:sz w:val="24"/>
        </w:rPr>
        <w:t>PPS-Lösungen</w:t>
      </w:r>
    </w:p>
    <w:p w14:paraId="1F73C279" w14:textId="77777777" w:rsidR="00AD52AF" w:rsidRPr="00AD52AF" w:rsidRDefault="00AD52AF" w:rsidP="00AD52AF">
      <w:pPr>
        <w:rPr>
          <w:rFonts w:ascii="Arial Narrow" w:hAnsi="Arial Narrow"/>
          <w:sz w:val="24"/>
        </w:rPr>
      </w:pPr>
    </w:p>
    <w:p w14:paraId="36F84FCF" w14:textId="77777777" w:rsidR="00AD52AF" w:rsidRPr="00AD52AF" w:rsidRDefault="00AD52AF" w:rsidP="00AD52AF">
      <w:pPr>
        <w:rPr>
          <w:rFonts w:ascii="Arial Narrow" w:hAnsi="Arial Narrow"/>
          <w:sz w:val="24"/>
        </w:rPr>
      </w:pPr>
      <w:r w:rsidRPr="00AD52AF">
        <w:rPr>
          <w:rFonts w:ascii="Arial Narrow" w:hAnsi="Arial Narrow"/>
          <w:sz w:val="24"/>
        </w:rPr>
        <w:t xml:space="preserve">Auf der </w:t>
      </w:r>
      <w:proofErr w:type="spellStart"/>
      <w:r w:rsidRPr="00AD52AF">
        <w:rPr>
          <w:rFonts w:ascii="Arial Narrow" w:hAnsi="Arial Narrow"/>
          <w:sz w:val="24"/>
        </w:rPr>
        <w:t>Fakuma</w:t>
      </w:r>
      <w:proofErr w:type="spellEnd"/>
      <w:r w:rsidRPr="00AD52AF">
        <w:rPr>
          <w:rFonts w:ascii="Arial Narrow" w:hAnsi="Arial Narrow"/>
          <w:sz w:val="24"/>
        </w:rPr>
        <w:t xml:space="preserve"> 2024 stellt Sun Chemical in Kooperation mit DIC hochmoderne PPS-Compounds für die Automobilbranche vor. Das Unternehmen gehört zu den weltweit führenden Herstellern von PPS-Compounds und hat mit über 250 Typen das umfangreichste Portfolio zu bieten. Unterstützt wird dies durch ein weltweites Produktionsnetzwerk. Schwerpunktprodukte sind Werkstoffe und Compounds für Komponenten des elektrischen Antriebsstrangs – etwa E-Motoren, Leistungselektronik und Lithium-Ionen-Zellen/-Batterien für Hybrid- und Elektrofahrzeuge – sowie für die Rohrextrusion für das Wärmemanagement in Verbrennungs- und Elektromotoren.</w:t>
      </w:r>
    </w:p>
    <w:p w14:paraId="6F1A8659" w14:textId="77777777" w:rsidR="00AD52AF" w:rsidRPr="00AD52AF" w:rsidRDefault="00AD52AF" w:rsidP="00AD52AF">
      <w:pPr>
        <w:rPr>
          <w:rFonts w:ascii="Arial Narrow" w:hAnsi="Arial Narrow"/>
          <w:sz w:val="24"/>
        </w:rPr>
      </w:pPr>
    </w:p>
    <w:p w14:paraId="67A0EF7A" w14:textId="77777777" w:rsidR="00AD52AF" w:rsidRPr="00AD52AF" w:rsidRDefault="00AD52AF" w:rsidP="00AD52AF">
      <w:pPr>
        <w:rPr>
          <w:rFonts w:ascii="Arial Narrow" w:hAnsi="Arial Narrow"/>
          <w:sz w:val="24"/>
        </w:rPr>
      </w:pPr>
      <w:r w:rsidRPr="00AD52AF">
        <w:rPr>
          <w:rFonts w:ascii="Arial Narrow" w:hAnsi="Arial Narrow"/>
          <w:sz w:val="24"/>
        </w:rPr>
        <w:t>Unter anderem werden folgende Produkte vorgestellt:</w:t>
      </w:r>
    </w:p>
    <w:p w14:paraId="241011EF" w14:textId="77777777" w:rsidR="00AD52AF" w:rsidRPr="00AD52AF" w:rsidRDefault="00AD52AF" w:rsidP="00AD52AF">
      <w:pPr>
        <w:rPr>
          <w:rFonts w:ascii="Arial Narrow" w:hAnsi="Arial Narrow"/>
          <w:sz w:val="24"/>
        </w:rPr>
      </w:pPr>
    </w:p>
    <w:p w14:paraId="178CC5E8" w14:textId="77777777" w:rsidR="00AD52AF" w:rsidRPr="00AD52AF" w:rsidRDefault="00AD52AF" w:rsidP="00AD52AF">
      <w:pPr>
        <w:numPr>
          <w:ilvl w:val="0"/>
          <w:numId w:val="10"/>
        </w:numPr>
        <w:rPr>
          <w:rFonts w:ascii="Arial Narrow" w:hAnsi="Arial Narrow"/>
          <w:sz w:val="24"/>
        </w:rPr>
      </w:pPr>
      <w:r w:rsidRPr="00AD52AF">
        <w:rPr>
          <w:rFonts w:ascii="Arial Narrow" w:hAnsi="Arial Narrow"/>
          <w:b/>
          <w:sz w:val="24"/>
        </w:rPr>
        <w:t>DIC.PPS Z-200-XP BLACK</w:t>
      </w:r>
      <w:r w:rsidRPr="00AD52AF">
        <w:rPr>
          <w:rFonts w:ascii="Arial Narrow" w:hAnsi="Arial Narrow"/>
          <w:sz w:val="24"/>
        </w:rPr>
        <w:t xml:space="preserve">: Ein ungefülltes, schlagzähes, </w:t>
      </w:r>
      <w:proofErr w:type="spellStart"/>
      <w:r w:rsidRPr="00AD52AF">
        <w:rPr>
          <w:rFonts w:ascii="Arial Narrow" w:hAnsi="Arial Narrow"/>
          <w:sz w:val="24"/>
        </w:rPr>
        <w:t>extrusionsfähiges</w:t>
      </w:r>
      <w:proofErr w:type="spellEnd"/>
      <w:r w:rsidRPr="00AD52AF">
        <w:rPr>
          <w:rFonts w:ascii="Arial Narrow" w:hAnsi="Arial Narrow"/>
          <w:sz w:val="24"/>
        </w:rPr>
        <w:t xml:space="preserve"> PPS für Rohre und Schläuche, insbesondere für Kühlmittelleitungen in KFZ. Dieses Material bietet eine hohe und für die Extrusion optimale Viskosität, Flexibilität für reibungsloses Thermoformen und die inhärente Chemikalien- und Wärmebeständigkeit von DIC.PPS.</w:t>
      </w:r>
    </w:p>
    <w:p w14:paraId="0E912515" w14:textId="77777777" w:rsidR="00AD52AF" w:rsidRPr="00AD52AF" w:rsidRDefault="00AD52AF" w:rsidP="00AD52AF">
      <w:pPr>
        <w:rPr>
          <w:rFonts w:ascii="Arial Narrow" w:hAnsi="Arial Narrow"/>
          <w:sz w:val="24"/>
        </w:rPr>
      </w:pPr>
    </w:p>
    <w:p w14:paraId="71485B43" w14:textId="77777777" w:rsidR="00AD52AF" w:rsidRPr="00AD52AF" w:rsidRDefault="00AD52AF" w:rsidP="00AD52AF">
      <w:pPr>
        <w:numPr>
          <w:ilvl w:val="0"/>
          <w:numId w:val="10"/>
        </w:numPr>
        <w:rPr>
          <w:rFonts w:ascii="Arial Narrow" w:hAnsi="Arial Narrow"/>
          <w:sz w:val="24"/>
        </w:rPr>
      </w:pPr>
      <w:r w:rsidRPr="00AD52AF">
        <w:rPr>
          <w:rFonts w:ascii="Arial Narrow" w:hAnsi="Arial Narrow"/>
          <w:b/>
          <w:sz w:val="24"/>
        </w:rPr>
        <w:t>DIC.PPS Z-240 BLACK</w:t>
      </w:r>
      <w:r w:rsidRPr="00AD52AF">
        <w:rPr>
          <w:rFonts w:ascii="Arial Narrow" w:hAnsi="Arial Narrow"/>
          <w:sz w:val="24"/>
        </w:rPr>
        <w:t>: Dieses Produkt wurde für den Einsatz in Stromschienen in Hybrid- und Elektrofahrzeugen entwickelt und zeichnet sich durch eine hohe Fließfähigkeit, Temperatur- und Wärmeschockbeständigkeit, sehr gute Maßtoleranzen und eine hohe Durchschlagsfestigkeit aus.</w:t>
      </w:r>
    </w:p>
    <w:p w14:paraId="7FE201DC" w14:textId="77777777" w:rsidR="00AD52AF" w:rsidRPr="00AD52AF" w:rsidRDefault="00AD52AF" w:rsidP="00AD52AF">
      <w:pPr>
        <w:rPr>
          <w:rFonts w:ascii="Arial Narrow" w:hAnsi="Arial Narrow"/>
          <w:sz w:val="24"/>
        </w:rPr>
      </w:pPr>
    </w:p>
    <w:p w14:paraId="1C6E641D" w14:textId="77777777" w:rsidR="00AD52AF" w:rsidRPr="00AD52AF" w:rsidRDefault="00AD52AF" w:rsidP="00AD52AF">
      <w:pPr>
        <w:rPr>
          <w:rFonts w:ascii="Arial Narrow" w:hAnsi="Arial Narrow"/>
          <w:b/>
          <w:bCs/>
          <w:sz w:val="24"/>
        </w:rPr>
      </w:pPr>
      <w:r w:rsidRPr="00AD52AF">
        <w:rPr>
          <w:rFonts w:ascii="Arial Narrow" w:hAnsi="Arial Narrow"/>
          <w:b/>
          <w:sz w:val="24"/>
        </w:rPr>
        <w:t>Nachhaltige Masterbatch-Innovationen</w:t>
      </w:r>
    </w:p>
    <w:p w14:paraId="52036481" w14:textId="77777777" w:rsidR="00AD52AF" w:rsidRPr="00AD52AF" w:rsidRDefault="00AD52AF" w:rsidP="00AD52AF">
      <w:pPr>
        <w:rPr>
          <w:rFonts w:ascii="Arial Narrow" w:hAnsi="Arial Narrow"/>
          <w:sz w:val="24"/>
        </w:rPr>
      </w:pPr>
    </w:p>
    <w:p w14:paraId="67339D00" w14:textId="77777777" w:rsidR="00AD52AF" w:rsidRPr="00AD52AF" w:rsidRDefault="00AD52AF" w:rsidP="00AD52AF">
      <w:pPr>
        <w:rPr>
          <w:rFonts w:ascii="Arial Narrow" w:hAnsi="Arial Narrow"/>
          <w:sz w:val="24"/>
        </w:rPr>
      </w:pPr>
      <w:r w:rsidRPr="00AD52AF">
        <w:rPr>
          <w:rFonts w:ascii="Arial Narrow" w:hAnsi="Arial Narrow"/>
          <w:sz w:val="24"/>
        </w:rPr>
        <w:lastRenderedPageBreak/>
        <w:t>Im Einklang mit seiner Umweltverantwortung präsentiert Sun Chemical auch seine jüngsten Innovationen im Bereich umweltfreundlicher Masterbatches.</w:t>
      </w:r>
    </w:p>
    <w:p w14:paraId="421AF7AB" w14:textId="77777777" w:rsidR="00AD52AF" w:rsidRPr="00AD52AF" w:rsidRDefault="00AD52AF" w:rsidP="00AD52AF">
      <w:pPr>
        <w:rPr>
          <w:rFonts w:ascii="Arial Narrow" w:hAnsi="Arial Narrow"/>
          <w:sz w:val="24"/>
        </w:rPr>
      </w:pPr>
    </w:p>
    <w:p w14:paraId="1F9C3FD4" w14:textId="77777777" w:rsidR="00AD52AF" w:rsidRPr="00AD52AF" w:rsidRDefault="00AD52AF" w:rsidP="00AD52AF">
      <w:pPr>
        <w:rPr>
          <w:rFonts w:ascii="Arial Narrow" w:hAnsi="Arial Narrow"/>
          <w:sz w:val="24"/>
        </w:rPr>
      </w:pPr>
      <w:r w:rsidRPr="00AD52AF">
        <w:rPr>
          <w:rFonts w:ascii="Arial Narrow" w:hAnsi="Arial Narrow"/>
          <w:sz w:val="24"/>
        </w:rPr>
        <w:t xml:space="preserve">„Sun Chemical hat sich der Nachhaltigkeit und der Verringerung seines ökologischen Fußabdrucks verschrieben. Wir sind stolz darauf, unsere Fortschritte auf der </w:t>
      </w:r>
      <w:proofErr w:type="spellStart"/>
      <w:r w:rsidRPr="00AD52AF">
        <w:rPr>
          <w:rFonts w:ascii="Arial Narrow" w:hAnsi="Arial Narrow"/>
          <w:sz w:val="24"/>
        </w:rPr>
        <w:t>Fakuma</w:t>
      </w:r>
      <w:proofErr w:type="spellEnd"/>
      <w:r w:rsidRPr="00AD52AF">
        <w:rPr>
          <w:rFonts w:ascii="Arial Narrow" w:hAnsi="Arial Narrow"/>
          <w:sz w:val="24"/>
        </w:rPr>
        <w:t xml:space="preserve"> 2024 zu präsentieren und unser </w:t>
      </w:r>
      <w:proofErr w:type="spellStart"/>
      <w:r w:rsidRPr="00AD52AF">
        <w:rPr>
          <w:rFonts w:ascii="Arial Narrow" w:hAnsi="Arial Narrow"/>
          <w:sz w:val="24"/>
        </w:rPr>
        <w:t>Cradle</w:t>
      </w:r>
      <w:proofErr w:type="spellEnd"/>
      <w:r w:rsidRPr="00AD52AF">
        <w:rPr>
          <w:rFonts w:ascii="Arial Narrow" w:hAnsi="Arial Narrow"/>
          <w:sz w:val="24"/>
        </w:rPr>
        <w:t>-</w:t>
      </w:r>
      <w:proofErr w:type="spellStart"/>
      <w:r w:rsidRPr="00AD52AF">
        <w:rPr>
          <w:rFonts w:ascii="Arial Narrow" w:hAnsi="Arial Narrow"/>
          <w:sz w:val="24"/>
        </w:rPr>
        <w:t>to</w:t>
      </w:r>
      <w:proofErr w:type="spellEnd"/>
      <w:r w:rsidRPr="00AD52AF">
        <w:rPr>
          <w:rFonts w:ascii="Arial Narrow" w:hAnsi="Arial Narrow"/>
          <w:sz w:val="24"/>
        </w:rPr>
        <w:t xml:space="preserve">-Gate-Konzept zur Reduzierung von Treibhausgasemissionen durch die Verwendung recycelter und biobasierter Materialien hervorzuheben. Unser Engagement für Nachhaltigkeit spiegelt sich in der Entwicklung umweltfreundlicher Produkte wider“, erklärt Kai Sörensen, Managing </w:t>
      </w:r>
      <w:proofErr w:type="spellStart"/>
      <w:r w:rsidRPr="00AD52AF">
        <w:rPr>
          <w:rFonts w:ascii="Arial Narrow" w:hAnsi="Arial Narrow"/>
          <w:sz w:val="24"/>
        </w:rPr>
        <w:t>Director</w:t>
      </w:r>
      <w:proofErr w:type="spellEnd"/>
      <w:r w:rsidRPr="00AD52AF">
        <w:rPr>
          <w:rFonts w:ascii="Arial Narrow" w:hAnsi="Arial Narrow"/>
          <w:sz w:val="24"/>
        </w:rPr>
        <w:t xml:space="preserve"> </w:t>
      </w:r>
      <w:proofErr w:type="spellStart"/>
      <w:r w:rsidRPr="00AD52AF">
        <w:rPr>
          <w:rFonts w:ascii="Arial Narrow" w:hAnsi="Arial Narrow"/>
          <w:sz w:val="24"/>
        </w:rPr>
        <w:t>of</w:t>
      </w:r>
      <w:proofErr w:type="spellEnd"/>
      <w:r w:rsidRPr="00AD52AF">
        <w:rPr>
          <w:rFonts w:ascii="Arial Narrow" w:hAnsi="Arial Narrow"/>
          <w:sz w:val="24"/>
        </w:rPr>
        <w:t xml:space="preserve"> Colour Materials bei Sun Chemical. „Wir freuen uns, unsere innovativen Lösungen auf der </w:t>
      </w:r>
      <w:proofErr w:type="spellStart"/>
      <w:r w:rsidRPr="00AD52AF">
        <w:rPr>
          <w:rFonts w:ascii="Arial Narrow" w:hAnsi="Arial Narrow"/>
          <w:sz w:val="24"/>
        </w:rPr>
        <w:t>Fakuma</w:t>
      </w:r>
      <w:proofErr w:type="spellEnd"/>
      <w:r w:rsidRPr="00AD52AF">
        <w:rPr>
          <w:rFonts w:ascii="Arial Narrow" w:hAnsi="Arial Narrow"/>
          <w:sz w:val="24"/>
        </w:rPr>
        <w:t xml:space="preserve"> 2024 zu zeigen und weiterhin einen positiven Beitrag zum Schutz der Umwelt zu leisten.“</w:t>
      </w:r>
    </w:p>
    <w:p w14:paraId="48496049" w14:textId="77777777" w:rsidR="00AD52AF" w:rsidRPr="00AD52AF" w:rsidRDefault="00AD52AF" w:rsidP="00AD52AF">
      <w:pPr>
        <w:rPr>
          <w:rFonts w:ascii="Arial Narrow" w:hAnsi="Arial Narrow"/>
          <w:sz w:val="24"/>
        </w:rPr>
      </w:pPr>
    </w:p>
    <w:p w14:paraId="41FFBA2B" w14:textId="77777777" w:rsidR="00AD52AF" w:rsidRPr="00AD52AF" w:rsidRDefault="00AD52AF" w:rsidP="00AD52AF">
      <w:pPr>
        <w:rPr>
          <w:rFonts w:ascii="Arial Narrow" w:hAnsi="Arial Narrow"/>
          <w:sz w:val="24"/>
        </w:rPr>
      </w:pPr>
      <w:r w:rsidRPr="00AD52AF">
        <w:rPr>
          <w:rFonts w:ascii="Arial Narrow" w:hAnsi="Arial Narrow"/>
          <w:sz w:val="24"/>
        </w:rPr>
        <w:t>Ein entscheidender Schritt bei dem Engagement für Nachhaltigkeit ist die Erkenntnis, dass die nachhaltigen Masterbatches von Sun Chemical eine deutlich bessere Klimabilanz haben als herkömmliche Produkte auf Erdölbasis. Diese Reduzierung wird anhand einer strikten Berechnung des Carbon Footprint von Produkten (PCF) gemäß den Normen ISO 14067, ISO 14040 und ISO 14044 erreicht. Die Initiative ist Teil des ehrgeizigen Ziels der Muttergesellschaft DIC, die CO</w:t>
      </w:r>
      <w:r w:rsidRPr="00AD52AF">
        <w:rPr>
          <w:rFonts w:ascii="Arial Narrow" w:hAnsi="Arial Narrow"/>
          <w:sz w:val="24"/>
          <w:vertAlign w:val="subscript"/>
        </w:rPr>
        <w:t>2</w:t>
      </w:r>
      <w:r w:rsidRPr="00AD52AF">
        <w:rPr>
          <w:rFonts w:ascii="Arial Narrow" w:hAnsi="Arial Narrow"/>
          <w:sz w:val="24"/>
        </w:rPr>
        <w:t>-Emissionen an allen Standorten bis 2030 um 50 % zu senken und bis 2050 Kohlenstoffneutralität zu erreichen.</w:t>
      </w:r>
    </w:p>
    <w:p w14:paraId="0A95E1CF" w14:textId="77777777" w:rsidR="00AD52AF" w:rsidRPr="00AD52AF" w:rsidRDefault="00AD52AF" w:rsidP="00AD52AF">
      <w:pPr>
        <w:rPr>
          <w:rFonts w:ascii="Arial Narrow" w:hAnsi="Arial Narrow"/>
          <w:sz w:val="24"/>
        </w:rPr>
      </w:pPr>
    </w:p>
    <w:p w14:paraId="3304820A" w14:textId="77777777" w:rsidR="00AD52AF" w:rsidRPr="00AD52AF" w:rsidRDefault="00AD52AF" w:rsidP="00AD52AF">
      <w:pPr>
        <w:rPr>
          <w:rFonts w:ascii="Arial Narrow" w:hAnsi="Arial Narrow"/>
          <w:sz w:val="24"/>
        </w:rPr>
      </w:pPr>
      <w:r w:rsidRPr="00AD52AF">
        <w:rPr>
          <w:rFonts w:ascii="Arial Narrow" w:hAnsi="Arial Narrow"/>
          <w:sz w:val="24"/>
        </w:rPr>
        <w:t xml:space="preserve">Sun Chemical lädt alle Besucher und Besucherinnen ein, seinen Stand B4-4102 in Halle B4 zu besuchen, um mehr über das innovative und nachhaltige Produktangebot auf der </w:t>
      </w:r>
      <w:proofErr w:type="spellStart"/>
      <w:r w:rsidRPr="00AD52AF">
        <w:rPr>
          <w:rFonts w:ascii="Arial Narrow" w:hAnsi="Arial Narrow"/>
          <w:sz w:val="24"/>
        </w:rPr>
        <w:t>Fakuma</w:t>
      </w:r>
      <w:proofErr w:type="spellEnd"/>
      <w:r w:rsidRPr="00AD52AF">
        <w:rPr>
          <w:rFonts w:ascii="Arial Narrow" w:hAnsi="Arial Narrow"/>
          <w:sz w:val="24"/>
        </w:rPr>
        <w:t xml:space="preserve"> 2024 zu erfahren.</w:t>
      </w:r>
    </w:p>
    <w:p w14:paraId="4EFD8A2E" w14:textId="77777777" w:rsidR="00AD52AF" w:rsidRPr="00AD52AF" w:rsidRDefault="00AD52AF" w:rsidP="00AD52AF">
      <w:pPr>
        <w:rPr>
          <w:rFonts w:ascii="Arial Narrow" w:hAnsi="Arial Narrow"/>
          <w:sz w:val="24"/>
        </w:rPr>
      </w:pPr>
    </w:p>
    <w:p w14:paraId="6FAAEAAA" w14:textId="77777777" w:rsidR="00AD52AF" w:rsidRDefault="00AD52AF" w:rsidP="00AD52AF">
      <w:pPr>
        <w:rPr>
          <w:rFonts w:ascii="Arial Narrow" w:hAnsi="Arial Narrow"/>
          <w:sz w:val="24"/>
        </w:rPr>
      </w:pPr>
      <w:r w:rsidRPr="00AD52AF">
        <w:rPr>
          <w:rFonts w:ascii="Arial Narrow" w:hAnsi="Arial Narrow"/>
          <w:sz w:val="24"/>
        </w:rPr>
        <w:t xml:space="preserve">Online stehen weitere Informationen zu </w:t>
      </w:r>
      <w:hyperlink r:id="rId14" w:history="1">
        <w:r w:rsidRPr="00AD52AF">
          <w:rPr>
            <w:rStyle w:val="Hyperlink"/>
            <w:rFonts w:ascii="Arial Narrow" w:hAnsi="Arial Narrow"/>
            <w:sz w:val="24"/>
          </w:rPr>
          <w:t>PPS</w:t>
        </w:r>
      </w:hyperlink>
      <w:r w:rsidRPr="00AD52AF">
        <w:rPr>
          <w:rFonts w:ascii="Arial Narrow" w:hAnsi="Arial Narrow"/>
          <w:sz w:val="24"/>
        </w:rPr>
        <w:t xml:space="preserve"> und </w:t>
      </w:r>
      <w:hyperlink r:id="rId15" w:history="1">
        <w:r w:rsidRPr="00AD52AF">
          <w:rPr>
            <w:rStyle w:val="Hyperlink"/>
            <w:rFonts w:ascii="Arial Narrow" w:hAnsi="Arial Narrow"/>
            <w:sz w:val="24"/>
          </w:rPr>
          <w:t>Masterbatches</w:t>
        </w:r>
      </w:hyperlink>
      <w:r w:rsidRPr="00AD52AF">
        <w:rPr>
          <w:rFonts w:ascii="Arial Narrow" w:hAnsi="Arial Narrow"/>
          <w:sz w:val="24"/>
        </w:rPr>
        <w:t xml:space="preserve"> von Sun Chemical zur Verfügung.</w:t>
      </w:r>
    </w:p>
    <w:p w14:paraId="2747AC92" w14:textId="77777777" w:rsidR="004C6A66" w:rsidRDefault="004C6A66" w:rsidP="00AD52AF">
      <w:pPr>
        <w:rPr>
          <w:rFonts w:ascii="Arial Narrow" w:hAnsi="Arial Narrow"/>
          <w:sz w:val="24"/>
        </w:rPr>
      </w:pPr>
    </w:p>
    <w:p w14:paraId="31236482" w14:textId="77777777" w:rsidR="004C6A66" w:rsidRDefault="004C6A66" w:rsidP="00AD52AF">
      <w:pPr>
        <w:rPr>
          <w:rFonts w:ascii="Arial Narrow" w:hAnsi="Arial Narrow"/>
          <w:sz w:val="24"/>
        </w:rPr>
      </w:pPr>
    </w:p>
    <w:p w14:paraId="14F29860" w14:textId="77777777" w:rsidR="004C6A66" w:rsidRPr="00AD52AF" w:rsidRDefault="004C6A66" w:rsidP="00AD52AF">
      <w:pPr>
        <w:rPr>
          <w:rFonts w:ascii="Arial Narrow" w:hAnsi="Arial Narrow"/>
          <w:sz w:val="24"/>
        </w:rPr>
      </w:pPr>
    </w:p>
    <w:p w14:paraId="0AF96170" w14:textId="77777777" w:rsidR="00AD52AF" w:rsidRPr="00AD52AF" w:rsidRDefault="00AD52AF" w:rsidP="00AD52AF">
      <w:pPr>
        <w:rPr>
          <w:rFonts w:ascii="Arial Narrow" w:hAnsi="Arial Narrow"/>
          <w:sz w:val="24"/>
        </w:rPr>
      </w:pPr>
    </w:p>
    <w:p w14:paraId="0C0CAF32" w14:textId="0B7D64CE" w:rsidR="004C6A66" w:rsidRPr="000E661B" w:rsidRDefault="004C6A66" w:rsidP="004C6A66">
      <w:pPr>
        <w:jc w:val="center"/>
        <w:rPr>
          <w:rFonts w:ascii="Arial Narrow" w:eastAsia="Times New Roman" w:hAnsi="Arial Narrow" w:cs="Times New Roman"/>
          <w:sz w:val="24"/>
          <w:szCs w:val="24"/>
        </w:rPr>
      </w:pPr>
      <w:r w:rsidRPr="004C6A66">
        <w:rPr>
          <w:rFonts w:ascii="Arial Narrow" w:eastAsia="Times New Roman" w:hAnsi="Arial Narrow" w:cs="Times New Roman"/>
          <w:b/>
          <w:bCs/>
          <w:sz w:val="24"/>
          <w:szCs w:val="24"/>
        </w:rPr>
        <w:t>–</w:t>
      </w:r>
      <w:r w:rsidRPr="004C6A66">
        <w:rPr>
          <w:rFonts w:ascii="Arial" w:eastAsia="Times New Roman" w:hAnsi="Arial" w:cs="Arial"/>
          <w:b/>
          <w:bCs/>
          <w:sz w:val="24"/>
          <w:szCs w:val="24"/>
        </w:rPr>
        <w:t> </w:t>
      </w:r>
      <w:r w:rsidRPr="004C6A66">
        <w:rPr>
          <w:rFonts w:ascii="Arial Narrow" w:eastAsia="Times New Roman" w:hAnsi="Arial Narrow" w:cs="Times New Roman"/>
          <w:b/>
          <w:bCs/>
          <w:sz w:val="24"/>
          <w:szCs w:val="24"/>
        </w:rPr>
        <w:t>ENDE</w:t>
      </w:r>
      <w:r w:rsidRPr="004C6A66">
        <w:rPr>
          <w:rFonts w:ascii="Arial" w:eastAsia="Times New Roman" w:hAnsi="Arial" w:cs="Arial"/>
          <w:b/>
          <w:bCs/>
          <w:sz w:val="24"/>
          <w:szCs w:val="24"/>
        </w:rPr>
        <w:t> </w:t>
      </w:r>
      <w:r w:rsidRPr="004C6A66">
        <w:rPr>
          <w:rFonts w:ascii="Arial Narrow" w:eastAsia="Times New Roman" w:hAnsi="Arial Narrow" w:cs="Arial Narrow"/>
          <w:b/>
          <w:bCs/>
          <w:sz w:val="24"/>
          <w:szCs w:val="24"/>
        </w:rPr>
        <w:t>–</w:t>
      </w:r>
      <w:r w:rsidRPr="004C6A66">
        <w:rPr>
          <w:rFonts w:ascii="Arial" w:eastAsia="Times New Roman" w:hAnsi="Arial" w:cs="Arial"/>
          <w:b/>
          <w:bCs/>
          <w:sz w:val="24"/>
          <w:szCs w:val="24"/>
        </w:rPr>
        <w:t> </w:t>
      </w:r>
    </w:p>
    <w:p w14:paraId="5DA9CDA1" w14:textId="77777777" w:rsidR="004C6A66" w:rsidRPr="000E661B" w:rsidRDefault="004C6A66" w:rsidP="004C6A66">
      <w:pPr>
        <w:rPr>
          <w:rFonts w:ascii="Arial Narrow" w:eastAsia="Times New Roman" w:hAnsi="Arial Narrow" w:cs="Times New Roman"/>
          <w:sz w:val="24"/>
          <w:szCs w:val="24"/>
        </w:rPr>
      </w:pPr>
      <w:r w:rsidRPr="000E661B">
        <w:rPr>
          <w:rFonts w:ascii="Arial Narrow" w:eastAsia="Times New Roman" w:hAnsi="Arial Narrow" w:cs="Times New Roman"/>
          <w:sz w:val="24"/>
          <w:szCs w:val="24"/>
        </w:rPr>
        <w:t> </w:t>
      </w:r>
    </w:p>
    <w:p w14:paraId="564289BB" w14:textId="77777777" w:rsidR="004C6A66" w:rsidRPr="000E661B" w:rsidRDefault="004C6A66" w:rsidP="004C6A66">
      <w:pPr>
        <w:rPr>
          <w:rFonts w:ascii="Arial Narrow" w:eastAsia="Times New Roman" w:hAnsi="Arial Narrow" w:cs="Times New Roman"/>
          <w:sz w:val="24"/>
          <w:szCs w:val="24"/>
        </w:rPr>
      </w:pPr>
      <w:r w:rsidRPr="000E661B">
        <w:rPr>
          <w:rFonts w:ascii="Arial Narrow" w:eastAsia="Times New Roman" w:hAnsi="Arial Narrow" w:cs="Times New Roman"/>
          <w:sz w:val="24"/>
          <w:szCs w:val="24"/>
        </w:rPr>
        <w:t> </w:t>
      </w:r>
    </w:p>
    <w:p w14:paraId="51AAA885" w14:textId="77777777" w:rsidR="004C6A66" w:rsidRPr="000E661B" w:rsidRDefault="004C6A66" w:rsidP="004C6A66">
      <w:pPr>
        <w:rPr>
          <w:rFonts w:ascii="Arial Narrow" w:eastAsia="Times New Roman" w:hAnsi="Arial Narrow" w:cs="Times New Roman"/>
          <w:sz w:val="24"/>
          <w:szCs w:val="24"/>
        </w:rPr>
      </w:pPr>
      <w:r w:rsidRPr="000E661B">
        <w:rPr>
          <w:rFonts w:ascii="Arial Narrow" w:eastAsia="Times New Roman" w:hAnsi="Arial Narrow" w:cs="Times New Roman"/>
          <w:sz w:val="24"/>
          <w:szCs w:val="24"/>
        </w:rPr>
        <w:t> </w:t>
      </w:r>
    </w:p>
    <w:p w14:paraId="1B0FCB23" w14:textId="77777777" w:rsidR="004C6A66" w:rsidRPr="000E661B" w:rsidRDefault="004C6A66" w:rsidP="004C6A66">
      <w:pPr>
        <w:rPr>
          <w:rFonts w:ascii="Arial Narrow" w:eastAsia="Times New Roman" w:hAnsi="Arial Narrow" w:cs="Times New Roman"/>
          <w:sz w:val="24"/>
          <w:szCs w:val="24"/>
        </w:rPr>
      </w:pPr>
      <w:r w:rsidRPr="000E661B">
        <w:rPr>
          <w:rFonts w:ascii="Arial Narrow" w:eastAsia="Times New Roman" w:hAnsi="Arial Narrow" w:cs="Times New Roman"/>
          <w:sz w:val="24"/>
          <w:szCs w:val="24"/>
        </w:rPr>
        <w:t> </w:t>
      </w:r>
    </w:p>
    <w:p w14:paraId="47F0C8DE" w14:textId="77777777" w:rsidR="004C6A66" w:rsidRPr="000E661B" w:rsidRDefault="004C6A66" w:rsidP="004C6A66">
      <w:pPr>
        <w:rPr>
          <w:rFonts w:ascii="Arial Narrow" w:eastAsia="Times New Roman" w:hAnsi="Arial Narrow" w:cs="Times New Roman"/>
          <w:sz w:val="24"/>
          <w:szCs w:val="24"/>
        </w:rPr>
      </w:pPr>
      <w:r w:rsidRPr="004C6A66">
        <w:rPr>
          <w:rFonts w:ascii="Arial Narrow" w:eastAsia="Times New Roman" w:hAnsi="Arial Narrow" w:cs="Times New Roman"/>
          <w:b/>
          <w:bCs/>
          <w:sz w:val="24"/>
          <w:szCs w:val="24"/>
        </w:rPr>
        <w:t>Über Sun Chemical </w:t>
      </w:r>
      <w:r w:rsidRPr="000E661B">
        <w:rPr>
          <w:rFonts w:ascii="Arial Narrow" w:eastAsia="Times New Roman" w:hAnsi="Arial Narrow" w:cs="Times New Roman"/>
          <w:sz w:val="24"/>
          <w:szCs w:val="24"/>
        </w:rPr>
        <w:t> </w:t>
      </w:r>
    </w:p>
    <w:p w14:paraId="7B56CD9A" w14:textId="77777777" w:rsidR="004C6A66" w:rsidRPr="000E661B" w:rsidRDefault="004C6A66" w:rsidP="004C6A66">
      <w:pPr>
        <w:rPr>
          <w:rFonts w:ascii="Arial Narrow" w:eastAsia="Times New Roman" w:hAnsi="Arial Narrow" w:cs="Times New Roman"/>
          <w:sz w:val="24"/>
          <w:szCs w:val="24"/>
        </w:rPr>
      </w:pPr>
      <w:r w:rsidRPr="004C6A66">
        <w:rPr>
          <w:rFonts w:ascii="Arial Narrow" w:eastAsia="Times New Roman" w:hAnsi="Arial Narrow" w:cs="Times New Roman"/>
          <w:sz w:val="24"/>
          <w:szCs w:val="24"/>
        </w:rPr>
        <w:t>Sun Chemical, ein Unternehmen der DIC-Gruppe, ist ein führender Hersteller von Verpackungs- und Grafiklösungen, Farb- und Display-Technologien, funktionalen Lösungen, Materialien für elektronische Anwendungen sowie von Produkten für die Automobilindustrie und das Gesundheitswesen.</w:t>
      </w:r>
      <w:r w:rsidRPr="004C6A66">
        <w:rPr>
          <w:rFonts w:ascii="Arial" w:eastAsia="Times New Roman" w:hAnsi="Arial" w:cs="Arial"/>
          <w:sz w:val="24"/>
          <w:szCs w:val="24"/>
        </w:rPr>
        <w:t> </w:t>
      </w:r>
      <w:r w:rsidRPr="004C6A66">
        <w:rPr>
          <w:rFonts w:ascii="Arial Narrow" w:eastAsia="Times New Roman" w:hAnsi="Arial Narrow" w:cs="Times New Roman"/>
          <w:sz w:val="24"/>
          <w:szCs w:val="24"/>
        </w:rPr>
        <w:t>Gemeinsam mit DIC engagieren wir uns kontinuierlich f</w:t>
      </w:r>
      <w:r w:rsidRPr="004C6A66">
        <w:rPr>
          <w:rFonts w:ascii="Arial Narrow" w:eastAsia="Times New Roman" w:hAnsi="Arial Narrow" w:cs="Arial Narrow"/>
          <w:sz w:val="24"/>
          <w:szCs w:val="24"/>
        </w:rPr>
        <w:t>ü</w:t>
      </w:r>
      <w:r w:rsidRPr="004C6A66">
        <w:rPr>
          <w:rFonts w:ascii="Arial Narrow" w:eastAsia="Times New Roman" w:hAnsi="Arial Narrow" w:cs="Times New Roman"/>
          <w:sz w:val="24"/>
          <w:szCs w:val="24"/>
        </w:rPr>
        <w:t>r Nachhaltigkeit</w:t>
      </w:r>
      <w:r w:rsidRPr="004C6A66">
        <w:rPr>
          <w:rFonts w:ascii="Arial" w:eastAsia="Times New Roman" w:hAnsi="Arial" w:cs="Arial"/>
          <w:sz w:val="24"/>
          <w:szCs w:val="24"/>
        </w:rPr>
        <w:t> </w:t>
      </w:r>
      <w:r w:rsidRPr="004C6A66">
        <w:rPr>
          <w:rFonts w:ascii="Arial Narrow" w:eastAsia="Times New Roman" w:hAnsi="Arial Narrow" w:cs="Arial Narrow"/>
          <w:sz w:val="24"/>
          <w:szCs w:val="24"/>
        </w:rPr>
        <w:t>–</w:t>
      </w:r>
      <w:r w:rsidRPr="004C6A66">
        <w:rPr>
          <w:rFonts w:ascii="Arial Narrow" w:eastAsia="Times New Roman" w:hAnsi="Arial Narrow" w:cs="Times New Roman"/>
          <w:sz w:val="24"/>
          <w:szCs w:val="24"/>
        </w:rPr>
        <w:t xml:space="preserve"> mit L</w:t>
      </w:r>
      <w:r w:rsidRPr="004C6A66">
        <w:rPr>
          <w:rFonts w:ascii="Arial Narrow" w:eastAsia="Times New Roman" w:hAnsi="Arial Narrow" w:cs="Arial Narrow"/>
          <w:sz w:val="24"/>
          <w:szCs w:val="24"/>
        </w:rPr>
        <w:t>ö</w:t>
      </w:r>
      <w:r w:rsidRPr="004C6A66">
        <w:rPr>
          <w:rFonts w:ascii="Arial Narrow" w:eastAsia="Times New Roman" w:hAnsi="Arial Narrow" w:cs="Times New Roman"/>
          <w:sz w:val="24"/>
          <w:szCs w:val="24"/>
        </w:rPr>
        <w:t xml:space="preserve">sungen, die die Kundenerwartungen </w:t>
      </w:r>
      <w:r w:rsidRPr="004C6A66">
        <w:rPr>
          <w:rFonts w:ascii="Arial Narrow" w:eastAsia="Times New Roman" w:hAnsi="Arial Narrow" w:cs="Arial Narrow"/>
          <w:sz w:val="24"/>
          <w:szCs w:val="24"/>
        </w:rPr>
        <w:t>ü</w:t>
      </w:r>
      <w:r w:rsidRPr="004C6A66">
        <w:rPr>
          <w:rFonts w:ascii="Arial Narrow" w:eastAsia="Times New Roman" w:hAnsi="Arial Narrow" w:cs="Times New Roman"/>
          <w:sz w:val="24"/>
          <w:szCs w:val="24"/>
        </w:rPr>
        <w:t>bertreffen und zu einem besseren Lebensumfeld f</w:t>
      </w:r>
      <w:r w:rsidRPr="004C6A66">
        <w:rPr>
          <w:rFonts w:ascii="Arial Narrow" w:eastAsia="Times New Roman" w:hAnsi="Arial Narrow" w:cs="Arial Narrow"/>
          <w:sz w:val="24"/>
          <w:szCs w:val="24"/>
        </w:rPr>
        <w:t>ü</w:t>
      </w:r>
      <w:r w:rsidRPr="004C6A66">
        <w:rPr>
          <w:rFonts w:ascii="Arial Narrow" w:eastAsia="Times New Roman" w:hAnsi="Arial Narrow" w:cs="Times New Roman"/>
          <w:sz w:val="24"/>
          <w:szCs w:val="24"/>
        </w:rPr>
        <w:t>r alle beitragen. Die Unternehmen der DIC-Gruppe besch</w:t>
      </w:r>
      <w:r w:rsidRPr="004C6A66">
        <w:rPr>
          <w:rFonts w:ascii="Arial Narrow" w:eastAsia="Times New Roman" w:hAnsi="Arial Narrow" w:cs="Arial Narrow"/>
          <w:sz w:val="24"/>
          <w:szCs w:val="24"/>
        </w:rPr>
        <w:t>ä</w:t>
      </w:r>
      <w:r w:rsidRPr="004C6A66">
        <w:rPr>
          <w:rFonts w:ascii="Arial Narrow" w:eastAsia="Times New Roman" w:hAnsi="Arial Narrow" w:cs="Times New Roman"/>
          <w:sz w:val="24"/>
          <w:szCs w:val="24"/>
        </w:rPr>
        <w:t>ftigen global mehr als 22.000</w:t>
      </w:r>
      <w:r w:rsidRPr="004C6A66">
        <w:rPr>
          <w:rFonts w:ascii="Arial" w:eastAsia="Times New Roman" w:hAnsi="Arial" w:cs="Arial"/>
          <w:sz w:val="24"/>
          <w:szCs w:val="24"/>
        </w:rPr>
        <w:t> </w:t>
      </w:r>
      <w:r w:rsidRPr="004C6A66">
        <w:rPr>
          <w:rFonts w:ascii="Arial Narrow" w:eastAsia="Times New Roman" w:hAnsi="Arial Narrow" w:cs="Times New Roman"/>
          <w:sz w:val="24"/>
          <w:szCs w:val="24"/>
        </w:rPr>
        <w:t xml:space="preserve">Mitarbeiter. Mit einem gemeinsamen Jahresumsatz von </w:t>
      </w:r>
      <w:r w:rsidRPr="004C6A66">
        <w:rPr>
          <w:rFonts w:ascii="Arial Narrow" w:eastAsia="Times New Roman" w:hAnsi="Arial Narrow" w:cs="Arial Narrow"/>
          <w:sz w:val="24"/>
          <w:szCs w:val="24"/>
        </w:rPr>
        <w:t>ü</w:t>
      </w:r>
      <w:r w:rsidRPr="004C6A66">
        <w:rPr>
          <w:rFonts w:ascii="Arial Narrow" w:eastAsia="Times New Roman" w:hAnsi="Arial Narrow" w:cs="Times New Roman"/>
          <w:sz w:val="24"/>
          <w:szCs w:val="24"/>
        </w:rPr>
        <w:t>ber 8,5</w:t>
      </w:r>
      <w:r w:rsidRPr="004C6A66">
        <w:rPr>
          <w:rFonts w:ascii="Arial" w:eastAsia="Times New Roman" w:hAnsi="Arial" w:cs="Arial"/>
          <w:sz w:val="24"/>
          <w:szCs w:val="24"/>
        </w:rPr>
        <w:t> </w:t>
      </w:r>
      <w:r w:rsidRPr="004C6A66">
        <w:rPr>
          <w:rFonts w:ascii="Arial Narrow" w:eastAsia="Times New Roman" w:hAnsi="Arial Narrow" w:cs="Times New Roman"/>
          <w:sz w:val="24"/>
          <w:szCs w:val="24"/>
        </w:rPr>
        <w:t>Milliarden</w:t>
      </w:r>
      <w:r w:rsidRPr="004C6A66">
        <w:rPr>
          <w:rFonts w:ascii="Arial" w:eastAsia="Times New Roman" w:hAnsi="Arial" w:cs="Arial"/>
          <w:sz w:val="24"/>
          <w:szCs w:val="24"/>
        </w:rPr>
        <w:t> </w:t>
      </w:r>
      <w:r w:rsidRPr="004C6A66">
        <w:rPr>
          <w:rFonts w:ascii="Arial Narrow" w:eastAsia="Times New Roman" w:hAnsi="Arial Narrow" w:cs="Times New Roman"/>
          <w:sz w:val="24"/>
          <w:szCs w:val="24"/>
        </w:rPr>
        <w:t>USD unterst</w:t>
      </w:r>
      <w:r w:rsidRPr="004C6A66">
        <w:rPr>
          <w:rFonts w:ascii="Arial Narrow" w:eastAsia="Times New Roman" w:hAnsi="Arial Narrow" w:cs="Arial Narrow"/>
          <w:sz w:val="24"/>
          <w:szCs w:val="24"/>
        </w:rPr>
        <w:t>ü</w:t>
      </w:r>
      <w:r w:rsidRPr="004C6A66">
        <w:rPr>
          <w:rFonts w:ascii="Arial Narrow" w:eastAsia="Times New Roman" w:hAnsi="Arial Narrow" w:cs="Times New Roman"/>
          <w:sz w:val="24"/>
          <w:szCs w:val="24"/>
        </w:rPr>
        <w:t>tzen sie verschiedenste M</w:t>
      </w:r>
      <w:r w:rsidRPr="004C6A66">
        <w:rPr>
          <w:rFonts w:ascii="Arial Narrow" w:eastAsia="Times New Roman" w:hAnsi="Arial Narrow" w:cs="Arial Narrow"/>
          <w:sz w:val="24"/>
          <w:szCs w:val="24"/>
        </w:rPr>
        <w:t>ä</w:t>
      </w:r>
      <w:r w:rsidRPr="004C6A66">
        <w:rPr>
          <w:rFonts w:ascii="Arial Narrow" w:eastAsia="Times New Roman" w:hAnsi="Arial Narrow" w:cs="Times New Roman"/>
          <w:sz w:val="24"/>
          <w:szCs w:val="24"/>
        </w:rPr>
        <w:t>rkte in aller Welt.</w:t>
      </w:r>
      <w:r w:rsidRPr="004C6A66">
        <w:rPr>
          <w:rFonts w:ascii="Arial Narrow" w:eastAsia="Times New Roman" w:hAnsi="Arial Narrow" w:cs="Arial Narrow"/>
          <w:sz w:val="24"/>
          <w:szCs w:val="24"/>
        </w:rPr>
        <w:t> </w:t>
      </w:r>
      <w:r w:rsidRPr="000E661B">
        <w:rPr>
          <w:rFonts w:ascii="Arial Narrow" w:eastAsia="Times New Roman" w:hAnsi="Arial Narrow" w:cs="Times New Roman"/>
          <w:sz w:val="24"/>
          <w:szCs w:val="24"/>
        </w:rPr>
        <w:t> </w:t>
      </w:r>
    </w:p>
    <w:p w14:paraId="4C1A8ECC" w14:textId="77777777" w:rsidR="004C6A66" w:rsidRPr="000E661B" w:rsidRDefault="004C6A66" w:rsidP="004C6A66">
      <w:pPr>
        <w:rPr>
          <w:rFonts w:ascii="Arial Narrow" w:eastAsia="Times New Roman" w:hAnsi="Arial Narrow" w:cs="Times New Roman"/>
          <w:sz w:val="24"/>
          <w:szCs w:val="24"/>
        </w:rPr>
      </w:pPr>
      <w:r w:rsidRPr="000E661B">
        <w:rPr>
          <w:rFonts w:ascii="Arial Narrow" w:eastAsia="Times New Roman" w:hAnsi="Arial Narrow" w:cs="Times New Roman"/>
          <w:sz w:val="24"/>
          <w:szCs w:val="24"/>
        </w:rPr>
        <w:t> </w:t>
      </w:r>
    </w:p>
    <w:p w14:paraId="31E4F9B5" w14:textId="77777777" w:rsidR="004C6A66" w:rsidRPr="004C6A66" w:rsidRDefault="004C6A66" w:rsidP="004C6A66">
      <w:pPr>
        <w:rPr>
          <w:rFonts w:ascii="Arial Narrow" w:eastAsia="Times New Roman" w:hAnsi="Arial Narrow" w:cs="Times New Roman"/>
          <w:sz w:val="24"/>
          <w:szCs w:val="24"/>
          <w:lang w:val="en-GB"/>
        </w:rPr>
      </w:pPr>
      <w:r w:rsidRPr="004C6A66">
        <w:rPr>
          <w:rFonts w:ascii="Arial Narrow" w:eastAsia="Times New Roman" w:hAnsi="Arial Narrow" w:cs="Times New Roman"/>
          <w:sz w:val="24"/>
          <w:szCs w:val="24"/>
        </w:rPr>
        <w:t xml:space="preserve">Die Sun Chemical Corporation mit Hauptsitz im US-amerikanischen Parsippany (New Jersey) ist eine Tochtergesellschaft von Sun Chemical Group </w:t>
      </w:r>
      <w:proofErr w:type="spellStart"/>
      <w:r w:rsidRPr="004C6A66">
        <w:rPr>
          <w:rFonts w:ascii="Arial Narrow" w:eastAsia="Times New Roman" w:hAnsi="Arial Narrow" w:cs="Times New Roman"/>
          <w:sz w:val="24"/>
          <w:szCs w:val="24"/>
        </w:rPr>
        <w:t>Coöperatief</w:t>
      </w:r>
      <w:proofErr w:type="spellEnd"/>
      <w:r w:rsidRPr="004C6A66">
        <w:rPr>
          <w:rFonts w:ascii="Arial Narrow" w:eastAsia="Times New Roman" w:hAnsi="Arial Narrow" w:cs="Times New Roman"/>
          <w:sz w:val="24"/>
          <w:szCs w:val="24"/>
        </w:rPr>
        <w:t xml:space="preserve"> U.A., Niederlande. Weitere Informationen sind auf unserer Website </w:t>
      </w:r>
      <w:hyperlink r:id="rId16" w:tgtFrame="_blank" w:history="1">
        <w:r w:rsidRPr="004C6A66">
          <w:rPr>
            <w:rStyle w:val="Hyperlink"/>
            <w:rFonts w:ascii="Arial Narrow" w:eastAsia="Times New Roman" w:hAnsi="Arial Narrow" w:cs="Times New Roman"/>
            <w:sz w:val="24"/>
            <w:szCs w:val="24"/>
          </w:rPr>
          <w:t>www.sunchemical.com</w:t>
        </w:r>
      </w:hyperlink>
      <w:r w:rsidRPr="004C6A66">
        <w:rPr>
          <w:rFonts w:ascii="Arial Narrow" w:eastAsia="Times New Roman" w:hAnsi="Arial Narrow" w:cs="Times New Roman"/>
          <w:sz w:val="24"/>
          <w:szCs w:val="24"/>
        </w:rPr>
        <w:t xml:space="preserve"> zu finden. Oder folgen Sie uns auf </w:t>
      </w:r>
      <w:hyperlink r:id="rId17" w:tgtFrame="_blank" w:history="1">
        <w:r w:rsidRPr="004C6A66">
          <w:rPr>
            <w:rStyle w:val="Hyperlink"/>
            <w:rFonts w:ascii="Arial Narrow" w:eastAsia="Times New Roman" w:hAnsi="Arial Narrow" w:cs="Times New Roman"/>
            <w:sz w:val="24"/>
            <w:szCs w:val="24"/>
          </w:rPr>
          <w:t>LinkedIn</w:t>
        </w:r>
      </w:hyperlink>
      <w:r w:rsidRPr="004C6A66">
        <w:rPr>
          <w:rFonts w:ascii="Arial Narrow" w:eastAsia="Times New Roman" w:hAnsi="Arial Narrow" w:cs="Times New Roman"/>
          <w:sz w:val="24"/>
          <w:szCs w:val="24"/>
        </w:rPr>
        <w:t xml:space="preserve"> oder </w:t>
      </w:r>
      <w:hyperlink r:id="rId18" w:tgtFrame="_blank" w:history="1">
        <w:r w:rsidRPr="004C6A66">
          <w:rPr>
            <w:rStyle w:val="Hyperlink"/>
            <w:rFonts w:ascii="Arial Narrow" w:eastAsia="Times New Roman" w:hAnsi="Arial Narrow" w:cs="Times New Roman"/>
            <w:sz w:val="24"/>
            <w:szCs w:val="24"/>
          </w:rPr>
          <w:t>Instagram</w:t>
        </w:r>
      </w:hyperlink>
      <w:r w:rsidRPr="004C6A66">
        <w:rPr>
          <w:rFonts w:ascii="Arial Narrow" w:eastAsia="Times New Roman" w:hAnsi="Arial Narrow" w:cs="Times New Roman"/>
          <w:sz w:val="24"/>
          <w:szCs w:val="24"/>
        </w:rPr>
        <w:t>.</w:t>
      </w:r>
      <w:r w:rsidRPr="004C6A66">
        <w:rPr>
          <w:rFonts w:ascii="Arial" w:eastAsia="Times New Roman" w:hAnsi="Arial" w:cs="Arial"/>
          <w:sz w:val="24"/>
          <w:szCs w:val="24"/>
        </w:rPr>
        <w:t> </w:t>
      </w:r>
      <w:r w:rsidRPr="004C6A66">
        <w:rPr>
          <w:rFonts w:ascii="Arial Narrow" w:eastAsia="Times New Roman" w:hAnsi="Arial Narrow" w:cs="Times New Roman"/>
          <w:sz w:val="24"/>
          <w:szCs w:val="24"/>
          <w:lang w:val="en-GB"/>
        </w:rPr>
        <w:t> </w:t>
      </w:r>
    </w:p>
    <w:p w14:paraId="5054C0FC" w14:textId="3AEE726D" w:rsidR="001E4991" w:rsidRPr="008F5437" w:rsidRDefault="001E4991" w:rsidP="00AD52AF">
      <w:pPr>
        <w:rPr>
          <w:rFonts w:ascii="Arial Narrow" w:eastAsia="Times New Roman" w:hAnsi="Arial Narrow" w:cs="Times New Roman"/>
          <w:sz w:val="24"/>
          <w:szCs w:val="24"/>
        </w:rPr>
      </w:pPr>
    </w:p>
    <w:sectPr w:rsidR="001E4991" w:rsidRPr="008F5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0A6E"/>
    <w:multiLevelType w:val="hybridMultilevel"/>
    <w:tmpl w:val="C186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65901"/>
    <w:multiLevelType w:val="hybridMultilevel"/>
    <w:tmpl w:val="7C0E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006FC"/>
    <w:multiLevelType w:val="hybridMultilevel"/>
    <w:tmpl w:val="4880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37A4C"/>
    <w:multiLevelType w:val="hybridMultilevel"/>
    <w:tmpl w:val="CCC6505A"/>
    <w:lvl w:ilvl="0" w:tplc="06B803DA">
      <w:numFmt w:val="bullet"/>
      <w:lvlText w:val="-"/>
      <w:lvlJc w:val="left"/>
      <w:pPr>
        <w:ind w:left="720" w:hanging="360"/>
      </w:pPr>
      <w:rPr>
        <w:rFonts w:ascii="Arial Narrow" w:eastAsia="Times New Roman" w:hAnsi="Arial Narrow"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478A2"/>
    <w:multiLevelType w:val="hybridMultilevel"/>
    <w:tmpl w:val="51E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009FB"/>
    <w:multiLevelType w:val="multilevel"/>
    <w:tmpl w:val="BEC0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99349E"/>
    <w:multiLevelType w:val="hybridMultilevel"/>
    <w:tmpl w:val="B034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32DF6"/>
    <w:multiLevelType w:val="multilevel"/>
    <w:tmpl w:val="BEC0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563D23"/>
    <w:multiLevelType w:val="hybridMultilevel"/>
    <w:tmpl w:val="3BEC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73795"/>
    <w:multiLevelType w:val="hybridMultilevel"/>
    <w:tmpl w:val="593A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520120">
    <w:abstractNumId w:val="3"/>
  </w:num>
  <w:num w:numId="2" w16cid:durableId="1311834360">
    <w:abstractNumId w:val="4"/>
  </w:num>
  <w:num w:numId="3" w16cid:durableId="1467241041">
    <w:abstractNumId w:val="0"/>
  </w:num>
  <w:num w:numId="4" w16cid:durableId="629822382">
    <w:abstractNumId w:val="2"/>
  </w:num>
  <w:num w:numId="5" w16cid:durableId="45953311">
    <w:abstractNumId w:val="9"/>
  </w:num>
  <w:num w:numId="6" w16cid:durableId="614756084">
    <w:abstractNumId w:val="8"/>
  </w:num>
  <w:num w:numId="7" w16cid:durableId="518666044">
    <w:abstractNumId w:val="1"/>
  </w:num>
  <w:num w:numId="8" w16cid:durableId="1816339730">
    <w:abstractNumId w:val="6"/>
  </w:num>
  <w:num w:numId="9" w16cid:durableId="485703795">
    <w:abstractNumId w:val="7"/>
  </w:num>
  <w:num w:numId="10" w16cid:durableId="443228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AF"/>
    <w:rsid w:val="00013DAF"/>
    <w:rsid w:val="00020046"/>
    <w:rsid w:val="00021A5E"/>
    <w:rsid w:val="00025552"/>
    <w:rsid w:val="0005689D"/>
    <w:rsid w:val="0005702C"/>
    <w:rsid w:val="00076EDA"/>
    <w:rsid w:val="000A2703"/>
    <w:rsid w:val="000B2B2D"/>
    <w:rsid w:val="000B4734"/>
    <w:rsid w:val="000B6450"/>
    <w:rsid w:val="000B7C3E"/>
    <w:rsid w:val="000C1BC3"/>
    <w:rsid w:val="000D7D0C"/>
    <w:rsid w:val="000E16DE"/>
    <w:rsid w:val="000E4C39"/>
    <w:rsid w:val="000E661B"/>
    <w:rsid w:val="000F57D8"/>
    <w:rsid w:val="00101829"/>
    <w:rsid w:val="00105EEE"/>
    <w:rsid w:val="00114294"/>
    <w:rsid w:val="00115936"/>
    <w:rsid w:val="001261B9"/>
    <w:rsid w:val="001350EE"/>
    <w:rsid w:val="001370CC"/>
    <w:rsid w:val="00140578"/>
    <w:rsid w:val="00140D3B"/>
    <w:rsid w:val="0014433F"/>
    <w:rsid w:val="0015143F"/>
    <w:rsid w:val="001666A3"/>
    <w:rsid w:val="0017556D"/>
    <w:rsid w:val="001861D4"/>
    <w:rsid w:val="00191B47"/>
    <w:rsid w:val="00195FFE"/>
    <w:rsid w:val="00196A92"/>
    <w:rsid w:val="001A482F"/>
    <w:rsid w:val="001A626C"/>
    <w:rsid w:val="001A6AA0"/>
    <w:rsid w:val="001B06E0"/>
    <w:rsid w:val="001E1169"/>
    <w:rsid w:val="001E19A4"/>
    <w:rsid w:val="001E4991"/>
    <w:rsid w:val="001E792D"/>
    <w:rsid w:val="001F3003"/>
    <w:rsid w:val="002069F9"/>
    <w:rsid w:val="0021196C"/>
    <w:rsid w:val="002129FF"/>
    <w:rsid w:val="00215B55"/>
    <w:rsid w:val="00221008"/>
    <w:rsid w:val="00225F85"/>
    <w:rsid w:val="002332AE"/>
    <w:rsid w:val="0024229C"/>
    <w:rsid w:val="00242E6C"/>
    <w:rsid w:val="00254A00"/>
    <w:rsid w:val="00271C3F"/>
    <w:rsid w:val="00275352"/>
    <w:rsid w:val="0027734C"/>
    <w:rsid w:val="002B0FF1"/>
    <w:rsid w:val="002B22D5"/>
    <w:rsid w:val="002C130F"/>
    <w:rsid w:val="002C5192"/>
    <w:rsid w:val="002C614E"/>
    <w:rsid w:val="002E0F5E"/>
    <w:rsid w:val="002E58D4"/>
    <w:rsid w:val="002E627B"/>
    <w:rsid w:val="00303506"/>
    <w:rsid w:val="0030735E"/>
    <w:rsid w:val="003116B7"/>
    <w:rsid w:val="003116B9"/>
    <w:rsid w:val="0031532B"/>
    <w:rsid w:val="003168CC"/>
    <w:rsid w:val="00324F56"/>
    <w:rsid w:val="00330366"/>
    <w:rsid w:val="00334126"/>
    <w:rsid w:val="003349EF"/>
    <w:rsid w:val="00335C51"/>
    <w:rsid w:val="00340DB8"/>
    <w:rsid w:val="00340E7A"/>
    <w:rsid w:val="0034182E"/>
    <w:rsid w:val="00351A33"/>
    <w:rsid w:val="00352C4E"/>
    <w:rsid w:val="00365D4D"/>
    <w:rsid w:val="0037250C"/>
    <w:rsid w:val="00386DDB"/>
    <w:rsid w:val="003932BC"/>
    <w:rsid w:val="003945EF"/>
    <w:rsid w:val="0039552F"/>
    <w:rsid w:val="003A0122"/>
    <w:rsid w:val="003A48E2"/>
    <w:rsid w:val="003A4F2C"/>
    <w:rsid w:val="003A6834"/>
    <w:rsid w:val="003B435F"/>
    <w:rsid w:val="003B579E"/>
    <w:rsid w:val="003B7947"/>
    <w:rsid w:val="003C0C84"/>
    <w:rsid w:val="003C46C5"/>
    <w:rsid w:val="003C5A4E"/>
    <w:rsid w:val="003E13E9"/>
    <w:rsid w:val="003E4FA1"/>
    <w:rsid w:val="003E7091"/>
    <w:rsid w:val="004030D4"/>
    <w:rsid w:val="00414C85"/>
    <w:rsid w:val="0042133C"/>
    <w:rsid w:val="004226E2"/>
    <w:rsid w:val="00423BAF"/>
    <w:rsid w:val="00430571"/>
    <w:rsid w:val="00431BD5"/>
    <w:rsid w:val="00457ACE"/>
    <w:rsid w:val="00461047"/>
    <w:rsid w:val="00463559"/>
    <w:rsid w:val="004706B2"/>
    <w:rsid w:val="0047208B"/>
    <w:rsid w:val="004845C1"/>
    <w:rsid w:val="00491C6E"/>
    <w:rsid w:val="00492A71"/>
    <w:rsid w:val="0049363E"/>
    <w:rsid w:val="00493EE9"/>
    <w:rsid w:val="004A6312"/>
    <w:rsid w:val="004A68D3"/>
    <w:rsid w:val="004B1C73"/>
    <w:rsid w:val="004B4655"/>
    <w:rsid w:val="004B5017"/>
    <w:rsid w:val="004C0375"/>
    <w:rsid w:val="004C178F"/>
    <w:rsid w:val="004C39DC"/>
    <w:rsid w:val="004C629F"/>
    <w:rsid w:val="004C6A66"/>
    <w:rsid w:val="004D34F8"/>
    <w:rsid w:val="004D3AB1"/>
    <w:rsid w:val="004E61E6"/>
    <w:rsid w:val="004F218A"/>
    <w:rsid w:val="004F50CD"/>
    <w:rsid w:val="0050613C"/>
    <w:rsid w:val="00507D4F"/>
    <w:rsid w:val="0051352D"/>
    <w:rsid w:val="005275EB"/>
    <w:rsid w:val="00527C45"/>
    <w:rsid w:val="00533AC8"/>
    <w:rsid w:val="00534563"/>
    <w:rsid w:val="005430FF"/>
    <w:rsid w:val="005434DC"/>
    <w:rsid w:val="00553DC0"/>
    <w:rsid w:val="00562BED"/>
    <w:rsid w:val="005676F4"/>
    <w:rsid w:val="00567DD2"/>
    <w:rsid w:val="00570FE6"/>
    <w:rsid w:val="00580391"/>
    <w:rsid w:val="0059064A"/>
    <w:rsid w:val="00597735"/>
    <w:rsid w:val="005979D4"/>
    <w:rsid w:val="005A3277"/>
    <w:rsid w:val="005A6153"/>
    <w:rsid w:val="005B418D"/>
    <w:rsid w:val="005B7D9F"/>
    <w:rsid w:val="005C1841"/>
    <w:rsid w:val="005C4EF7"/>
    <w:rsid w:val="005C5969"/>
    <w:rsid w:val="005D3DBC"/>
    <w:rsid w:val="005D76E6"/>
    <w:rsid w:val="005E6C43"/>
    <w:rsid w:val="005F0A25"/>
    <w:rsid w:val="005F4050"/>
    <w:rsid w:val="00604A08"/>
    <w:rsid w:val="006110FD"/>
    <w:rsid w:val="00611B65"/>
    <w:rsid w:val="00622BD0"/>
    <w:rsid w:val="00622F01"/>
    <w:rsid w:val="00627811"/>
    <w:rsid w:val="00630918"/>
    <w:rsid w:val="006473FC"/>
    <w:rsid w:val="00647DF0"/>
    <w:rsid w:val="006528AB"/>
    <w:rsid w:val="006563C0"/>
    <w:rsid w:val="0066101A"/>
    <w:rsid w:val="0069007E"/>
    <w:rsid w:val="00691321"/>
    <w:rsid w:val="006A1B73"/>
    <w:rsid w:val="006C091C"/>
    <w:rsid w:val="006C583C"/>
    <w:rsid w:val="006C7177"/>
    <w:rsid w:val="006C71AC"/>
    <w:rsid w:val="006D09D3"/>
    <w:rsid w:val="006D15D7"/>
    <w:rsid w:val="006D3382"/>
    <w:rsid w:val="006E6822"/>
    <w:rsid w:val="00702BAA"/>
    <w:rsid w:val="00704397"/>
    <w:rsid w:val="007055DE"/>
    <w:rsid w:val="0072347B"/>
    <w:rsid w:val="00724F29"/>
    <w:rsid w:val="0072701C"/>
    <w:rsid w:val="0073109D"/>
    <w:rsid w:val="00731C3B"/>
    <w:rsid w:val="00732AD6"/>
    <w:rsid w:val="0074071A"/>
    <w:rsid w:val="00740DC7"/>
    <w:rsid w:val="00742045"/>
    <w:rsid w:val="007449E2"/>
    <w:rsid w:val="007456FC"/>
    <w:rsid w:val="00750729"/>
    <w:rsid w:val="00755803"/>
    <w:rsid w:val="0076006B"/>
    <w:rsid w:val="007624ED"/>
    <w:rsid w:val="007772B5"/>
    <w:rsid w:val="0078031D"/>
    <w:rsid w:val="00783B88"/>
    <w:rsid w:val="00786578"/>
    <w:rsid w:val="00797C04"/>
    <w:rsid w:val="007B34F7"/>
    <w:rsid w:val="007B481B"/>
    <w:rsid w:val="007D0F61"/>
    <w:rsid w:val="007D140B"/>
    <w:rsid w:val="007D2F6A"/>
    <w:rsid w:val="007D4D47"/>
    <w:rsid w:val="007E0FD4"/>
    <w:rsid w:val="007E58D5"/>
    <w:rsid w:val="00812FBF"/>
    <w:rsid w:val="00814D36"/>
    <w:rsid w:val="00820A05"/>
    <w:rsid w:val="00821F29"/>
    <w:rsid w:val="00830E8B"/>
    <w:rsid w:val="00840E9D"/>
    <w:rsid w:val="0084148F"/>
    <w:rsid w:val="0084383D"/>
    <w:rsid w:val="00845BC8"/>
    <w:rsid w:val="00845E77"/>
    <w:rsid w:val="00845FE4"/>
    <w:rsid w:val="008461AB"/>
    <w:rsid w:val="00850C39"/>
    <w:rsid w:val="00861BB3"/>
    <w:rsid w:val="0088147E"/>
    <w:rsid w:val="00882238"/>
    <w:rsid w:val="00884A8B"/>
    <w:rsid w:val="008869F5"/>
    <w:rsid w:val="008906FE"/>
    <w:rsid w:val="008914D6"/>
    <w:rsid w:val="008916E9"/>
    <w:rsid w:val="008A208A"/>
    <w:rsid w:val="008A5874"/>
    <w:rsid w:val="008A5B12"/>
    <w:rsid w:val="008F5437"/>
    <w:rsid w:val="008F7EE3"/>
    <w:rsid w:val="00911DEC"/>
    <w:rsid w:val="00927298"/>
    <w:rsid w:val="00930047"/>
    <w:rsid w:val="00951B9D"/>
    <w:rsid w:val="00961743"/>
    <w:rsid w:val="009728B3"/>
    <w:rsid w:val="00974AF7"/>
    <w:rsid w:val="00982677"/>
    <w:rsid w:val="0099102E"/>
    <w:rsid w:val="009977A8"/>
    <w:rsid w:val="009A2FA3"/>
    <w:rsid w:val="009A4606"/>
    <w:rsid w:val="009A6253"/>
    <w:rsid w:val="009B2BD8"/>
    <w:rsid w:val="009B535E"/>
    <w:rsid w:val="009B708A"/>
    <w:rsid w:val="009C384C"/>
    <w:rsid w:val="009C474B"/>
    <w:rsid w:val="009D0592"/>
    <w:rsid w:val="009F4F8A"/>
    <w:rsid w:val="00A04A58"/>
    <w:rsid w:val="00A15D99"/>
    <w:rsid w:val="00A16DC8"/>
    <w:rsid w:val="00A22211"/>
    <w:rsid w:val="00A33BFC"/>
    <w:rsid w:val="00A34B0F"/>
    <w:rsid w:val="00A45A2D"/>
    <w:rsid w:val="00A472DE"/>
    <w:rsid w:val="00A52A4B"/>
    <w:rsid w:val="00A54DE6"/>
    <w:rsid w:val="00A814B4"/>
    <w:rsid w:val="00A8558D"/>
    <w:rsid w:val="00A928CD"/>
    <w:rsid w:val="00A93FF2"/>
    <w:rsid w:val="00A964E6"/>
    <w:rsid w:val="00A97ACC"/>
    <w:rsid w:val="00AA02DA"/>
    <w:rsid w:val="00AA3839"/>
    <w:rsid w:val="00AA639C"/>
    <w:rsid w:val="00AB22DA"/>
    <w:rsid w:val="00AD0054"/>
    <w:rsid w:val="00AD52AF"/>
    <w:rsid w:val="00AE3B0B"/>
    <w:rsid w:val="00AE4B68"/>
    <w:rsid w:val="00AE596B"/>
    <w:rsid w:val="00AF3496"/>
    <w:rsid w:val="00B044C0"/>
    <w:rsid w:val="00B15D7E"/>
    <w:rsid w:val="00B2193F"/>
    <w:rsid w:val="00B21C5C"/>
    <w:rsid w:val="00B266E9"/>
    <w:rsid w:val="00B31A36"/>
    <w:rsid w:val="00B31F4A"/>
    <w:rsid w:val="00B31F51"/>
    <w:rsid w:val="00B4660A"/>
    <w:rsid w:val="00B52ADD"/>
    <w:rsid w:val="00B538DC"/>
    <w:rsid w:val="00B53B69"/>
    <w:rsid w:val="00B666A5"/>
    <w:rsid w:val="00B82804"/>
    <w:rsid w:val="00B90EC5"/>
    <w:rsid w:val="00B9154F"/>
    <w:rsid w:val="00B93D64"/>
    <w:rsid w:val="00B95E7E"/>
    <w:rsid w:val="00BB19F8"/>
    <w:rsid w:val="00BB5767"/>
    <w:rsid w:val="00BB6C35"/>
    <w:rsid w:val="00BC31B8"/>
    <w:rsid w:val="00BC397C"/>
    <w:rsid w:val="00BD5C63"/>
    <w:rsid w:val="00BE4DA2"/>
    <w:rsid w:val="00BE531A"/>
    <w:rsid w:val="00BE6607"/>
    <w:rsid w:val="00BE7504"/>
    <w:rsid w:val="00BE7F8F"/>
    <w:rsid w:val="00BF192A"/>
    <w:rsid w:val="00BF197A"/>
    <w:rsid w:val="00BF2523"/>
    <w:rsid w:val="00BF41AF"/>
    <w:rsid w:val="00BF77DA"/>
    <w:rsid w:val="00C02CFF"/>
    <w:rsid w:val="00C030DE"/>
    <w:rsid w:val="00C03B6D"/>
    <w:rsid w:val="00C05B43"/>
    <w:rsid w:val="00C12285"/>
    <w:rsid w:val="00C22BE2"/>
    <w:rsid w:val="00C31F3B"/>
    <w:rsid w:val="00C40DB7"/>
    <w:rsid w:val="00C4583D"/>
    <w:rsid w:val="00C45E93"/>
    <w:rsid w:val="00C45EB5"/>
    <w:rsid w:val="00C46FBC"/>
    <w:rsid w:val="00C55CBB"/>
    <w:rsid w:val="00C63110"/>
    <w:rsid w:val="00C63BF8"/>
    <w:rsid w:val="00C65E37"/>
    <w:rsid w:val="00C66999"/>
    <w:rsid w:val="00C757F0"/>
    <w:rsid w:val="00C80B8E"/>
    <w:rsid w:val="00C845EF"/>
    <w:rsid w:val="00C96211"/>
    <w:rsid w:val="00CA1254"/>
    <w:rsid w:val="00CB37B1"/>
    <w:rsid w:val="00CB472D"/>
    <w:rsid w:val="00CC0B01"/>
    <w:rsid w:val="00CC278F"/>
    <w:rsid w:val="00CC3010"/>
    <w:rsid w:val="00CE1BDA"/>
    <w:rsid w:val="00D0682A"/>
    <w:rsid w:val="00D06832"/>
    <w:rsid w:val="00D13C0B"/>
    <w:rsid w:val="00D14251"/>
    <w:rsid w:val="00D23DC7"/>
    <w:rsid w:val="00D313A5"/>
    <w:rsid w:val="00D334ED"/>
    <w:rsid w:val="00D55C09"/>
    <w:rsid w:val="00D57539"/>
    <w:rsid w:val="00D61385"/>
    <w:rsid w:val="00D62A8E"/>
    <w:rsid w:val="00D6313F"/>
    <w:rsid w:val="00D72A5F"/>
    <w:rsid w:val="00D92E60"/>
    <w:rsid w:val="00D93A22"/>
    <w:rsid w:val="00DB10B8"/>
    <w:rsid w:val="00DB5DDC"/>
    <w:rsid w:val="00DC0792"/>
    <w:rsid w:val="00DD14B6"/>
    <w:rsid w:val="00DE1F24"/>
    <w:rsid w:val="00DF789F"/>
    <w:rsid w:val="00E01E9C"/>
    <w:rsid w:val="00E03F03"/>
    <w:rsid w:val="00E05D91"/>
    <w:rsid w:val="00E144B3"/>
    <w:rsid w:val="00E150EE"/>
    <w:rsid w:val="00E27DBD"/>
    <w:rsid w:val="00E33859"/>
    <w:rsid w:val="00E41748"/>
    <w:rsid w:val="00E41CB5"/>
    <w:rsid w:val="00E457D1"/>
    <w:rsid w:val="00E476C3"/>
    <w:rsid w:val="00E50239"/>
    <w:rsid w:val="00E52E17"/>
    <w:rsid w:val="00E60B9F"/>
    <w:rsid w:val="00E61265"/>
    <w:rsid w:val="00E67DCD"/>
    <w:rsid w:val="00E748CA"/>
    <w:rsid w:val="00E807A6"/>
    <w:rsid w:val="00E812DD"/>
    <w:rsid w:val="00E9383E"/>
    <w:rsid w:val="00E942AB"/>
    <w:rsid w:val="00E9441E"/>
    <w:rsid w:val="00EA00F9"/>
    <w:rsid w:val="00EA271C"/>
    <w:rsid w:val="00EA3933"/>
    <w:rsid w:val="00EB1602"/>
    <w:rsid w:val="00EB24A0"/>
    <w:rsid w:val="00EB4609"/>
    <w:rsid w:val="00EB4EF7"/>
    <w:rsid w:val="00EB507B"/>
    <w:rsid w:val="00EE22DB"/>
    <w:rsid w:val="00EE5B70"/>
    <w:rsid w:val="00EF001D"/>
    <w:rsid w:val="00F03007"/>
    <w:rsid w:val="00F1501C"/>
    <w:rsid w:val="00F156E3"/>
    <w:rsid w:val="00F22F8F"/>
    <w:rsid w:val="00F26709"/>
    <w:rsid w:val="00F33614"/>
    <w:rsid w:val="00F4181A"/>
    <w:rsid w:val="00F53961"/>
    <w:rsid w:val="00F6371E"/>
    <w:rsid w:val="00F74161"/>
    <w:rsid w:val="00F7418F"/>
    <w:rsid w:val="00F747E0"/>
    <w:rsid w:val="00F80BC5"/>
    <w:rsid w:val="00F862C3"/>
    <w:rsid w:val="00F879BC"/>
    <w:rsid w:val="00F901CC"/>
    <w:rsid w:val="00F9257B"/>
    <w:rsid w:val="00F93CE1"/>
    <w:rsid w:val="00FB0D6E"/>
    <w:rsid w:val="00FB437B"/>
    <w:rsid w:val="00FB70E5"/>
    <w:rsid w:val="00FB76B4"/>
    <w:rsid w:val="00FC590C"/>
    <w:rsid w:val="00FD19FD"/>
    <w:rsid w:val="00FD4257"/>
    <w:rsid w:val="00FD6102"/>
    <w:rsid w:val="00FF5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43EB6"/>
  <w15:chartTrackingRefBased/>
  <w15:docId w15:val="{E0810BCD-3908-4A1F-9755-21617F0E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1AF"/>
    <w:rPr>
      <w:color w:val="0563C1"/>
      <w:u w:val="single"/>
    </w:rPr>
  </w:style>
  <w:style w:type="paragraph" w:customStyle="1" w:styleId="bodytext">
    <w:name w:val="bodytext"/>
    <w:basedOn w:val="Normal"/>
    <w:uiPriority w:val="99"/>
    <w:semiHidden/>
    <w:rsid w:val="00BF41AF"/>
    <w:pPr>
      <w:spacing w:before="100" w:beforeAutospacing="1" w:after="100" w:afterAutospacing="1"/>
    </w:pPr>
    <w:rPr>
      <w:rFonts w:ascii="Verdana" w:hAnsi="Verdana" w:cs="Times New Roman"/>
      <w:color w:val="333333"/>
      <w:sz w:val="18"/>
      <w:szCs w:val="18"/>
    </w:rPr>
  </w:style>
  <w:style w:type="paragraph" w:styleId="ListParagraph">
    <w:name w:val="List Paragraph"/>
    <w:basedOn w:val="Normal"/>
    <w:uiPriority w:val="34"/>
    <w:qFormat/>
    <w:rsid w:val="00BF41AF"/>
    <w:pPr>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80B8E"/>
    <w:rPr>
      <w:sz w:val="16"/>
      <w:szCs w:val="16"/>
    </w:rPr>
  </w:style>
  <w:style w:type="paragraph" w:styleId="CommentText">
    <w:name w:val="annotation text"/>
    <w:basedOn w:val="Normal"/>
    <w:link w:val="CommentTextChar"/>
    <w:uiPriority w:val="99"/>
    <w:unhideWhenUsed/>
    <w:rsid w:val="00C80B8E"/>
    <w:rPr>
      <w:sz w:val="20"/>
      <w:szCs w:val="20"/>
    </w:rPr>
  </w:style>
  <w:style w:type="character" w:customStyle="1" w:styleId="CommentTextChar">
    <w:name w:val="Comment Text Char"/>
    <w:basedOn w:val="DefaultParagraphFont"/>
    <w:link w:val="CommentText"/>
    <w:uiPriority w:val="99"/>
    <w:rsid w:val="00C80B8E"/>
    <w:rPr>
      <w:rFonts w:ascii="Calibri" w:hAnsi="Calibri" w:cs="Calibri"/>
      <w:sz w:val="20"/>
      <w:szCs w:val="20"/>
      <w:lang w:val="de-DE"/>
    </w:rPr>
  </w:style>
  <w:style w:type="paragraph" w:styleId="CommentSubject">
    <w:name w:val="annotation subject"/>
    <w:basedOn w:val="CommentText"/>
    <w:next w:val="CommentText"/>
    <w:link w:val="CommentSubjectChar"/>
    <w:uiPriority w:val="99"/>
    <w:semiHidden/>
    <w:unhideWhenUsed/>
    <w:rsid w:val="00C80B8E"/>
    <w:rPr>
      <w:b/>
      <w:bCs/>
    </w:rPr>
  </w:style>
  <w:style w:type="character" w:customStyle="1" w:styleId="CommentSubjectChar">
    <w:name w:val="Comment Subject Char"/>
    <w:basedOn w:val="CommentTextChar"/>
    <w:link w:val="CommentSubject"/>
    <w:uiPriority w:val="99"/>
    <w:semiHidden/>
    <w:rsid w:val="00C80B8E"/>
    <w:rPr>
      <w:rFonts w:ascii="Calibri" w:hAnsi="Calibri" w:cs="Calibri"/>
      <w:b/>
      <w:bCs/>
      <w:sz w:val="20"/>
      <w:szCs w:val="20"/>
      <w:lang w:val="de-DE"/>
    </w:rPr>
  </w:style>
  <w:style w:type="paragraph" w:styleId="Revision">
    <w:name w:val="Revision"/>
    <w:hidden/>
    <w:uiPriority w:val="99"/>
    <w:semiHidden/>
    <w:rsid w:val="00C80B8E"/>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99102E"/>
    <w:rPr>
      <w:color w:val="605E5C"/>
      <w:shd w:val="clear" w:color="auto" w:fill="E1DFDD"/>
    </w:rPr>
  </w:style>
  <w:style w:type="character" w:styleId="FollowedHyperlink">
    <w:name w:val="FollowedHyperlink"/>
    <w:basedOn w:val="DefaultParagraphFont"/>
    <w:uiPriority w:val="99"/>
    <w:semiHidden/>
    <w:unhideWhenUsed/>
    <w:rsid w:val="001A482F"/>
    <w:rPr>
      <w:color w:val="954F72" w:themeColor="followedHyperlink"/>
      <w:u w:val="single"/>
    </w:rPr>
  </w:style>
  <w:style w:type="character" w:customStyle="1" w:styleId="normaltextrun">
    <w:name w:val="normaltextrun"/>
    <w:basedOn w:val="DefaultParagraphFont"/>
    <w:rsid w:val="001A482F"/>
  </w:style>
  <w:style w:type="character" w:customStyle="1" w:styleId="eop">
    <w:name w:val="eop"/>
    <w:basedOn w:val="DefaultParagraphFont"/>
    <w:rsid w:val="00604A08"/>
  </w:style>
  <w:style w:type="paragraph" w:customStyle="1" w:styleId="paragraph">
    <w:name w:val="paragraph"/>
    <w:basedOn w:val="Normal"/>
    <w:rsid w:val="00BE531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930047"/>
    <w:rPr>
      <w:rFonts w:ascii="Segoe UI" w:hAnsi="Segoe UI" w:cs="Segoe UI" w:hint="default"/>
      <w:i/>
      <w:iCs/>
      <w:sz w:val="18"/>
      <w:szCs w:val="18"/>
    </w:rPr>
  </w:style>
  <w:style w:type="paragraph" w:styleId="NormalWeb">
    <w:name w:val="Normal (Web)"/>
    <w:basedOn w:val="Normal"/>
    <w:uiPriority w:val="99"/>
    <w:semiHidden/>
    <w:unhideWhenUsed/>
    <w:rsid w:val="003418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6693">
      <w:bodyDiv w:val="1"/>
      <w:marLeft w:val="0"/>
      <w:marRight w:val="0"/>
      <w:marTop w:val="0"/>
      <w:marBottom w:val="0"/>
      <w:divBdr>
        <w:top w:val="none" w:sz="0" w:space="0" w:color="auto"/>
        <w:left w:val="none" w:sz="0" w:space="0" w:color="auto"/>
        <w:bottom w:val="none" w:sz="0" w:space="0" w:color="auto"/>
        <w:right w:val="none" w:sz="0" w:space="0" w:color="auto"/>
      </w:divBdr>
      <w:divsChild>
        <w:div w:id="737167633">
          <w:marLeft w:val="0"/>
          <w:marRight w:val="0"/>
          <w:marTop w:val="0"/>
          <w:marBottom w:val="0"/>
          <w:divBdr>
            <w:top w:val="none" w:sz="0" w:space="0" w:color="auto"/>
            <w:left w:val="none" w:sz="0" w:space="0" w:color="auto"/>
            <w:bottom w:val="none" w:sz="0" w:space="0" w:color="auto"/>
            <w:right w:val="none" w:sz="0" w:space="0" w:color="auto"/>
          </w:divBdr>
        </w:div>
        <w:div w:id="1073236682">
          <w:marLeft w:val="0"/>
          <w:marRight w:val="0"/>
          <w:marTop w:val="0"/>
          <w:marBottom w:val="0"/>
          <w:divBdr>
            <w:top w:val="none" w:sz="0" w:space="0" w:color="auto"/>
            <w:left w:val="none" w:sz="0" w:space="0" w:color="auto"/>
            <w:bottom w:val="none" w:sz="0" w:space="0" w:color="auto"/>
            <w:right w:val="none" w:sz="0" w:space="0" w:color="auto"/>
          </w:divBdr>
        </w:div>
        <w:div w:id="1274704063">
          <w:marLeft w:val="0"/>
          <w:marRight w:val="0"/>
          <w:marTop w:val="0"/>
          <w:marBottom w:val="0"/>
          <w:divBdr>
            <w:top w:val="none" w:sz="0" w:space="0" w:color="auto"/>
            <w:left w:val="none" w:sz="0" w:space="0" w:color="auto"/>
            <w:bottom w:val="none" w:sz="0" w:space="0" w:color="auto"/>
            <w:right w:val="none" w:sz="0" w:space="0" w:color="auto"/>
          </w:divBdr>
        </w:div>
      </w:divsChild>
    </w:div>
    <w:div w:id="202060611">
      <w:bodyDiv w:val="1"/>
      <w:marLeft w:val="0"/>
      <w:marRight w:val="0"/>
      <w:marTop w:val="0"/>
      <w:marBottom w:val="0"/>
      <w:divBdr>
        <w:top w:val="none" w:sz="0" w:space="0" w:color="auto"/>
        <w:left w:val="none" w:sz="0" w:space="0" w:color="auto"/>
        <w:bottom w:val="none" w:sz="0" w:space="0" w:color="auto"/>
        <w:right w:val="none" w:sz="0" w:space="0" w:color="auto"/>
      </w:divBdr>
    </w:div>
    <w:div w:id="214586365">
      <w:bodyDiv w:val="1"/>
      <w:marLeft w:val="0"/>
      <w:marRight w:val="0"/>
      <w:marTop w:val="0"/>
      <w:marBottom w:val="0"/>
      <w:divBdr>
        <w:top w:val="none" w:sz="0" w:space="0" w:color="auto"/>
        <w:left w:val="none" w:sz="0" w:space="0" w:color="auto"/>
        <w:bottom w:val="none" w:sz="0" w:space="0" w:color="auto"/>
        <w:right w:val="none" w:sz="0" w:space="0" w:color="auto"/>
      </w:divBdr>
      <w:divsChild>
        <w:div w:id="1952858867">
          <w:marLeft w:val="0"/>
          <w:marRight w:val="0"/>
          <w:marTop w:val="0"/>
          <w:marBottom w:val="0"/>
          <w:divBdr>
            <w:top w:val="none" w:sz="0" w:space="0" w:color="auto"/>
            <w:left w:val="none" w:sz="0" w:space="0" w:color="auto"/>
            <w:bottom w:val="none" w:sz="0" w:space="0" w:color="auto"/>
            <w:right w:val="none" w:sz="0" w:space="0" w:color="auto"/>
          </w:divBdr>
          <w:divsChild>
            <w:div w:id="95449095">
              <w:marLeft w:val="0"/>
              <w:marRight w:val="0"/>
              <w:marTop w:val="0"/>
              <w:marBottom w:val="0"/>
              <w:divBdr>
                <w:top w:val="none" w:sz="0" w:space="0" w:color="auto"/>
                <w:left w:val="none" w:sz="0" w:space="0" w:color="auto"/>
                <w:bottom w:val="none" w:sz="0" w:space="0" w:color="auto"/>
                <w:right w:val="none" w:sz="0" w:space="0" w:color="auto"/>
              </w:divBdr>
              <w:divsChild>
                <w:div w:id="1183935749">
                  <w:marLeft w:val="0"/>
                  <w:marRight w:val="0"/>
                  <w:marTop w:val="0"/>
                  <w:marBottom w:val="0"/>
                  <w:divBdr>
                    <w:top w:val="none" w:sz="0" w:space="0" w:color="auto"/>
                    <w:left w:val="none" w:sz="0" w:space="0" w:color="auto"/>
                    <w:bottom w:val="none" w:sz="0" w:space="0" w:color="auto"/>
                    <w:right w:val="none" w:sz="0" w:space="0" w:color="auto"/>
                  </w:divBdr>
                  <w:divsChild>
                    <w:div w:id="9945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30692">
      <w:bodyDiv w:val="1"/>
      <w:marLeft w:val="0"/>
      <w:marRight w:val="0"/>
      <w:marTop w:val="0"/>
      <w:marBottom w:val="0"/>
      <w:divBdr>
        <w:top w:val="none" w:sz="0" w:space="0" w:color="auto"/>
        <w:left w:val="none" w:sz="0" w:space="0" w:color="auto"/>
        <w:bottom w:val="none" w:sz="0" w:space="0" w:color="auto"/>
        <w:right w:val="none" w:sz="0" w:space="0" w:color="auto"/>
      </w:divBdr>
      <w:divsChild>
        <w:div w:id="1893999682">
          <w:marLeft w:val="0"/>
          <w:marRight w:val="0"/>
          <w:marTop w:val="0"/>
          <w:marBottom w:val="0"/>
          <w:divBdr>
            <w:top w:val="none" w:sz="0" w:space="0" w:color="auto"/>
            <w:left w:val="none" w:sz="0" w:space="0" w:color="auto"/>
            <w:bottom w:val="none" w:sz="0" w:space="0" w:color="auto"/>
            <w:right w:val="none" w:sz="0" w:space="0" w:color="auto"/>
          </w:divBdr>
        </w:div>
        <w:div w:id="2096046755">
          <w:marLeft w:val="0"/>
          <w:marRight w:val="0"/>
          <w:marTop w:val="0"/>
          <w:marBottom w:val="0"/>
          <w:divBdr>
            <w:top w:val="none" w:sz="0" w:space="0" w:color="auto"/>
            <w:left w:val="none" w:sz="0" w:space="0" w:color="auto"/>
            <w:bottom w:val="none" w:sz="0" w:space="0" w:color="auto"/>
            <w:right w:val="none" w:sz="0" w:space="0" w:color="auto"/>
          </w:divBdr>
        </w:div>
        <w:div w:id="1435246770">
          <w:marLeft w:val="0"/>
          <w:marRight w:val="0"/>
          <w:marTop w:val="0"/>
          <w:marBottom w:val="0"/>
          <w:divBdr>
            <w:top w:val="none" w:sz="0" w:space="0" w:color="auto"/>
            <w:left w:val="none" w:sz="0" w:space="0" w:color="auto"/>
            <w:bottom w:val="none" w:sz="0" w:space="0" w:color="auto"/>
            <w:right w:val="none" w:sz="0" w:space="0" w:color="auto"/>
          </w:divBdr>
        </w:div>
        <w:div w:id="1787388849">
          <w:marLeft w:val="0"/>
          <w:marRight w:val="0"/>
          <w:marTop w:val="0"/>
          <w:marBottom w:val="0"/>
          <w:divBdr>
            <w:top w:val="none" w:sz="0" w:space="0" w:color="auto"/>
            <w:left w:val="none" w:sz="0" w:space="0" w:color="auto"/>
            <w:bottom w:val="none" w:sz="0" w:space="0" w:color="auto"/>
            <w:right w:val="none" w:sz="0" w:space="0" w:color="auto"/>
          </w:divBdr>
        </w:div>
        <w:div w:id="322052063">
          <w:marLeft w:val="0"/>
          <w:marRight w:val="0"/>
          <w:marTop w:val="0"/>
          <w:marBottom w:val="0"/>
          <w:divBdr>
            <w:top w:val="none" w:sz="0" w:space="0" w:color="auto"/>
            <w:left w:val="none" w:sz="0" w:space="0" w:color="auto"/>
            <w:bottom w:val="none" w:sz="0" w:space="0" w:color="auto"/>
            <w:right w:val="none" w:sz="0" w:space="0" w:color="auto"/>
          </w:divBdr>
        </w:div>
        <w:div w:id="905603854">
          <w:marLeft w:val="0"/>
          <w:marRight w:val="0"/>
          <w:marTop w:val="0"/>
          <w:marBottom w:val="0"/>
          <w:divBdr>
            <w:top w:val="none" w:sz="0" w:space="0" w:color="auto"/>
            <w:left w:val="none" w:sz="0" w:space="0" w:color="auto"/>
            <w:bottom w:val="none" w:sz="0" w:space="0" w:color="auto"/>
            <w:right w:val="none" w:sz="0" w:space="0" w:color="auto"/>
          </w:divBdr>
        </w:div>
        <w:div w:id="635062980">
          <w:marLeft w:val="0"/>
          <w:marRight w:val="0"/>
          <w:marTop w:val="0"/>
          <w:marBottom w:val="0"/>
          <w:divBdr>
            <w:top w:val="none" w:sz="0" w:space="0" w:color="auto"/>
            <w:left w:val="none" w:sz="0" w:space="0" w:color="auto"/>
            <w:bottom w:val="none" w:sz="0" w:space="0" w:color="auto"/>
            <w:right w:val="none" w:sz="0" w:space="0" w:color="auto"/>
          </w:divBdr>
        </w:div>
        <w:div w:id="1542203288">
          <w:marLeft w:val="0"/>
          <w:marRight w:val="0"/>
          <w:marTop w:val="0"/>
          <w:marBottom w:val="0"/>
          <w:divBdr>
            <w:top w:val="none" w:sz="0" w:space="0" w:color="auto"/>
            <w:left w:val="none" w:sz="0" w:space="0" w:color="auto"/>
            <w:bottom w:val="none" w:sz="0" w:space="0" w:color="auto"/>
            <w:right w:val="none" w:sz="0" w:space="0" w:color="auto"/>
          </w:divBdr>
        </w:div>
        <w:div w:id="2058817514">
          <w:marLeft w:val="0"/>
          <w:marRight w:val="0"/>
          <w:marTop w:val="0"/>
          <w:marBottom w:val="0"/>
          <w:divBdr>
            <w:top w:val="none" w:sz="0" w:space="0" w:color="auto"/>
            <w:left w:val="none" w:sz="0" w:space="0" w:color="auto"/>
            <w:bottom w:val="none" w:sz="0" w:space="0" w:color="auto"/>
            <w:right w:val="none" w:sz="0" w:space="0" w:color="auto"/>
          </w:divBdr>
        </w:div>
      </w:divsChild>
    </w:div>
    <w:div w:id="642390570">
      <w:bodyDiv w:val="1"/>
      <w:marLeft w:val="0"/>
      <w:marRight w:val="0"/>
      <w:marTop w:val="0"/>
      <w:marBottom w:val="0"/>
      <w:divBdr>
        <w:top w:val="none" w:sz="0" w:space="0" w:color="auto"/>
        <w:left w:val="none" w:sz="0" w:space="0" w:color="auto"/>
        <w:bottom w:val="none" w:sz="0" w:space="0" w:color="auto"/>
        <w:right w:val="none" w:sz="0" w:space="0" w:color="auto"/>
      </w:divBdr>
    </w:div>
    <w:div w:id="740060382">
      <w:bodyDiv w:val="1"/>
      <w:marLeft w:val="0"/>
      <w:marRight w:val="0"/>
      <w:marTop w:val="0"/>
      <w:marBottom w:val="0"/>
      <w:divBdr>
        <w:top w:val="none" w:sz="0" w:space="0" w:color="auto"/>
        <w:left w:val="none" w:sz="0" w:space="0" w:color="auto"/>
        <w:bottom w:val="none" w:sz="0" w:space="0" w:color="auto"/>
        <w:right w:val="none" w:sz="0" w:space="0" w:color="auto"/>
      </w:divBdr>
      <w:divsChild>
        <w:div w:id="1473325815">
          <w:marLeft w:val="0"/>
          <w:marRight w:val="0"/>
          <w:marTop w:val="0"/>
          <w:marBottom w:val="0"/>
          <w:divBdr>
            <w:top w:val="none" w:sz="0" w:space="0" w:color="auto"/>
            <w:left w:val="none" w:sz="0" w:space="0" w:color="auto"/>
            <w:bottom w:val="none" w:sz="0" w:space="0" w:color="auto"/>
            <w:right w:val="none" w:sz="0" w:space="0" w:color="auto"/>
          </w:divBdr>
        </w:div>
        <w:div w:id="1770849997">
          <w:marLeft w:val="0"/>
          <w:marRight w:val="0"/>
          <w:marTop w:val="0"/>
          <w:marBottom w:val="0"/>
          <w:divBdr>
            <w:top w:val="none" w:sz="0" w:space="0" w:color="auto"/>
            <w:left w:val="none" w:sz="0" w:space="0" w:color="auto"/>
            <w:bottom w:val="none" w:sz="0" w:space="0" w:color="auto"/>
            <w:right w:val="none" w:sz="0" w:space="0" w:color="auto"/>
          </w:divBdr>
        </w:div>
        <w:div w:id="1651715870">
          <w:marLeft w:val="0"/>
          <w:marRight w:val="0"/>
          <w:marTop w:val="0"/>
          <w:marBottom w:val="0"/>
          <w:divBdr>
            <w:top w:val="none" w:sz="0" w:space="0" w:color="auto"/>
            <w:left w:val="none" w:sz="0" w:space="0" w:color="auto"/>
            <w:bottom w:val="none" w:sz="0" w:space="0" w:color="auto"/>
            <w:right w:val="none" w:sz="0" w:space="0" w:color="auto"/>
          </w:divBdr>
        </w:div>
      </w:divsChild>
    </w:div>
    <w:div w:id="1160580504">
      <w:bodyDiv w:val="1"/>
      <w:marLeft w:val="0"/>
      <w:marRight w:val="0"/>
      <w:marTop w:val="0"/>
      <w:marBottom w:val="0"/>
      <w:divBdr>
        <w:top w:val="none" w:sz="0" w:space="0" w:color="auto"/>
        <w:left w:val="none" w:sz="0" w:space="0" w:color="auto"/>
        <w:bottom w:val="none" w:sz="0" w:space="0" w:color="auto"/>
        <w:right w:val="none" w:sz="0" w:space="0" w:color="auto"/>
      </w:divBdr>
    </w:div>
    <w:div w:id="1168442578">
      <w:bodyDiv w:val="1"/>
      <w:marLeft w:val="0"/>
      <w:marRight w:val="0"/>
      <w:marTop w:val="0"/>
      <w:marBottom w:val="0"/>
      <w:divBdr>
        <w:top w:val="none" w:sz="0" w:space="0" w:color="auto"/>
        <w:left w:val="none" w:sz="0" w:space="0" w:color="auto"/>
        <w:bottom w:val="none" w:sz="0" w:space="0" w:color="auto"/>
        <w:right w:val="none" w:sz="0" w:space="0" w:color="auto"/>
      </w:divBdr>
    </w:div>
    <w:div w:id="1407410402">
      <w:bodyDiv w:val="1"/>
      <w:marLeft w:val="0"/>
      <w:marRight w:val="0"/>
      <w:marTop w:val="0"/>
      <w:marBottom w:val="0"/>
      <w:divBdr>
        <w:top w:val="none" w:sz="0" w:space="0" w:color="auto"/>
        <w:left w:val="none" w:sz="0" w:space="0" w:color="auto"/>
        <w:bottom w:val="none" w:sz="0" w:space="0" w:color="auto"/>
        <w:right w:val="none" w:sz="0" w:space="0" w:color="auto"/>
      </w:divBdr>
      <w:divsChild>
        <w:div w:id="202905971">
          <w:marLeft w:val="0"/>
          <w:marRight w:val="0"/>
          <w:marTop w:val="0"/>
          <w:marBottom w:val="0"/>
          <w:divBdr>
            <w:top w:val="none" w:sz="0" w:space="0" w:color="auto"/>
            <w:left w:val="none" w:sz="0" w:space="0" w:color="auto"/>
            <w:bottom w:val="none" w:sz="0" w:space="0" w:color="auto"/>
            <w:right w:val="none" w:sz="0" w:space="0" w:color="auto"/>
          </w:divBdr>
        </w:div>
        <w:div w:id="1669401641">
          <w:marLeft w:val="0"/>
          <w:marRight w:val="0"/>
          <w:marTop w:val="0"/>
          <w:marBottom w:val="0"/>
          <w:divBdr>
            <w:top w:val="none" w:sz="0" w:space="0" w:color="auto"/>
            <w:left w:val="none" w:sz="0" w:space="0" w:color="auto"/>
            <w:bottom w:val="none" w:sz="0" w:space="0" w:color="auto"/>
            <w:right w:val="none" w:sz="0" w:space="0" w:color="auto"/>
          </w:divBdr>
        </w:div>
        <w:div w:id="248853239">
          <w:marLeft w:val="0"/>
          <w:marRight w:val="0"/>
          <w:marTop w:val="0"/>
          <w:marBottom w:val="0"/>
          <w:divBdr>
            <w:top w:val="none" w:sz="0" w:space="0" w:color="auto"/>
            <w:left w:val="none" w:sz="0" w:space="0" w:color="auto"/>
            <w:bottom w:val="none" w:sz="0" w:space="0" w:color="auto"/>
            <w:right w:val="none" w:sz="0" w:space="0" w:color="auto"/>
          </w:divBdr>
        </w:div>
        <w:div w:id="1311255836">
          <w:marLeft w:val="0"/>
          <w:marRight w:val="0"/>
          <w:marTop w:val="0"/>
          <w:marBottom w:val="0"/>
          <w:divBdr>
            <w:top w:val="none" w:sz="0" w:space="0" w:color="auto"/>
            <w:left w:val="none" w:sz="0" w:space="0" w:color="auto"/>
            <w:bottom w:val="none" w:sz="0" w:space="0" w:color="auto"/>
            <w:right w:val="none" w:sz="0" w:space="0" w:color="auto"/>
          </w:divBdr>
        </w:div>
        <w:div w:id="641348960">
          <w:marLeft w:val="0"/>
          <w:marRight w:val="0"/>
          <w:marTop w:val="0"/>
          <w:marBottom w:val="0"/>
          <w:divBdr>
            <w:top w:val="none" w:sz="0" w:space="0" w:color="auto"/>
            <w:left w:val="none" w:sz="0" w:space="0" w:color="auto"/>
            <w:bottom w:val="none" w:sz="0" w:space="0" w:color="auto"/>
            <w:right w:val="none" w:sz="0" w:space="0" w:color="auto"/>
          </w:divBdr>
        </w:div>
        <w:div w:id="756906112">
          <w:marLeft w:val="0"/>
          <w:marRight w:val="0"/>
          <w:marTop w:val="0"/>
          <w:marBottom w:val="0"/>
          <w:divBdr>
            <w:top w:val="none" w:sz="0" w:space="0" w:color="auto"/>
            <w:left w:val="none" w:sz="0" w:space="0" w:color="auto"/>
            <w:bottom w:val="none" w:sz="0" w:space="0" w:color="auto"/>
            <w:right w:val="none" w:sz="0" w:space="0" w:color="auto"/>
          </w:divBdr>
        </w:div>
        <w:div w:id="4479196">
          <w:marLeft w:val="0"/>
          <w:marRight w:val="0"/>
          <w:marTop w:val="0"/>
          <w:marBottom w:val="0"/>
          <w:divBdr>
            <w:top w:val="none" w:sz="0" w:space="0" w:color="auto"/>
            <w:left w:val="none" w:sz="0" w:space="0" w:color="auto"/>
            <w:bottom w:val="none" w:sz="0" w:space="0" w:color="auto"/>
            <w:right w:val="none" w:sz="0" w:space="0" w:color="auto"/>
          </w:divBdr>
        </w:div>
        <w:div w:id="117842518">
          <w:marLeft w:val="0"/>
          <w:marRight w:val="0"/>
          <w:marTop w:val="0"/>
          <w:marBottom w:val="0"/>
          <w:divBdr>
            <w:top w:val="none" w:sz="0" w:space="0" w:color="auto"/>
            <w:left w:val="none" w:sz="0" w:space="0" w:color="auto"/>
            <w:bottom w:val="none" w:sz="0" w:space="0" w:color="auto"/>
            <w:right w:val="none" w:sz="0" w:space="0" w:color="auto"/>
          </w:divBdr>
        </w:div>
        <w:div w:id="1340230690">
          <w:marLeft w:val="0"/>
          <w:marRight w:val="0"/>
          <w:marTop w:val="0"/>
          <w:marBottom w:val="0"/>
          <w:divBdr>
            <w:top w:val="none" w:sz="0" w:space="0" w:color="auto"/>
            <w:left w:val="none" w:sz="0" w:space="0" w:color="auto"/>
            <w:bottom w:val="none" w:sz="0" w:space="0" w:color="auto"/>
            <w:right w:val="none" w:sz="0" w:space="0" w:color="auto"/>
          </w:divBdr>
        </w:div>
      </w:divsChild>
    </w:div>
    <w:div w:id="1949963163">
      <w:bodyDiv w:val="1"/>
      <w:marLeft w:val="0"/>
      <w:marRight w:val="0"/>
      <w:marTop w:val="0"/>
      <w:marBottom w:val="0"/>
      <w:divBdr>
        <w:top w:val="none" w:sz="0" w:space="0" w:color="auto"/>
        <w:left w:val="none" w:sz="0" w:space="0" w:color="auto"/>
        <w:bottom w:val="none" w:sz="0" w:space="0" w:color="auto"/>
        <w:right w:val="none" w:sz="0" w:space="0" w:color="auto"/>
      </w:divBdr>
    </w:div>
    <w:div w:id="2119566732">
      <w:bodyDiv w:val="1"/>
      <w:marLeft w:val="0"/>
      <w:marRight w:val="0"/>
      <w:marTop w:val="0"/>
      <w:marBottom w:val="0"/>
      <w:divBdr>
        <w:top w:val="none" w:sz="0" w:space="0" w:color="auto"/>
        <w:left w:val="none" w:sz="0" w:space="0" w:color="auto"/>
        <w:bottom w:val="none" w:sz="0" w:space="0" w:color="auto"/>
        <w:right w:val="none" w:sz="0" w:space="0" w:color="auto"/>
      </w:divBdr>
      <w:divsChild>
        <w:div w:id="293874291">
          <w:marLeft w:val="0"/>
          <w:marRight w:val="0"/>
          <w:marTop w:val="0"/>
          <w:marBottom w:val="0"/>
          <w:divBdr>
            <w:top w:val="none" w:sz="0" w:space="0" w:color="auto"/>
            <w:left w:val="none" w:sz="0" w:space="0" w:color="auto"/>
            <w:bottom w:val="none" w:sz="0" w:space="0" w:color="auto"/>
            <w:right w:val="none" w:sz="0" w:space="0" w:color="auto"/>
          </w:divBdr>
        </w:div>
        <w:div w:id="2901401">
          <w:marLeft w:val="0"/>
          <w:marRight w:val="0"/>
          <w:marTop w:val="0"/>
          <w:marBottom w:val="0"/>
          <w:divBdr>
            <w:top w:val="none" w:sz="0" w:space="0" w:color="auto"/>
            <w:left w:val="none" w:sz="0" w:space="0" w:color="auto"/>
            <w:bottom w:val="none" w:sz="0" w:space="0" w:color="auto"/>
            <w:right w:val="none" w:sz="0" w:space="0" w:color="auto"/>
          </w:divBdr>
        </w:div>
        <w:div w:id="195241586">
          <w:marLeft w:val="0"/>
          <w:marRight w:val="0"/>
          <w:marTop w:val="0"/>
          <w:marBottom w:val="0"/>
          <w:divBdr>
            <w:top w:val="none" w:sz="0" w:space="0" w:color="auto"/>
            <w:left w:val="none" w:sz="0" w:space="0" w:color="auto"/>
            <w:bottom w:val="none" w:sz="0" w:space="0" w:color="auto"/>
            <w:right w:val="none" w:sz="0" w:space="0" w:color="auto"/>
          </w:divBdr>
        </w:div>
        <w:div w:id="1885173839">
          <w:marLeft w:val="0"/>
          <w:marRight w:val="0"/>
          <w:marTop w:val="0"/>
          <w:marBottom w:val="0"/>
          <w:divBdr>
            <w:top w:val="none" w:sz="0" w:space="0" w:color="auto"/>
            <w:left w:val="none" w:sz="0" w:space="0" w:color="auto"/>
            <w:bottom w:val="none" w:sz="0" w:space="0" w:color="auto"/>
            <w:right w:val="none" w:sz="0" w:space="0" w:color="auto"/>
          </w:divBdr>
        </w:div>
        <w:div w:id="52733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abbani@adcomms.co.uk" TargetMode="External"/><Relationship Id="rId18" Type="http://schemas.openxmlformats.org/officeDocument/2006/relationships/hyperlink" Target="https://www.instagram.com/lifeatsunchemic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gona.louroluana@sunchemical.com" TargetMode="External"/><Relationship Id="rId17" Type="http://schemas.openxmlformats.org/officeDocument/2006/relationships/hyperlink" Target="https://eur02.safelinks.protection.outlook.com/?url=https://urlprotection-mia.global.sonicwall.com/click?PV=1&amp;MSGID=202007132144550540256&amp;URLID=28&amp;ESV=10.0.6.3447&amp;IV=56A74044220AA96C5BF5F007320AB65B&amp;TT=1594676699368&amp;ESN=sN5haVG8aryi9IBx71s0e%2Flb1IufLPFtfe%2BqPxc543s%3D&amp;KV=1536961729279&amp;ENCODED_URL=https%3A%2F%2Fwww.linkedin.com%2Fcompany%2Fsun-chemical%2F&amp;HK=5F79672C6293D766910B9BA7A1B2EC6729AD3963AE8D4FABC074F17C0FE9C43C&amp;data=02|01|sawan@adcomms.co.uk|09f53d42aa924a1e331508d827769b4c|4ed3e69fbff14a35b4253801f8045f3f|0|0|637302737659893579&amp;sdata=PT8Hn2xt16+SAj6czG/vLfkw0gqwt/2mAcPV/JPZIuk=&amp;reserved=0" TargetMode="External"/><Relationship Id="rId2" Type="http://schemas.openxmlformats.org/officeDocument/2006/relationships/customXml" Target="../customXml/item2.xml"/><Relationship Id="rId16" Type="http://schemas.openxmlformats.org/officeDocument/2006/relationships/hyperlink" Target="http://www.sunchemic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4.jpg@01D4442E.52741270" TargetMode="External"/><Relationship Id="rId5" Type="http://schemas.openxmlformats.org/officeDocument/2006/relationships/numbering" Target="numbering.xml"/><Relationship Id="rId15" Type="http://schemas.openxmlformats.org/officeDocument/2006/relationships/hyperlink" Target="https://pgo.sunchemical.com/l/62722/2024-07-30/3vvprmq"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pgo.sunchemical.com/l/62722/2024-07-30/3vvpr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d69551-3f18-47a8-b7ed-4b5de1513be2">
      <Terms xmlns="http://schemas.microsoft.com/office/infopath/2007/PartnerControls"/>
    </lcf76f155ced4ddcb4097134ff3c332f>
    <TaxCatchAll xmlns="a9d656df-bdb6-49eb-b737-341170c2f5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2E738500E09D40B6A8A3814043C9F8" ma:contentTypeVersion="11" ma:contentTypeDescription="Create a new document." ma:contentTypeScope="" ma:versionID="5bbc851abf625545ca8b4b0845308a3d">
  <xsd:schema xmlns:xsd="http://www.w3.org/2001/XMLSchema" xmlns:xs="http://www.w3.org/2001/XMLSchema" xmlns:p="http://schemas.microsoft.com/office/2006/metadata/properties" xmlns:ns2="6cd69551-3f18-47a8-b7ed-4b5de1513be2" xmlns:ns3="a9d656df-bdb6-49eb-b737-341170c2f580" targetNamespace="http://schemas.microsoft.com/office/2006/metadata/properties" ma:root="true" ma:fieldsID="a42a90aa4c3f1593b8e8b43b3ea313f9" ns2:_="" ns3:_="">
    <xsd:import namespace="6cd69551-3f18-47a8-b7ed-4b5de1513be2"/>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9551-3f18-47a8-b7ed-4b5de151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C1245-E0F9-4BAA-BC76-2E4633FF56A3}">
  <ds:schemaRefs>
    <ds:schemaRef ds:uri="http://schemas.microsoft.com/sharepoint/v3/contenttype/forms"/>
  </ds:schemaRefs>
</ds:datastoreItem>
</file>

<file path=customXml/itemProps2.xml><?xml version="1.0" encoding="utf-8"?>
<ds:datastoreItem xmlns:ds="http://schemas.openxmlformats.org/officeDocument/2006/customXml" ds:itemID="{8B3E15D3-B9C7-4560-90F2-131D291E5EE4}">
  <ds:schemaRefs>
    <ds:schemaRef ds:uri="http://schemas.openxmlformats.org/officeDocument/2006/bibliography"/>
  </ds:schemaRefs>
</ds:datastoreItem>
</file>

<file path=customXml/itemProps3.xml><?xml version="1.0" encoding="utf-8"?>
<ds:datastoreItem xmlns:ds="http://schemas.openxmlformats.org/officeDocument/2006/customXml" ds:itemID="{4258530A-0B38-47FF-B46F-AFFF801D62E4}">
  <ds:schemaRefs>
    <ds:schemaRef ds:uri="http://schemas.microsoft.com/office/2006/metadata/properties"/>
    <ds:schemaRef ds:uri="http://schemas.microsoft.com/office/infopath/2007/PartnerControls"/>
    <ds:schemaRef ds:uri="6cd69551-3f18-47a8-b7ed-4b5de1513be2"/>
    <ds:schemaRef ds:uri="a9d656df-bdb6-49eb-b737-341170c2f580"/>
  </ds:schemaRefs>
</ds:datastoreItem>
</file>

<file path=customXml/itemProps4.xml><?xml version="1.0" encoding="utf-8"?>
<ds:datastoreItem xmlns:ds="http://schemas.openxmlformats.org/officeDocument/2006/customXml" ds:itemID="{79CA7D50-F090-49F6-9DCC-AFC5C8A50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9551-3f18-47a8-b7ed-4b5de1513be2"/>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5203</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2024-08-12T13:10:00Z</dcterms:created>
  <dcterms:modified xsi:type="dcterms:W3CDTF">2024-08-12T13:10:00Z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0x010100352E738500E09D40B6A8A3814043C9F8</vt:lpwstr>
  </property>
  <property fmtid="{D5CDD505-2E9C-101B-9397-08002B2CF9AE}" pid="3" name="GrammarlyDocumentId">
    <vt:lpwstr>58ae6186a053b9f19c5690e4675894e83f27e36617113120a2deee5b1adb6d7f</vt:lpwstr>
  </property>
  <property fmtid="{D5CDD505-2E9C-101B-9397-08002B2CF9AE}" pid="4" name="MediaServiceImageTags">
    <vt:lpwstr/>
  </property>
</Properties>
</file>