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D77B" w14:textId="1DF6A8D2" w:rsidR="004F2B31" w:rsidRPr="005604F3" w:rsidRDefault="004F2B31" w:rsidP="00EE3DB7">
      <w:pPr>
        <w:spacing w:after="0" w:line="360" w:lineRule="auto"/>
        <w:rPr>
          <w:rFonts w:ascii="Arial" w:eastAsia="Avenir" w:hAnsi="Arial" w:cs="Arial"/>
          <w:color w:val="000000" w:themeColor="text1"/>
          <w:sz w:val="20"/>
          <w:szCs w:val="20"/>
        </w:rPr>
      </w:pPr>
    </w:p>
    <w:p w14:paraId="6FFF8913" w14:textId="67B02BD5" w:rsidR="00683D2C" w:rsidRPr="005604F3" w:rsidRDefault="00F85709" w:rsidP="00634D05">
      <w:pPr>
        <w:spacing w:after="0" w:line="360" w:lineRule="auto"/>
        <w:rPr>
          <w:rFonts w:ascii="Arial" w:eastAsia="Avenir" w:hAnsi="Arial" w:cs="Arial"/>
          <w:b/>
          <w:bCs/>
          <w:color w:val="000000" w:themeColor="text1"/>
          <w:sz w:val="20"/>
          <w:szCs w:val="20"/>
        </w:rPr>
      </w:pPr>
      <w:r>
        <w:rPr>
          <w:rFonts w:ascii="Arial" w:eastAsia="Avenir" w:hAnsi="Arial" w:cs="Arial"/>
          <w:b/>
          <w:color w:val="000000" w:themeColor="text1"/>
          <w:sz w:val="20"/>
          <w:szCs w:val="20"/>
          <w:lang w:bidi="it-IT"/>
        </w:rPr>
        <w:t>15</w:t>
      </w:r>
      <w:r w:rsidR="00446457" w:rsidRPr="005604F3">
        <w:rPr>
          <w:rFonts w:ascii="Arial" w:eastAsia="Avenir" w:hAnsi="Arial" w:cs="Arial"/>
          <w:b/>
          <w:color w:val="000000" w:themeColor="text1"/>
          <w:sz w:val="20"/>
          <w:szCs w:val="20"/>
          <w:lang w:bidi="it-IT"/>
        </w:rPr>
        <w:t xml:space="preserve"> ottobre 2024</w:t>
      </w:r>
    </w:p>
    <w:p w14:paraId="32966A6F" w14:textId="77777777" w:rsidR="004F2B31" w:rsidRPr="005604F3" w:rsidRDefault="004F2B31" w:rsidP="00634D05">
      <w:pPr>
        <w:spacing w:after="0" w:line="360" w:lineRule="auto"/>
        <w:rPr>
          <w:rFonts w:ascii="Arial" w:eastAsia="Avenir" w:hAnsi="Arial" w:cs="Arial"/>
          <w:color w:val="000000" w:themeColor="text1"/>
          <w:sz w:val="20"/>
          <w:szCs w:val="20"/>
        </w:rPr>
      </w:pPr>
    </w:p>
    <w:p w14:paraId="3FB36698" w14:textId="77E7F9E5" w:rsidR="00446457" w:rsidRPr="005604F3" w:rsidRDefault="00446457" w:rsidP="00446457">
      <w:pPr>
        <w:spacing w:line="360" w:lineRule="auto"/>
        <w:rPr>
          <w:rFonts w:ascii="Arial" w:hAnsi="Arial" w:cs="Arial"/>
          <w:color w:val="000000" w:themeColor="text1"/>
        </w:rPr>
      </w:pPr>
      <w:proofErr w:type="spellStart"/>
      <w:r w:rsidRPr="005604F3">
        <w:rPr>
          <w:rFonts w:ascii="Arial" w:eastAsia="Arial" w:hAnsi="Arial" w:cs="Arial"/>
          <w:b/>
          <w:color w:val="000000" w:themeColor="text1"/>
          <w:lang w:bidi="it-IT"/>
        </w:rPr>
        <w:t>Paragon</w:t>
      </w:r>
      <w:proofErr w:type="spellEnd"/>
      <w:r w:rsidRPr="005604F3">
        <w:rPr>
          <w:rFonts w:ascii="Arial" w:eastAsia="Arial" w:hAnsi="Arial" w:cs="Arial"/>
          <w:b/>
          <w:color w:val="000000" w:themeColor="text1"/>
          <w:lang w:bidi="it-IT"/>
        </w:rPr>
        <w:t xml:space="preserve"> ID UK registra una riduzione dell’80% del consumo di energia dopo l’adozione del sistema di polimerizzazione LED UV Fujifilm </w:t>
      </w:r>
      <w:proofErr w:type="spellStart"/>
      <w:r w:rsidRPr="005604F3">
        <w:rPr>
          <w:rFonts w:ascii="Arial" w:eastAsia="Arial" w:hAnsi="Arial" w:cs="Arial"/>
          <w:b/>
          <w:color w:val="000000" w:themeColor="text1"/>
          <w:lang w:bidi="it-IT"/>
        </w:rPr>
        <w:t>LuXtreme</w:t>
      </w:r>
      <w:proofErr w:type="spellEnd"/>
      <w:r w:rsidRPr="005604F3">
        <w:rPr>
          <w:rFonts w:ascii="Arial" w:eastAsia="Arial" w:hAnsi="Arial" w:cs="Arial"/>
          <w:b/>
          <w:color w:val="000000" w:themeColor="text1"/>
          <w:lang w:bidi="it-IT"/>
        </w:rPr>
        <w:t xml:space="preserve"> </w:t>
      </w:r>
    </w:p>
    <w:p w14:paraId="6073B666" w14:textId="611678FA" w:rsidR="00446457" w:rsidRPr="005604F3" w:rsidRDefault="00446457" w:rsidP="00446457">
      <w:pPr>
        <w:spacing w:line="360" w:lineRule="auto"/>
        <w:rPr>
          <w:rFonts w:ascii="Arial" w:hAnsi="Arial" w:cs="Arial"/>
          <w:color w:val="000000" w:themeColor="text1"/>
        </w:rPr>
      </w:pPr>
      <w:r w:rsidRPr="005604F3">
        <w:rPr>
          <w:rFonts w:ascii="Arial" w:eastAsia="Arial" w:hAnsi="Arial" w:cs="Arial"/>
          <w:color w:val="000000" w:themeColor="text1"/>
          <w:lang w:bidi="it-IT"/>
        </w:rPr>
        <w:t xml:space="preserve">Pochi mesi dopo aver installato il sistema di polimerizzazione LED UV </w:t>
      </w:r>
      <w:proofErr w:type="spellStart"/>
      <w:r w:rsidRPr="005604F3">
        <w:rPr>
          <w:rFonts w:ascii="Arial" w:eastAsia="Arial" w:hAnsi="Arial" w:cs="Arial"/>
          <w:color w:val="000000" w:themeColor="text1"/>
          <w:lang w:bidi="it-IT"/>
        </w:rPr>
        <w:t>LuXtreme</w:t>
      </w:r>
      <w:proofErr w:type="spellEnd"/>
      <w:r w:rsidRPr="005604F3">
        <w:rPr>
          <w:rFonts w:ascii="Arial" w:eastAsia="Arial" w:hAnsi="Arial" w:cs="Arial"/>
          <w:color w:val="000000" w:themeColor="text1"/>
          <w:lang w:bidi="it-IT"/>
        </w:rPr>
        <w:t xml:space="preserve"> e aver adottato gli inchiostri LED UV </w:t>
      </w:r>
      <w:proofErr w:type="spellStart"/>
      <w:r w:rsidRPr="005604F3">
        <w:rPr>
          <w:rFonts w:ascii="Arial" w:eastAsia="Arial" w:hAnsi="Arial" w:cs="Arial"/>
          <w:color w:val="000000" w:themeColor="text1"/>
          <w:lang w:bidi="it-IT"/>
        </w:rPr>
        <w:t>CuremaX</w:t>
      </w:r>
      <w:proofErr w:type="spellEnd"/>
      <w:r w:rsidRPr="005604F3">
        <w:rPr>
          <w:rFonts w:ascii="Arial" w:eastAsia="Arial" w:hAnsi="Arial" w:cs="Arial"/>
          <w:color w:val="000000" w:themeColor="text1"/>
          <w:lang w:bidi="it-IT"/>
        </w:rPr>
        <w:t xml:space="preserve"> di Fujifilm, </w:t>
      </w:r>
      <w:proofErr w:type="spellStart"/>
      <w:r w:rsidRPr="005604F3">
        <w:rPr>
          <w:rFonts w:ascii="Arial" w:eastAsia="Arial" w:hAnsi="Arial" w:cs="Arial"/>
          <w:color w:val="000000" w:themeColor="text1"/>
          <w:lang w:bidi="it-IT"/>
        </w:rPr>
        <w:t>Paragon</w:t>
      </w:r>
      <w:proofErr w:type="spellEnd"/>
      <w:r w:rsidRPr="005604F3">
        <w:rPr>
          <w:rFonts w:ascii="Arial" w:eastAsia="Arial" w:hAnsi="Arial" w:cs="Arial"/>
          <w:color w:val="000000" w:themeColor="text1"/>
          <w:lang w:bidi="it-IT"/>
        </w:rPr>
        <w:t xml:space="preserve"> ID UK sta già traendo notevoli vantaggi in termini di sostenibilità ed efficienza operativa. Questo rapido miglioramento è dovuto alla decisione strategica di </w:t>
      </w:r>
      <w:proofErr w:type="spellStart"/>
      <w:r w:rsidRPr="005604F3">
        <w:rPr>
          <w:rFonts w:ascii="Arial" w:eastAsia="Arial" w:hAnsi="Arial" w:cs="Arial"/>
          <w:color w:val="000000" w:themeColor="text1"/>
          <w:lang w:bidi="it-IT"/>
        </w:rPr>
        <w:t>Paragon</w:t>
      </w:r>
      <w:proofErr w:type="spellEnd"/>
      <w:r w:rsidRPr="005604F3">
        <w:rPr>
          <w:rFonts w:ascii="Arial" w:eastAsia="Arial" w:hAnsi="Arial" w:cs="Arial"/>
          <w:color w:val="000000" w:themeColor="text1"/>
          <w:lang w:bidi="it-IT"/>
        </w:rPr>
        <w:t xml:space="preserve"> ID UK di migliorare l’attività di produzione nel centro di Hull adottando le tecnologie LED UV di Fujifilm.</w:t>
      </w:r>
    </w:p>
    <w:p w14:paraId="52295772" w14:textId="6C81DF0F" w:rsidR="00446457" w:rsidRPr="005604F3" w:rsidRDefault="00446457" w:rsidP="00446457">
      <w:pPr>
        <w:spacing w:line="360" w:lineRule="auto"/>
        <w:rPr>
          <w:rFonts w:ascii="Arial" w:hAnsi="Arial" w:cs="Arial"/>
          <w:color w:val="000000" w:themeColor="text1"/>
        </w:rPr>
      </w:pPr>
      <w:r w:rsidRPr="005604F3">
        <w:rPr>
          <w:rFonts w:ascii="Arial" w:eastAsia="Arial" w:hAnsi="Arial" w:cs="Arial"/>
          <w:color w:val="000000" w:themeColor="text1"/>
          <w:lang w:bidi="it-IT"/>
        </w:rPr>
        <w:t xml:space="preserve">La transizione è iniziata nel 2023, quando </w:t>
      </w:r>
      <w:proofErr w:type="spellStart"/>
      <w:r w:rsidRPr="005604F3">
        <w:rPr>
          <w:rFonts w:ascii="Arial" w:eastAsia="Arial" w:hAnsi="Arial" w:cs="Arial"/>
          <w:color w:val="000000" w:themeColor="text1"/>
          <w:lang w:bidi="it-IT"/>
        </w:rPr>
        <w:t>Paragon</w:t>
      </w:r>
      <w:proofErr w:type="spellEnd"/>
      <w:r w:rsidRPr="005604F3">
        <w:rPr>
          <w:rFonts w:ascii="Arial" w:eastAsia="Arial" w:hAnsi="Arial" w:cs="Arial"/>
          <w:color w:val="000000" w:themeColor="text1"/>
          <w:lang w:bidi="it-IT"/>
        </w:rPr>
        <w:t xml:space="preserve"> ID UK, azienda leader nella produzione di soluzioni di identificazione, tra cui stampa flessografica di etichette, etichette RFID e schede di accesso, ha deciso di allineare la propria attività di produzione agli obiettivi di sostenibilità interni. Il percorso è iniziato con l’introduzione delle lastre </w:t>
      </w:r>
      <w:proofErr w:type="spellStart"/>
      <w:r w:rsidRPr="005604F3">
        <w:rPr>
          <w:rFonts w:ascii="Arial" w:eastAsia="Arial" w:hAnsi="Arial" w:cs="Arial"/>
          <w:color w:val="000000" w:themeColor="text1"/>
          <w:lang w:bidi="it-IT"/>
        </w:rPr>
        <w:t>Flenex</w:t>
      </w:r>
      <w:proofErr w:type="spellEnd"/>
      <w:r w:rsidRPr="005604F3">
        <w:rPr>
          <w:rFonts w:ascii="Arial" w:eastAsia="Arial" w:hAnsi="Arial" w:cs="Arial"/>
          <w:color w:val="000000" w:themeColor="text1"/>
          <w:lang w:bidi="it-IT"/>
        </w:rPr>
        <w:t xml:space="preserve"> di Fujifilm lavabili in acqua ed è continuato con l’installazione di sistemi di polimerizzazione LED UV </w:t>
      </w:r>
      <w:proofErr w:type="spellStart"/>
      <w:r w:rsidRPr="005604F3">
        <w:rPr>
          <w:rFonts w:ascii="Arial" w:eastAsia="Arial" w:hAnsi="Arial" w:cs="Arial"/>
          <w:color w:val="000000" w:themeColor="text1"/>
          <w:lang w:bidi="it-IT"/>
        </w:rPr>
        <w:t>Fujiflm</w:t>
      </w:r>
      <w:proofErr w:type="spellEnd"/>
      <w:r w:rsidRPr="005604F3">
        <w:rPr>
          <w:rFonts w:ascii="Arial" w:eastAsia="Arial" w:hAnsi="Arial" w:cs="Arial"/>
          <w:color w:val="000000" w:themeColor="text1"/>
          <w:lang w:bidi="it-IT"/>
        </w:rPr>
        <w:t xml:space="preserve"> </w:t>
      </w:r>
      <w:proofErr w:type="spellStart"/>
      <w:r w:rsidRPr="005604F3">
        <w:rPr>
          <w:rFonts w:ascii="Arial" w:eastAsia="Arial" w:hAnsi="Arial" w:cs="Arial"/>
          <w:color w:val="000000" w:themeColor="text1"/>
          <w:lang w:bidi="it-IT"/>
        </w:rPr>
        <w:t>LuXtreme</w:t>
      </w:r>
      <w:proofErr w:type="spellEnd"/>
      <w:r w:rsidRPr="005604F3">
        <w:rPr>
          <w:rFonts w:ascii="Arial" w:eastAsia="Arial" w:hAnsi="Arial" w:cs="Arial"/>
          <w:color w:val="000000" w:themeColor="text1"/>
          <w:lang w:bidi="it-IT"/>
        </w:rPr>
        <w:t>.</w:t>
      </w:r>
    </w:p>
    <w:p w14:paraId="170C9BF0" w14:textId="209D92ED" w:rsidR="00446457" w:rsidRPr="005604F3" w:rsidRDefault="00446457" w:rsidP="00446457">
      <w:pPr>
        <w:spacing w:line="360" w:lineRule="auto"/>
        <w:rPr>
          <w:rFonts w:ascii="Arial" w:hAnsi="Arial" w:cs="Arial"/>
          <w:color w:val="000000" w:themeColor="text1"/>
        </w:rPr>
      </w:pPr>
      <w:r w:rsidRPr="005604F3">
        <w:rPr>
          <w:rFonts w:ascii="Arial" w:eastAsia="Arial" w:hAnsi="Arial" w:cs="Arial"/>
          <w:color w:val="000000" w:themeColor="text1"/>
          <w:lang w:bidi="it-IT"/>
        </w:rPr>
        <w:t xml:space="preserve">Agli inizi del 2024, </w:t>
      </w:r>
      <w:proofErr w:type="spellStart"/>
      <w:r w:rsidRPr="005604F3">
        <w:rPr>
          <w:rFonts w:ascii="Arial" w:eastAsia="Arial" w:hAnsi="Arial" w:cs="Arial"/>
          <w:color w:val="000000" w:themeColor="text1"/>
          <w:lang w:bidi="it-IT"/>
        </w:rPr>
        <w:t>Paragon</w:t>
      </w:r>
      <w:proofErr w:type="spellEnd"/>
      <w:r w:rsidRPr="005604F3">
        <w:rPr>
          <w:rFonts w:ascii="Arial" w:eastAsia="Arial" w:hAnsi="Arial" w:cs="Arial"/>
          <w:color w:val="000000" w:themeColor="text1"/>
          <w:lang w:bidi="it-IT"/>
        </w:rPr>
        <w:t xml:space="preserve"> ID ha completato l’installazione dei nuovi sistemi, e da allora l’azienda ha registrato risultati notevoli. Jamie Parker, Head of Operations presso il centro di Hall di </w:t>
      </w:r>
      <w:proofErr w:type="spellStart"/>
      <w:r w:rsidRPr="005604F3">
        <w:rPr>
          <w:rFonts w:ascii="Arial" w:eastAsia="Arial" w:hAnsi="Arial" w:cs="Arial"/>
          <w:color w:val="000000" w:themeColor="text1"/>
          <w:lang w:bidi="it-IT"/>
        </w:rPr>
        <w:t>Paragon</w:t>
      </w:r>
      <w:proofErr w:type="spellEnd"/>
      <w:r w:rsidRPr="005604F3">
        <w:rPr>
          <w:rFonts w:ascii="Arial" w:eastAsia="Arial" w:hAnsi="Arial" w:cs="Arial"/>
          <w:color w:val="000000" w:themeColor="text1"/>
          <w:lang w:bidi="it-IT"/>
        </w:rPr>
        <w:t xml:space="preserve"> ID, commenta sul notevole risparmio di energia: "In poco tempo, dopo aver installato i sistemi LED Fujifilm </w:t>
      </w:r>
      <w:proofErr w:type="spellStart"/>
      <w:r w:rsidRPr="005604F3">
        <w:rPr>
          <w:rFonts w:ascii="Arial" w:eastAsia="Arial" w:hAnsi="Arial" w:cs="Arial"/>
          <w:color w:val="000000" w:themeColor="text1"/>
          <w:lang w:bidi="it-IT"/>
        </w:rPr>
        <w:t>LuXtreme</w:t>
      </w:r>
      <w:proofErr w:type="spellEnd"/>
      <w:r w:rsidRPr="005604F3">
        <w:rPr>
          <w:rFonts w:ascii="Arial" w:eastAsia="Arial" w:hAnsi="Arial" w:cs="Arial"/>
          <w:color w:val="000000" w:themeColor="text1"/>
          <w:lang w:bidi="it-IT"/>
        </w:rPr>
        <w:t>, abbiamo notato una riduzione significativa del consumo di energia. Abbiamo confrontato le prestazioni dei sistemi LED con quelle dei nostri sistemi UV ad arco al mercurio e dei nostri essiccatori IR precedenti, e i risultati sono impressionanti: una riduzione dell’80% del consumo energetico rispetto ai sistemi UV convenzionali, e un risparmio del 40% rispetto alle unità IR. Sfruttando l'esperienza e le tecnologie di Fujifilm, siamo ora in grado di offrire ai nostri clienti un valore eccellente, massimizzando al contempo le nostre credenziali ambientali. Gli investimenti ci hanno consentito di risparmiare energia, tempo e costi, ottenendo al tempo stesso prestazioni e produttività senza precedenti”.</w:t>
      </w:r>
    </w:p>
    <w:p w14:paraId="59C712C3" w14:textId="7E2CCEBF" w:rsidR="00446457" w:rsidRPr="005604F3" w:rsidRDefault="00446457" w:rsidP="00446457">
      <w:pPr>
        <w:spacing w:line="360" w:lineRule="auto"/>
        <w:rPr>
          <w:rFonts w:ascii="Arial" w:hAnsi="Arial" w:cs="Arial"/>
          <w:color w:val="000000" w:themeColor="text1"/>
        </w:rPr>
      </w:pPr>
      <w:r w:rsidRPr="005604F3">
        <w:rPr>
          <w:rFonts w:ascii="Arial" w:eastAsia="Arial" w:hAnsi="Arial" w:cs="Arial"/>
          <w:color w:val="000000" w:themeColor="text1"/>
          <w:lang w:bidi="it-IT"/>
        </w:rPr>
        <w:t xml:space="preserve">Il passaggio alla tecnologia LED non solo ha ridotto i costi imputabili al consumo energetico ma ha anche migliorato le condizioni di lavoro </w:t>
      </w:r>
      <w:r w:rsidRPr="005604F3">
        <w:rPr>
          <w:rFonts w:ascii="Arial" w:eastAsia="Arial" w:hAnsi="Arial" w:cs="Arial"/>
          <w:color w:val="000000" w:themeColor="text1"/>
          <w:lang w:bidi="it-IT"/>
        </w:rPr>
        <w:lastRenderedPageBreak/>
        <w:t xml:space="preserve">nell’area di produzione. Lee </w:t>
      </w:r>
      <w:proofErr w:type="spellStart"/>
      <w:r w:rsidRPr="005604F3">
        <w:rPr>
          <w:rFonts w:ascii="Arial" w:eastAsia="Arial" w:hAnsi="Arial" w:cs="Arial"/>
          <w:color w:val="000000" w:themeColor="text1"/>
          <w:lang w:bidi="it-IT"/>
        </w:rPr>
        <w:t>Murrell</w:t>
      </w:r>
      <w:proofErr w:type="spellEnd"/>
      <w:r w:rsidRPr="005604F3">
        <w:rPr>
          <w:rFonts w:ascii="Arial" w:eastAsia="Arial" w:hAnsi="Arial" w:cs="Arial"/>
          <w:color w:val="000000" w:themeColor="text1"/>
          <w:lang w:bidi="it-IT"/>
        </w:rPr>
        <w:t xml:space="preserve">, Plant Manager di </w:t>
      </w:r>
      <w:proofErr w:type="spellStart"/>
      <w:r w:rsidRPr="005604F3">
        <w:rPr>
          <w:rFonts w:ascii="Arial" w:eastAsia="Arial" w:hAnsi="Arial" w:cs="Arial"/>
          <w:color w:val="000000" w:themeColor="text1"/>
          <w:lang w:bidi="it-IT"/>
        </w:rPr>
        <w:t>Paragon</w:t>
      </w:r>
      <w:proofErr w:type="spellEnd"/>
      <w:r w:rsidRPr="005604F3">
        <w:rPr>
          <w:rFonts w:ascii="Arial" w:eastAsia="Arial" w:hAnsi="Arial" w:cs="Arial"/>
          <w:color w:val="000000" w:themeColor="text1"/>
          <w:lang w:bidi="it-IT"/>
        </w:rPr>
        <w:t xml:space="preserve"> ID a Hull, commenta sull’impatto positivo dei nuovi sistemi sulla forza lavoro: "I nostri operatori sono stati tra i primi a notare i miglioramenti. Ora, le macchine non si surriscaldano e sono più silenziose, creando un ambiente di lavoro più sano e confortevole. L’assenza di ozono, che era un problema con i vecchi sistemi UV, ha anche contribuito a una migliore qualità dell’aria. Inoltre, la manutenzione è più semplice, ci sono molti meno problemi e non ci sono più tempi morti imprevisti causati dai sistemi UV”.</w:t>
      </w:r>
    </w:p>
    <w:p w14:paraId="52229D56" w14:textId="48BD186A" w:rsidR="00C04F7F" w:rsidRPr="005604F3" w:rsidRDefault="00642A7C" w:rsidP="00446457">
      <w:pPr>
        <w:spacing w:line="360" w:lineRule="auto"/>
        <w:rPr>
          <w:rFonts w:ascii="Arial" w:hAnsi="Arial" w:cs="Arial"/>
          <w:color w:val="000000" w:themeColor="text1"/>
        </w:rPr>
      </w:pPr>
      <w:r w:rsidRPr="005604F3">
        <w:rPr>
          <w:rFonts w:ascii="Arial" w:eastAsia="Arial" w:hAnsi="Arial" w:cs="Arial"/>
          <w:color w:val="000000" w:themeColor="text1"/>
          <w:lang w:bidi="it-IT"/>
        </w:rPr>
        <w:t xml:space="preserve">Il miglioramento dell’efficienza ha superato le aspettative, inducendo </w:t>
      </w:r>
      <w:proofErr w:type="spellStart"/>
      <w:r w:rsidRPr="005604F3">
        <w:rPr>
          <w:rFonts w:ascii="Arial" w:eastAsia="Arial" w:hAnsi="Arial" w:cs="Arial"/>
          <w:color w:val="000000" w:themeColor="text1"/>
          <w:lang w:bidi="it-IT"/>
        </w:rPr>
        <w:t>Paragon</w:t>
      </w:r>
      <w:proofErr w:type="spellEnd"/>
      <w:r w:rsidRPr="005604F3">
        <w:rPr>
          <w:rFonts w:ascii="Arial" w:eastAsia="Arial" w:hAnsi="Arial" w:cs="Arial"/>
          <w:color w:val="000000" w:themeColor="text1"/>
          <w:lang w:bidi="it-IT"/>
        </w:rPr>
        <w:t xml:space="preserve"> ID a prendere in considerazione ulteriori upgrade. Jamie Parker conclude: "Le prestazioni e il risparmio di energia ottenuti grazie ai sistemi LED di Fujifilm sono così notevoli che stiamo già considerando di convertire altre macchine da UV a LED. Il ritorno sull’investimento è stata più rapido del previsto, e siamo ansiosi di continuare questo percorso verso una produzione più efficiente e sostenibile”.</w:t>
      </w:r>
    </w:p>
    <w:p w14:paraId="1F5BA6BA" w14:textId="6B63BD74" w:rsidR="00446457" w:rsidRPr="005604F3" w:rsidRDefault="002042F3" w:rsidP="00446457">
      <w:pPr>
        <w:spacing w:line="360" w:lineRule="auto"/>
        <w:rPr>
          <w:rFonts w:ascii="Arial" w:hAnsi="Arial" w:cs="Arial"/>
          <w:color w:val="000000" w:themeColor="text1"/>
        </w:rPr>
      </w:pPr>
      <w:r w:rsidRPr="005604F3">
        <w:rPr>
          <w:rFonts w:ascii="Arial" w:eastAsia="Arial" w:hAnsi="Arial" w:cs="Arial"/>
          <w:color w:val="000000" w:themeColor="text1"/>
          <w:lang w:bidi="it-IT"/>
        </w:rPr>
        <w:t xml:space="preserve">Ian Isherwood, </w:t>
      </w:r>
      <w:proofErr w:type="spellStart"/>
      <w:r w:rsidRPr="005604F3">
        <w:rPr>
          <w:rFonts w:ascii="Arial" w:eastAsia="Arial" w:hAnsi="Arial" w:cs="Arial"/>
          <w:color w:val="000000" w:themeColor="text1"/>
          <w:lang w:bidi="it-IT"/>
        </w:rPr>
        <w:t>Segment</w:t>
      </w:r>
      <w:proofErr w:type="spellEnd"/>
      <w:r w:rsidRPr="005604F3">
        <w:rPr>
          <w:rFonts w:ascii="Arial" w:eastAsia="Arial" w:hAnsi="Arial" w:cs="Arial"/>
          <w:color w:val="000000" w:themeColor="text1"/>
          <w:lang w:bidi="it-IT"/>
        </w:rPr>
        <w:t xml:space="preserve"> Manager EMEA – </w:t>
      </w:r>
      <w:proofErr w:type="spellStart"/>
      <w:r w:rsidRPr="005604F3">
        <w:rPr>
          <w:rFonts w:ascii="Arial" w:eastAsia="Arial" w:hAnsi="Arial" w:cs="Arial"/>
          <w:color w:val="000000" w:themeColor="text1"/>
          <w:lang w:bidi="it-IT"/>
        </w:rPr>
        <w:t>Analogue</w:t>
      </w:r>
      <w:proofErr w:type="spellEnd"/>
      <w:r w:rsidRPr="005604F3">
        <w:rPr>
          <w:rFonts w:ascii="Arial" w:eastAsia="Arial" w:hAnsi="Arial" w:cs="Arial"/>
          <w:color w:val="000000" w:themeColor="text1"/>
          <w:lang w:bidi="it-IT"/>
        </w:rPr>
        <w:t xml:space="preserve"> Packaging, Fujifilm Europe, commenta: “Siamo felici di constatare che la nostra partnership con </w:t>
      </w:r>
      <w:proofErr w:type="spellStart"/>
      <w:r w:rsidRPr="005604F3">
        <w:rPr>
          <w:rFonts w:ascii="Arial" w:eastAsia="Arial" w:hAnsi="Arial" w:cs="Arial"/>
          <w:color w:val="000000" w:themeColor="text1"/>
          <w:lang w:bidi="it-IT"/>
        </w:rPr>
        <w:t>Paragon</w:t>
      </w:r>
      <w:proofErr w:type="spellEnd"/>
      <w:r w:rsidRPr="005604F3">
        <w:rPr>
          <w:rFonts w:ascii="Arial" w:eastAsia="Arial" w:hAnsi="Arial" w:cs="Arial"/>
          <w:color w:val="000000" w:themeColor="text1"/>
          <w:lang w:bidi="it-IT"/>
        </w:rPr>
        <w:t xml:space="preserve"> ID UK ha dato frutti quantificabili, posizionando l’azienda all’avanguardia dell’innovazione sostenibile nel settore della stampa, definendo un nuovo standard per l’efficienza nella stampa flessografica di etichette. Combinando l'esperienza di </w:t>
      </w:r>
      <w:proofErr w:type="spellStart"/>
      <w:r w:rsidRPr="005604F3">
        <w:rPr>
          <w:rFonts w:ascii="Arial" w:eastAsia="Arial" w:hAnsi="Arial" w:cs="Arial"/>
          <w:color w:val="000000" w:themeColor="text1"/>
          <w:lang w:bidi="it-IT"/>
        </w:rPr>
        <w:t>Paragon</w:t>
      </w:r>
      <w:proofErr w:type="spellEnd"/>
      <w:r w:rsidRPr="005604F3">
        <w:rPr>
          <w:rFonts w:ascii="Arial" w:eastAsia="Arial" w:hAnsi="Arial" w:cs="Arial"/>
          <w:color w:val="000000" w:themeColor="text1"/>
          <w:lang w:bidi="it-IT"/>
        </w:rPr>
        <w:t xml:space="preserve"> ID nel settore con le soluzioni avanzate di Fujifilm, siamo fiduciosi nella nostra capacità di fornire soluzioni di stampa complete e sostenibili ai clienti di tutto il mondo".</w:t>
      </w:r>
    </w:p>
    <w:p w14:paraId="677D8929" w14:textId="1CBFAD66" w:rsidR="00186922" w:rsidRPr="005604F3" w:rsidRDefault="00446457" w:rsidP="00634D05">
      <w:pPr>
        <w:spacing w:line="360" w:lineRule="auto"/>
        <w:rPr>
          <w:rFonts w:ascii="Arial" w:hAnsi="Arial" w:cs="Arial"/>
          <w:color w:val="000000" w:themeColor="text1"/>
        </w:rPr>
      </w:pPr>
      <w:r w:rsidRPr="005604F3">
        <w:rPr>
          <w:rFonts w:ascii="Arial" w:eastAsia="Arial" w:hAnsi="Arial" w:cs="Arial"/>
          <w:color w:val="000000" w:themeColor="text1"/>
          <w:lang w:bidi="it-IT"/>
        </w:rPr>
        <w:t>Per maggiori informazioni sulle soluzioni per etichette e packaging di Fujifilm, visitare</w:t>
      </w:r>
      <w:r w:rsidR="006569F4">
        <w:rPr>
          <w:rFonts w:ascii="Arial" w:eastAsia="Arial" w:hAnsi="Arial" w:cs="Arial"/>
          <w:color w:val="000000" w:themeColor="text1"/>
          <w:lang w:bidi="it-IT"/>
        </w:rPr>
        <w:t xml:space="preserve"> </w:t>
      </w:r>
      <w:hyperlink r:id="rId10" w:history="1">
        <w:r w:rsidR="006569F4">
          <w:rPr>
            <w:rStyle w:val="Hyperlink"/>
            <w:rFonts w:ascii="Arial" w:eastAsia="Arial" w:hAnsi="Arial" w:cs="Arial"/>
            <w:lang w:bidi="it-IT"/>
          </w:rPr>
          <w:t>https://fujifilmprint.eu/it/settore-del-confezionamento-di-etichette/</w:t>
        </w:r>
      </w:hyperlink>
      <w:r w:rsidR="006569F4">
        <w:rPr>
          <w:rFonts w:ascii="Arial" w:eastAsia="Arial" w:hAnsi="Arial" w:cs="Arial"/>
          <w:color w:val="000000" w:themeColor="text1"/>
          <w:lang w:bidi="it-IT"/>
        </w:rPr>
        <w:t xml:space="preserve"> </w:t>
      </w:r>
    </w:p>
    <w:p w14:paraId="41A9FF4D" w14:textId="77777777" w:rsidR="004F2B31" w:rsidRPr="005604F3" w:rsidRDefault="004F2B31" w:rsidP="00634D05">
      <w:pPr>
        <w:spacing w:after="0" w:line="360" w:lineRule="auto"/>
        <w:rPr>
          <w:rFonts w:ascii="Arial" w:eastAsia="Avenir" w:hAnsi="Arial" w:cs="Arial"/>
          <w:color w:val="000000" w:themeColor="text1"/>
          <w:sz w:val="20"/>
          <w:szCs w:val="20"/>
        </w:rPr>
      </w:pPr>
    </w:p>
    <w:p w14:paraId="36E002CA" w14:textId="77777777" w:rsidR="003A7157" w:rsidRPr="005604F3" w:rsidRDefault="003A7157" w:rsidP="00634D05">
      <w:pPr>
        <w:spacing w:after="0" w:line="360" w:lineRule="auto"/>
        <w:rPr>
          <w:rFonts w:ascii="Arial" w:eastAsia="Avenir" w:hAnsi="Arial" w:cs="Arial"/>
          <w:color w:val="000000" w:themeColor="text1"/>
          <w:sz w:val="20"/>
          <w:szCs w:val="20"/>
        </w:rPr>
      </w:pPr>
    </w:p>
    <w:p w14:paraId="7CAD1E98" w14:textId="77777777" w:rsidR="00F85709" w:rsidRDefault="00F85709" w:rsidP="00F8570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en-US"/>
        </w:rPr>
        <w:t>FINE</w:t>
      </w:r>
      <w:r>
        <w:rPr>
          <w:rStyle w:val="eop"/>
          <w:rFonts w:ascii="Arial" w:hAnsi="Arial" w:cs="Arial"/>
          <w:color w:val="000000"/>
          <w:sz w:val="22"/>
          <w:szCs w:val="22"/>
        </w:rPr>
        <w:t> </w:t>
      </w:r>
    </w:p>
    <w:p w14:paraId="187B973F" w14:textId="77777777" w:rsidR="00F85709" w:rsidRDefault="00F85709" w:rsidP="00F8570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58660043"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C24E2E7"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E21AC96"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3CE6A2DA"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normaltextrun"/>
          <w:rFonts w:ascii="Arial" w:hAnsi="Arial" w:cs="Arial"/>
          <w:sz w:val="20"/>
          <w:szCs w:val="20"/>
        </w:rPr>
        <w:t> </w:t>
      </w:r>
      <w:r>
        <w:rPr>
          <w:rStyle w:val="eop"/>
          <w:rFonts w:ascii="Arial" w:hAnsi="Arial" w:cs="Arial"/>
          <w:sz w:val="20"/>
          <w:szCs w:val="20"/>
        </w:rPr>
        <w:t> </w:t>
      </w:r>
    </w:p>
    <w:p w14:paraId="77024D0C"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proposito di FUJIFILM Corporation</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2E52CCFB"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w:t>
      </w:r>
      <w:r>
        <w:rPr>
          <w:rStyle w:val="normaltextrun"/>
          <w:rFonts w:ascii="Arial" w:hAnsi="Arial" w:cs="Arial"/>
          <w:sz w:val="20"/>
          <w:szCs w:val="20"/>
        </w:rPr>
        <w:lastRenderedPageBreak/>
        <w:t>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rPr>
        <w:t>          </w:t>
      </w:r>
      <w:r>
        <w:rPr>
          <w:rStyle w:val="eop"/>
          <w:rFonts w:ascii="Arial" w:hAnsi="Arial" w:cs="Arial"/>
        </w:rPr>
        <w:t> </w:t>
      </w:r>
    </w:p>
    <w:p w14:paraId="398E8A55"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2C5DADDB"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 xml:space="preserve">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20E36F45" w14:textId="77777777" w:rsidR="00F85709" w:rsidRDefault="00F85709" w:rsidP="00F85709">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rPr>
        <w:t>pre</w:t>
      </w:r>
      <w:proofErr w:type="spellEnd"/>
      <w:r>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oppure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seguiteci su @FujifilmPrint</w:t>
      </w:r>
      <w:r>
        <w:rPr>
          <w:rStyle w:val="normaltextrun"/>
          <w:rFonts w:ascii="Arial" w:hAnsi="Arial" w:cs="Arial"/>
        </w:rPr>
        <w:t>          </w:t>
      </w:r>
      <w:r>
        <w:rPr>
          <w:rStyle w:val="eop"/>
          <w:rFonts w:ascii="Arial" w:hAnsi="Arial" w:cs="Arial"/>
        </w:rPr>
        <w:t> </w:t>
      </w:r>
    </w:p>
    <w:p w14:paraId="55AF2D29" w14:textId="77777777" w:rsidR="008756C9" w:rsidRDefault="008756C9" w:rsidP="00F85709">
      <w:pPr>
        <w:pStyle w:val="paragraph"/>
        <w:spacing w:before="0" w:beforeAutospacing="0" w:after="0" w:afterAutospacing="0"/>
        <w:jc w:val="both"/>
        <w:textAlignment w:val="baseline"/>
        <w:rPr>
          <w:rStyle w:val="eop"/>
          <w:rFonts w:ascii="Arial" w:hAnsi="Arial" w:cs="Arial"/>
        </w:rPr>
      </w:pPr>
    </w:p>
    <w:p w14:paraId="203C0E24" w14:textId="77777777" w:rsidR="008756C9" w:rsidRPr="008756C9" w:rsidRDefault="008756C9" w:rsidP="008756C9">
      <w:pPr>
        <w:pStyle w:val="paragraph"/>
        <w:spacing w:after="0"/>
        <w:jc w:val="both"/>
        <w:textAlignment w:val="baseline"/>
        <w:rPr>
          <w:rFonts w:ascii="Arial" w:hAnsi="Arial" w:cs="Arial"/>
          <w:b/>
          <w:bCs/>
          <w:sz w:val="20"/>
          <w:szCs w:val="20"/>
        </w:rPr>
      </w:pPr>
      <w:r w:rsidRPr="008756C9">
        <w:rPr>
          <w:rFonts w:ascii="Arial" w:hAnsi="Arial" w:cs="Arial"/>
          <w:b/>
          <w:bCs/>
          <w:sz w:val="20"/>
          <w:szCs w:val="20"/>
        </w:rPr>
        <w:t xml:space="preserve">Informazioni su </w:t>
      </w:r>
      <w:proofErr w:type="spellStart"/>
      <w:r w:rsidRPr="008756C9">
        <w:rPr>
          <w:rFonts w:ascii="Arial" w:hAnsi="Arial" w:cs="Arial"/>
          <w:b/>
          <w:bCs/>
          <w:sz w:val="20"/>
          <w:szCs w:val="20"/>
        </w:rPr>
        <w:t>Paragon</w:t>
      </w:r>
      <w:proofErr w:type="spellEnd"/>
      <w:r w:rsidRPr="008756C9">
        <w:rPr>
          <w:rFonts w:ascii="Arial" w:hAnsi="Arial" w:cs="Arial"/>
          <w:b/>
          <w:bCs/>
          <w:sz w:val="20"/>
          <w:szCs w:val="20"/>
        </w:rPr>
        <w:t xml:space="preserve"> ID:</w:t>
      </w:r>
    </w:p>
    <w:p w14:paraId="701F1D9F" w14:textId="3AF73A2B" w:rsidR="008756C9" w:rsidRPr="008756C9" w:rsidRDefault="008756C9" w:rsidP="008756C9">
      <w:pPr>
        <w:pStyle w:val="paragraph"/>
        <w:spacing w:before="0" w:beforeAutospacing="0" w:after="0" w:afterAutospacing="0"/>
        <w:jc w:val="both"/>
        <w:textAlignment w:val="baseline"/>
        <w:rPr>
          <w:rFonts w:ascii="Arial" w:hAnsi="Arial" w:cs="Arial"/>
          <w:sz w:val="20"/>
          <w:szCs w:val="20"/>
        </w:rPr>
      </w:pPr>
      <w:proofErr w:type="spellStart"/>
      <w:r w:rsidRPr="008756C9">
        <w:rPr>
          <w:rFonts w:ascii="Arial" w:hAnsi="Arial" w:cs="Arial"/>
          <w:sz w:val="20"/>
          <w:szCs w:val="20"/>
        </w:rPr>
        <w:t>Paragon</w:t>
      </w:r>
      <w:proofErr w:type="spellEnd"/>
      <w:r w:rsidRPr="008756C9">
        <w:rPr>
          <w:rFonts w:ascii="Arial" w:hAnsi="Arial" w:cs="Arial"/>
          <w:sz w:val="20"/>
          <w:szCs w:val="20"/>
        </w:rPr>
        <w:t xml:space="preserve"> ID è leader nelle soluzioni di identificazione, in particolare nei settori e-ID, Trasporti e città intelligenti, Track &amp; Trace e Brand </w:t>
      </w:r>
      <w:proofErr w:type="spellStart"/>
      <w:r w:rsidRPr="008756C9">
        <w:rPr>
          <w:rFonts w:ascii="Arial" w:hAnsi="Arial" w:cs="Arial"/>
          <w:sz w:val="20"/>
          <w:szCs w:val="20"/>
        </w:rPr>
        <w:t>Protection</w:t>
      </w:r>
      <w:proofErr w:type="spellEnd"/>
      <w:r w:rsidRPr="008756C9">
        <w:rPr>
          <w:rFonts w:ascii="Arial" w:hAnsi="Arial" w:cs="Arial"/>
          <w:sz w:val="20"/>
          <w:szCs w:val="20"/>
        </w:rPr>
        <w:t xml:space="preserve"> e Pagamenti. </w:t>
      </w:r>
      <w:proofErr w:type="spellStart"/>
      <w:r w:rsidRPr="008756C9">
        <w:rPr>
          <w:rFonts w:ascii="Arial" w:hAnsi="Arial" w:cs="Arial"/>
          <w:sz w:val="20"/>
          <w:szCs w:val="20"/>
        </w:rPr>
        <w:t>Paragon</w:t>
      </w:r>
      <w:proofErr w:type="spellEnd"/>
      <w:r w:rsidRPr="008756C9">
        <w:rPr>
          <w:rFonts w:ascii="Arial" w:hAnsi="Arial" w:cs="Arial"/>
          <w:sz w:val="20"/>
          <w:szCs w:val="20"/>
        </w:rPr>
        <w:t xml:space="preserve"> ID impiega oltre 900 dipendenti, con siti di produzione negli Stati Uniti e in Europa, vicini ai suoi clienti. </w:t>
      </w:r>
      <w:proofErr w:type="spellStart"/>
      <w:r w:rsidRPr="008756C9">
        <w:rPr>
          <w:rFonts w:ascii="Arial" w:hAnsi="Arial" w:cs="Arial"/>
          <w:sz w:val="20"/>
          <w:szCs w:val="20"/>
        </w:rPr>
        <w:t>Paragon</w:t>
      </w:r>
      <w:proofErr w:type="spellEnd"/>
      <w:r w:rsidRPr="008756C9">
        <w:rPr>
          <w:rFonts w:ascii="Arial" w:hAnsi="Arial" w:cs="Arial"/>
          <w:sz w:val="20"/>
          <w:szCs w:val="20"/>
        </w:rPr>
        <w:t xml:space="preserve"> ID è di proprietà di </w:t>
      </w:r>
      <w:proofErr w:type="spellStart"/>
      <w:r w:rsidRPr="008756C9">
        <w:rPr>
          <w:rFonts w:ascii="Arial" w:hAnsi="Arial" w:cs="Arial"/>
          <w:sz w:val="20"/>
          <w:szCs w:val="20"/>
        </w:rPr>
        <w:t>Grenadier</w:t>
      </w:r>
      <w:proofErr w:type="spellEnd"/>
      <w:r w:rsidRPr="008756C9">
        <w:rPr>
          <w:rFonts w:ascii="Arial" w:hAnsi="Arial" w:cs="Arial"/>
          <w:sz w:val="20"/>
          <w:szCs w:val="20"/>
        </w:rPr>
        <w:t xml:space="preserve"> Holdings (ex </w:t>
      </w:r>
      <w:proofErr w:type="spellStart"/>
      <w:r w:rsidRPr="008756C9">
        <w:rPr>
          <w:rFonts w:ascii="Arial" w:hAnsi="Arial" w:cs="Arial"/>
          <w:sz w:val="20"/>
          <w:szCs w:val="20"/>
        </w:rPr>
        <w:t>Paragon</w:t>
      </w:r>
      <w:proofErr w:type="spellEnd"/>
      <w:r w:rsidRPr="008756C9">
        <w:rPr>
          <w:rFonts w:ascii="Arial" w:hAnsi="Arial" w:cs="Arial"/>
          <w:sz w:val="20"/>
          <w:szCs w:val="20"/>
        </w:rPr>
        <w:t xml:space="preserve"> Group), un gruppo di private equity con una presenza globale in oltre 30 paesi, vendite per 1,5 miliardi di euro e oltre 10.000 dipendenti. Per maggiori informazioni, visita paragon-id.com.</w:t>
      </w:r>
    </w:p>
    <w:p w14:paraId="50307332"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6DC029CA"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Per ulteriori informazioni:</w:t>
      </w:r>
      <w:r>
        <w:rPr>
          <w:rStyle w:val="normaltextrun"/>
          <w:rFonts w:ascii="Arial" w:hAnsi="Arial" w:cs="Arial"/>
        </w:rPr>
        <w:t>          </w:t>
      </w:r>
      <w:r>
        <w:rPr>
          <w:rStyle w:val="eop"/>
          <w:rFonts w:ascii="Arial" w:hAnsi="Arial" w:cs="Arial"/>
        </w:rPr>
        <w:t> </w:t>
      </w:r>
    </w:p>
    <w:p w14:paraId="0010286B"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rPr>
        <w:t>          </w:t>
      </w:r>
      <w:r>
        <w:rPr>
          <w:rStyle w:val="eop"/>
          <w:rFonts w:ascii="Arial" w:hAnsi="Arial" w:cs="Arial"/>
        </w:rPr>
        <w:t> </w:t>
      </w:r>
    </w:p>
    <w:p w14:paraId="06EB3211"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07EC7B91"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164D0C17"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24D5884C" w14:textId="77777777" w:rsidR="00F85709" w:rsidRDefault="00F85709" w:rsidP="00F857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E232D7" w14:textId="63868B86" w:rsidR="00C03ED1" w:rsidRPr="005604F3" w:rsidRDefault="00C03ED1" w:rsidP="00F85709">
      <w:pPr>
        <w:spacing w:line="360" w:lineRule="auto"/>
        <w:jc w:val="center"/>
        <w:rPr>
          <w:rFonts w:ascii="Arial" w:eastAsia="Arial" w:hAnsi="Arial" w:cs="Arial"/>
          <w:color w:val="000000" w:themeColor="text1"/>
          <w:sz w:val="20"/>
          <w:szCs w:val="20"/>
        </w:rPr>
      </w:pPr>
    </w:p>
    <w:sectPr w:rsidR="00C03ED1" w:rsidRPr="005604F3" w:rsidSect="009940BE">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52B8" w14:textId="77777777" w:rsidR="009940BE" w:rsidRDefault="009940BE" w:rsidP="00155739">
      <w:pPr>
        <w:spacing w:after="0" w:line="240" w:lineRule="auto"/>
      </w:pPr>
      <w:r>
        <w:separator/>
      </w:r>
    </w:p>
  </w:endnote>
  <w:endnote w:type="continuationSeparator" w:id="0">
    <w:p w14:paraId="1FF341BB" w14:textId="77777777" w:rsidR="009940BE" w:rsidRDefault="009940BE"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401E" w14:textId="77777777" w:rsidR="009940BE" w:rsidRDefault="009940BE" w:rsidP="00155739">
      <w:pPr>
        <w:spacing w:after="0" w:line="240" w:lineRule="auto"/>
      </w:pPr>
      <w:r>
        <w:separator/>
      </w:r>
    </w:p>
  </w:footnote>
  <w:footnote w:type="continuationSeparator" w:id="0">
    <w:p w14:paraId="3B5BDE17" w14:textId="77777777" w:rsidR="009940BE" w:rsidRDefault="009940BE"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it-IT"/>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A1FD7"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635719">
    <w:abstractNumId w:val="1"/>
  </w:num>
  <w:num w:numId="2" w16cid:durableId="1681741297">
    <w:abstractNumId w:val="2"/>
  </w:num>
  <w:num w:numId="3" w16cid:durableId="157812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023"/>
    <w:rsid w:val="00003BB9"/>
    <w:rsid w:val="000041C9"/>
    <w:rsid w:val="000042D1"/>
    <w:rsid w:val="00010585"/>
    <w:rsid w:val="0001273B"/>
    <w:rsid w:val="00012BE8"/>
    <w:rsid w:val="000134D1"/>
    <w:rsid w:val="00014749"/>
    <w:rsid w:val="00016705"/>
    <w:rsid w:val="000212AE"/>
    <w:rsid w:val="0002236C"/>
    <w:rsid w:val="00022C7B"/>
    <w:rsid w:val="00025590"/>
    <w:rsid w:val="00025BC8"/>
    <w:rsid w:val="00026371"/>
    <w:rsid w:val="00027648"/>
    <w:rsid w:val="00027A69"/>
    <w:rsid w:val="000337A0"/>
    <w:rsid w:val="00033BC3"/>
    <w:rsid w:val="000340C4"/>
    <w:rsid w:val="00035B40"/>
    <w:rsid w:val="0003607E"/>
    <w:rsid w:val="00036BEA"/>
    <w:rsid w:val="000376D9"/>
    <w:rsid w:val="00037839"/>
    <w:rsid w:val="0004045A"/>
    <w:rsid w:val="00042744"/>
    <w:rsid w:val="00042891"/>
    <w:rsid w:val="00044F97"/>
    <w:rsid w:val="00050518"/>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008"/>
    <w:rsid w:val="000841A0"/>
    <w:rsid w:val="000853BC"/>
    <w:rsid w:val="0008554B"/>
    <w:rsid w:val="00086C10"/>
    <w:rsid w:val="00090D24"/>
    <w:rsid w:val="000913ED"/>
    <w:rsid w:val="000944B4"/>
    <w:rsid w:val="00094DE4"/>
    <w:rsid w:val="00095092"/>
    <w:rsid w:val="00095DA3"/>
    <w:rsid w:val="00095EEE"/>
    <w:rsid w:val="00096766"/>
    <w:rsid w:val="00096CF5"/>
    <w:rsid w:val="00097741"/>
    <w:rsid w:val="000A08A5"/>
    <w:rsid w:val="000A0E81"/>
    <w:rsid w:val="000A100A"/>
    <w:rsid w:val="000A406F"/>
    <w:rsid w:val="000A44AF"/>
    <w:rsid w:val="000A4FC5"/>
    <w:rsid w:val="000A51D2"/>
    <w:rsid w:val="000A660A"/>
    <w:rsid w:val="000A7355"/>
    <w:rsid w:val="000B0D3E"/>
    <w:rsid w:val="000B618C"/>
    <w:rsid w:val="000C2E6C"/>
    <w:rsid w:val="000C75D4"/>
    <w:rsid w:val="000D1148"/>
    <w:rsid w:val="000D11DC"/>
    <w:rsid w:val="000D3D6C"/>
    <w:rsid w:val="000D3DB2"/>
    <w:rsid w:val="000D3F10"/>
    <w:rsid w:val="000D7D8E"/>
    <w:rsid w:val="000D7FB9"/>
    <w:rsid w:val="000E0D7E"/>
    <w:rsid w:val="000E233C"/>
    <w:rsid w:val="000E2576"/>
    <w:rsid w:val="000E30F3"/>
    <w:rsid w:val="000E423E"/>
    <w:rsid w:val="000E7EE8"/>
    <w:rsid w:val="000F4568"/>
    <w:rsid w:val="000F6CA4"/>
    <w:rsid w:val="00103A21"/>
    <w:rsid w:val="00112A85"/>
    <w:rsid w:val="001202E6"/>
    <w:rsid w:val="001238AE"/>
    <w:rsid w:val="00124B05"/>
    <w:rsid w:val="00126C2D"/>
    <w:rsid w:val="00126CFE"/>
    <w:rsid w:val="001272A4"/>
    <w:rsid w:val="00132557"/>
    <w:rsid w:val="0013344F"/>
    <w:rsid w:val="00136666"/>
    <w:rsid w:val="00136E21"/>
    <w:rsid w:val="00137466"/>
    <w:rsid w:val="00137756"/>
    <w:rsid w:val="00137C89"/>
    <w:rsid w:val="0014520F"/>
    <w:rsid w:val="0014664A"/>
    <w:rsid w:val="00147DC9"/>
    <w:rsid w:val="0015093C"/>
    <w:rsid w:val="00151076"/>
    <w:rsid w:val="00155028"/>
    <w:rsid w:val="00155739"/>
    <w:rsid w:val="00156B6B"/>
    <w:rsid w:val="00160501"/>
    <w:rsid w:val="001637FE"/>
    <w:rsid w:val="00163C60"/>
    <w:rsid w:val="00166033"/>
    <w:rsid w:val="001660FD"/>
    <w:rsid w:val="00170AB3"/>
    <w:rsid w:val="001723E5"/>
    <w:rsid w:val="001726D4"/>
    <w:rsid w:val="00173434"/>
    <w:rsid w:val="00173BF3"/>
    <w:rsid w:val="0018382C"/>
    <w:rsid w:val="00183BCC"/>
    <w:rsid w:val="00186283"/>
    <w:rsid w:val="00186922"/>
    <w:rsid w:val="00186B25"/>
    <w:rsid w:val="00190979"/>
    <w:rsid w:val="00190EEE"/>
    <w:rsid w:val="0019168C"/>
    <w:rsid w:val="00192152"/>
    <w:rsid w:val="00192BDC"/>
    <w:rsid w:val="0019367E"/>
    <w:rsid w:val="001965BC"/>
    <w:rsid w:val="0019789D"/>
    <w:rsid w:val="001A1DD8"/>
    <w:rsid w:val="001A521F"/>
    <w:rsid w:val="001B2CD5"/>
    <w:rsid w:val="001B3061"/>
    <w:rsid w:val="001C267D"/>
    <w:rsid w:val="001C417E"/>
    <w:rsid w:val="001C4961"/>
    <w:rsid w:val="001C5AE2"/>
    <w:rsid w:val="001C6955"/>
    <w:rsid w:val="001D0026"/>
    <w:rsid w:val="001D3AE6"/>
    <w:rsid w:val="001D476B"/>
    <w:rsid w:val="001D6532"/>
    <w:rsid w:val="001D7140"/>
    <w:rsid w:val="001D7799"/>
    <w:rsid w:val="001D78EE"/>
    <w:rsid w:val="001D7A2B"/>
    <w:rsid w:val="001D7DCA"/>
    <w:rsid w:val="001E0066"/>
    <w:rsid w:val="001E082F"/>
    <w:rsid w:val="001E22E3"/>
    <w:rsid w:val="001E2E4C"/>
    <w:rsid w:val="001E359A"/>
    <w:rsid w:val="001E3CCA"/>
    <w:rsid w:val="001E606C"/>
    <w:rsid w:val="001E6181"/>
    <w:rsid w:val="001E6BC7"/>
    <w:rsid w:val="001F07BD"/>
    <w:rsid w:val="001F1070"/>
    <w:rsid w:val="001F11FB"/>
    <w:rsid w:val="001F2F36"/>
    <w:rsid w:val="001F3137"/>
    <w:rsid w:val="001F33CF"/>
    <w:rsid w:val="001F42F6"/>
    <w:rsid w:val="001F4B1A"/>
    <w:rsid w:val="001F756C"/>
    <w:rsid w:val="001F7BEF"/>
    <w:rsid w:val="002024CF"/>
    <w:rsid w:val="002026A6"/>
    <w:rsid w:val="00202F53"/>
    <w:rsid w:val="00203A15"/>
    <w:rsid w:val="00203E82"/>
    <w:rsid w:val="002042F3"/>
    <w:rsid w:val="00205451"/>
    <w:rsid w:val="002060EA"/>
    <w:rsid w:val="002067B4"/>
    <w:rsid w:val="00207371"/>
    <w:rsid w:val="00211FAE"/>
    <w:rsid w:val="002160E5"/>
    <w:rsid w:val="00216E7C"/>
    <w:rsid w:val="00217A71"/>
    <w:rsid w:val="002217CC"/>
    <w:rsid w:val="00223B3B"/>
    <w:rsid w:val="00224700"/>
    <w:rsid w:val="00226571"/>
    <w:rsid w:val="00226F17"/>
    <w:rsid w:val="00230602"/>
    <w:rsid w:val="00231392"/>
    <w:rsid w:val="00231BD7"/>
    <w:rsid w:val="0023478D"/>
    <w:rsid w:val="00236703"/>
    <w:rsid w:val="00236C20"/>
    <w:rsid w:val="00240E4A"/>
    <w:rsid w:val="0024113F"/>
    <w:rsid w:val="0024200D"/>
    <w:rsid w:val="002448ED"/>
    <w:rsid w:val="002465AA"/>
    <w:rsid w:val="00251325"/>
    <w:rsid w:val="00252E0C"/>
    <w:rsid w:val="00254439"/>
    <w:rsid w:val="002601FF"/>
    <w:rsid w:val="00260418"/>
    <w:rsid w:val="00262A90"/>
    <w:rsid w:val="002634C0"/>
    <w:rsid w:val="00263C2D"/>
    <w:rsid w:val="002643E1"/>
    <w:rsid w:val="00264A66"/>
    <w:rsid w:val="00264B7E"/>
    <w:rsid w:val="00272981"/>
    <w:rsid w:val="002749CA"/>
    <w:rsid w:val="0027552C"/>
    <w:rsid w:val="0027608E"/>
    <w:rsid w:val="00277C08"/>
    <w:rsid w:val="00280219"/>
    <w:rsid w:val="00280288"/>
    <w:rsid w:val="0028189C"/>
    <w:rsid w:val="00282C55"/>
    <w:rsid w:val="00287267"/>
    <w:rsid w:val="002874E0"/>
    <w:rsid w:val="00291C0C"/>
    <w:rsid w:val="002922CF"/>
    <w:rsid w:val="00292508"/>
    <w:rsid w:val="00292D35"/>
    <w:rsid w:val="002940A0"/>
    <w:rsid w:val="002965A5"/>
    <w:rsid w:val="00297E37"/>
    <w:rsid w:val="002A01F5"/>
    <w:rsid w:val="002A0D16"/>
    <w:rsid w:val="002A15F8"/>
    <w:rsid w:val="002A2538"/>
    <w:rsid w:val="002A39E6"/>
    <w:rsid w:val="002A6F92"/>
    <w:rsid w:val="002B04AC"/>
    <w:rsid w:val="002B1089"/>
    <w:rsid w:val="002B1445"/>
    <w:rsid w:val="002B16A5"/>
    <w:rsid w:val="002B5FCB"/>
    <w:rsid w:val="002B62A9"/>
    <w:rsid w:val="002B7047"/>
    <w:rsid w:val="002B7932"/>
    <w:rsid w:val="002C3D98"/>
    <w:rsid w:val="002C3FCB"/>
    <w:rsid w:val="002C4F57"/>
    <w:rsid w:val="002C5B03"/>
    <w:rsid w:val="002D4188"/>
    <w:rsid w:val="002D6CE8"/>
    <w:rsid w:val="002D791F"/>
    <w:rsid w:val="002D7F83"/>
    <w:rsid w:val="002E1BD8"/>
    <w:rsid w:val="002E2524"/>
    <w:rsid w:val="002E2BC1"/>
    <w:rsid w:val="002E7529"/>
    <w:rsid w:val="002E7807"/>
    <w:rsid w:val="002F0E42"/>
    <w:rsid w:val="002F2512"/>
    <w:rsid w:val="002F2784"/>
    <w:rsid w:val="002F4FCC"/>
    <w:rsid w:val="002F63CF"/>
    <w:rsid w:val="002F6DE0"/>
    <w:rsid w:val="002F7105"/>
    <w:rsid w:val="0030326D"/>
    <w:rsid w:val="003035EF"/>
    <w:rsid w:val="003049DE"/>
    <w:rsid w:val="0031044A"/>
    <w:rsid w:val="00312B29"/>
    <w:rsid w:val="00314E77"/>
    <w:rsid w:val="00314F54"/>
    <w:rsid w:val="00321846"/>
    <w:rsid w:val="0032313E"/>
    <w:rsid w:val="0032479E"/>
    <w:rsid w:val="00324AC8"/>
    <w:rsid w:val="00324E6C"/>
    <w:rsid w:val="00325B20"/>
    <w:rsid w:val="00325CF2"/>
    <w:rsid w:val="00327C2E"/>
    <w:rsid w:val="00327EB6"/>
    <w:rsid w:val="00327EC1"/>
    <w:rsid w:val="003323B6"/>
    <w:rsid w:val="003325A9"/>
    <w:rsid w:val="00332C3F"/>
    <w:rsid w:val="00334126"/>
    <w:rsid w:val="003352F7"/>
    <w:rsid w:val="00336564"/>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3F0"/>
    <w:rsid w:val="00367B66"/>
    <w:rsid w:val="003703B8"/>
    <w:rsid w:val="00371C9B"/>
    <w:rsid w:val="00372D7A"/>
    <w:rsid w:val="0037448E"/>
    <w:rsid w:val="00375B9E"/>
    <w:rsid w:val="00377FA2"/>
    <w:rsid w:val="00380327"/>
    <w:rsid w:val="00381FBB"/>
    <w:rsid w:val="00384208"/>
    <w:rsid w:val="00391A28"/>
    <w:rsid w:val="00392CB5"/>
    <w:rsid w:val="003960A2"/>
    <w:rsid w:val="003A1C65"/>
    <w:rsid w:val="003A3FDA"/>
    <w:rsid w:val="003A7157"/>
    <w:rsid w:val="003B0AF9"/>
    <w:rsid w:val="003B4FF2"/>
    <w:rsid w:val="003B6EB0"/>
    <w:rsid w:val="003B7A2C"/>
    <w:rsid w:val="003B7D4D"/>
    <w:rsid w:val="003C0327"/>
    <w:rsid w:val="003C06FD"/>
    <w:rsid w:val="003C1789"/>
    <w:rsid w:val="003C1CD4"/>
    <w:rsid w:val="003C2C54"/>
    <w:rsid w:val="003C36BD"/>
    <w:rsid w:val="003C455D"/>
    <w:rsid w:val="003C45C5"/>
    <w:rsid w:val="003D0DE6"/>
    <w:rsid w:val="003D1F12"/>
    <w:rsid w:val="003D245F"/>
    <w:rsid w:val="003D33FE"/>
    <w:rsid w:val="003E2926"/>
    <w:rsid w:val="003E3B7A"/>
    <w:rsid w:val="003E3F67"/>
    <w:rsid w:val="003E4EE8"/>
    <w:rsid w:val="003F1D11"/>
    <w:rsid w:val="003F2E28"/>
    <w:rsid w:val="003F30B4"/>
    <w:rsid w:val="00401252"/>
    <w:rsid w:val="00401DF3"/>
    <w:rsid w:val="0040320F"/>
    <w:rsid w:val="0040494D"/>
    <w:rsid w:val="00405BF8"/>
    <w:rsid w:val="00407465"/>
    <w:rsid w:val="004075D4"/>
    <w:rsid w:val="004116E6"/>
    <w:rsid w:val="004129C9"/>
    <w:rsid w:val="004139FC"/>
    <w:rsid w:val="004147CF"/>
    <w:rsid w:val="00417C6F"/>
    <w:rsid w:val="004212E0"/>
    <w:rsid w:val="0042336B"/>
    <w:rsid w:val="00423496"/>
    <w:rsid w:val="00423B4B"/>
    <w:rsid w:val="00424072"/>
    <w:rsid w:val="00425CFE"/>
    <w:rsid w:val="004303A7"/>
    <w:rsid w:val="0043091A"/>
    <w:rsid w:val="0043176D"/>
    <w:rsid w:val="00432AE3"/>
    <w:rsid w:val="00437F9F"/>
    <w:rsid w:val="00441E1A"/>
    <w:rsid w:val="004441D1"/>
    <w:rsid w:val="00444386"/>
    <w:rsid w:val="004456C6"/>
    <w:rsid w:val="0044579D"/>
    <w:rsid w:val="0044605C"/>
    <w:rsid w:val="00446457"/>
    <w:rsid w:val="00446B3C"/>
    <w:rsid w:val="00447C4B"/>
    <w:rsid w:val="00450E55"/>
    <w:rsid w:val="00451597"/>
    <w:rsid w:val="00452471"/>
    <w:rsid w:val="00454ED8"/>
    <w:rsid w:val="00456BAD"/>
    <w:rsid w:val="00463464"/>
    <w:rsid w:val="00463D23"/>
    <w:rsid w:val="004673F2"/>
    <w:rsid w:val="00467E9E"/>
    <w:rsid w:val="00476861"/>
    <w:rsid w:val="004803E7"/>
    <w:rsid w:val="00480545"/>
    <w:rsid w:val="00480BE4"/>
    <w:rsid w:val="00483AED"/>
    <w:rsid w:val="0048659F"/>
    <w:rsid w:val="004865AB"/>
    <w:rsid w:val="00486BE4"/>
    <w:rsid w:val="00486F04"/>
    <w:rsid w:val="00487342"/>
    <w:rsid w:val="0049023A"/>
    <w:rsid w:val="004906C9"/>
    <w:rsid w:val="004937AB"/>
    <w:rsid w:val="004937F4"/>
    <w:rsid w:val="00494E0C"/>
    <w:rsid w:val="00497ED8"/>
    <w:rsid w:val="004A0A0B"/>
    <w:rsid w:val="004A2422"/>
    <w:rsid w:val="004A3087"/>
    <w:rsid w:val="004A330A"/>
    <w:rsid w:val="004A3BD0"/>
    <w:rsid w:val="004A46C0"/>
    <w:rsid w:val="004A4972"/>
    <w:rsid w:val="004A5F85"/>
    <w:rsid w:val="004A7C69"/>
    <w:rsid w:val="004A7D74"/>
    <w:rsid w:val="004B0185"/>
    <w:rsid w:val="004B1397"/>
    <w:rsid w:val="004B3198"/>
    <w:rsid w:val="004B41C7"/>
    <w:rsid w:val="004B7E60"/>
    <w:rsid w:val="004C0B0B"/>
    <w:rsid w:val="004C70B6"/>
    <w:rsid w:val="004C799E"/>
    <w:rsid w:val="004D1AA7"/>
    <w:rsid w:val="004D2DB5"/>
    <w:rsid w:val="004D2ED9"/>
    <w:rsid w:val="004D4190"/>
    <w:rsid w:val="004D560A"/>
    <w:rsid w:val="004D6776"/>
    <w:rsid w:val="004D69AF"/>
    <w:rsid w:val="004D76FF"/>
    <w:rsid w:val="004E449A"/>
    <w:rsid w:val="004E7F67"/>
    <w:rsid w:val="004F152F"/>
    <w:rsid w:val="004F1892"/>
    <w:rsid w:val="004F2B31"/>
    <w:rsid w:val="004F76D6"/>
    <w:rsid w:val="00504424"/>
    <w:rsid w:val="00504518"/>
    <w:rsid w:val="00506386"/>
    <w:rsid w:val="00507A48"/>
    <w:rsid w:val="005117B0"/>
    <w:rsid w:val="005122F9"/>
    <w:rsid w:val="00512726"/>
    <w:rsid w:val="005132E2"/>
    <w:rsid w:val="00514A56"/>
    <w:rsid w:val="00521EEB"/>
    <w:rsid w:val="00522766"/>
    <w:rsid w:val="00522E4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52ED"/>
    <w:rsid w:val="00547C30"/>
    <w:rsid w:val="0055164D"/>
    <w:rsid w:val="00555F04"/>
    <w:rsid w:val="00556507"/>
    <w:rsid w:val="00556769"/>
    <w:rsid w:val="00557BF5"/>
    <w:rsid w:val="005604F3"/>
    <w:rsid w:val="00560FF6"/>
    <w:rsid w:val="00561944"/>
    <w:rsid w:val="00562F34"/>
    <w:rsid w:val="00563389"/>
    <w:rsid w:val="00564DC8"/>
    <w:rsid w:val="00570474"/>
    <w:rsid w:val="0057078B"/>
    <w:rsid w:val="00573247"/>
    <w:rsid w:val="005747AE"/>
    <w:rsid w:val="005766A6"/>
    <w:rsid w:val="005771AD"/>
    <w:rsid w:val="00577C3F"/>
    <w:rsid w:val="005824EF"/>
    <w:rsid w:val="00582F61"/>
    <w:rsid w:val="005835EC"/>
    <w:rsid w:val="0058467D"/>
    <w:rsid w:val="00585854"/>
    <w:rsid w:val="005930FC"/>
    <w:rsid w:val="00595445"/>
    <w:rsid w:val="0059558F"/>
    <w:rsid w:val="005955EB"/>
    <w:rsid w:val="00595DEF"/>
    <w:rsid w:val="005A055E"/>
    <w:rsid w:val="005A0C37"/>
    <w:rsid w:val="005A2CE9"/>
    <w:rsid w:val="005A396F"/>
    <w:rsid w:val="005A4E1C"/>
    <w:rsid w:val="005B0CB3"/>
    <w:rsid w:val="005B1527"/>
    <w:rsid w:val="005B2E86"/>
    <w:rsid w:val="005B3959"/>
    <w:rsid w:val="005B4B3B"/>
    <w:rsid w:val="005B7443"/>
    <w:rsid w:val="005C1034"/>
    <w:rsid w:val="005C3169"/>
    <w:rsid w:val="005C4CAE"/>
    <w:rsid w:val="005D10AE"/>
    <w:rsid w:val="005D3FA3"/>
    <w:rsid w:val="005E322E"/>
    <w:rsid w:val="005E436C"/>
    <w:rsid w:val="005E6040"/>
    <w:rsid w:val="005F16A3"/>
    <w:rsid w:val="005F2C7A"/>
    <w:rsid w:val="005F3E4F"/>
    <w:rsid w:val="005F58DD"/>
    <w:rsid w:val="005F59A7"/>
    <w:rsid w:val="0060163E"/>
    <w:rsid w:val="00602AFE"/>
    <w:rsid w:val="0060411B"/>
    <w:rsid w:val="0060578D"/>
    <w:rsid w:val="00605A65"/>
    <w:rsid w:val="0061045B"/>
    <w:rsid w:val="006104CF"/>
    <w:rsid w:val="0061092A"/>
    <w:rsid w:val="0061122D"/>
    <w:rsid w:val="00613FAA"/>
    <w:rsid w:val="00614CF8"/>
    <w:rsid w:val="00615ABE"/>
    <w:rsid w:val="006202AA"/>
    <w:rsid w:val="0062432B"/>
    <w:rsid w:val="0063036F"/>
    <w:rsid w:val="00631961"/>
    <w:rsid w:val="00634D05"/>
    <w:rsid w:val="006368E9"/>
    <w:rsid w:val="00641868"/>
    <w:rsid w:val="00641B95"/>
    <w:rsid w:val="00642A7C"/>
    <w:rsid w:val="00646A04"/>
    <w:rsid w:val="00647BF8"/>
    <w:rsid w:val="00650A74"/>
    <w:rsid w:val="00651095"/>
    <w:rsid w:val="00651346"/>
    <w:rsid w:val="00651E38"/>
    <w:rsid w:val="00652A39"/>
    <w:rsid w:val="00653AAE"/>
    <w:rsid w:val="00654C11"/>
    <w:rsid w:val="00655631"/>
    <w:rsid w:val="006569F4"/>
    <w:rsid w:val="006612D2"/>
    <w:rsid w:val="00662A70"/>
    <w:rsid w:val="00664C61"/>
    <w:rsid w:val="006668F2"/>
    <w:rsid w:val="00671E30"/>
    <w:rsid w:val="00673BF4"/>
    <w:rsid w:val="006754C9"/>
    <w:rsid w:val="00675CDB"/>
    <w:rsid w:val="006761CB"/>
    <w:rsid w:val="00681DF3"/>
    <w:rsid w:val="006822DB"/>
    <w:rsid w:val="00683D2C"/>
    <w:rsid w:val="00684FFC"/>
    <w:rsid w:val="0068533D"/>
    <w:rsid w:val="006855EB"/>
    <w:rsid w:val="0069086F"/>
    <w:rsid w:val="00691BEC"/>
    <w:rsid w:val="006920B2"/>
    <w:rsid w:val="00692C69"/>
    <w:rsid w:val="00692DCC"/>
    <w:rsid w:val="00693228"/>
    <w:rsid w:val="00693CE3"/>
    <w:rsid w:val="00693D7B"/>
    <w:rsid w:val="00697D8B"/>
    <w:rsid w:val="006A23C2"/>
    <w:rsid w:val="006A6BB8"/>
    <w:rsid w:val="006B0F84"/>
    <w:rsid w:val="006B1A3D"/>
    <w:rsid w:val="006B597C"/>
    <w:rsid w:val="006B5BA3"/>
    <w:rsid w:val="006B66F1"/>
    <w:rsid w:val="006C13D5"/>
    <w:rsid w:val="006C16CE"/>
    <w:rsid w:val="006C1A79"/>
    <w:rsid w:val="006C2031"/>
    <w:rsid w:val="006C3003"/>
    <w:rsid w:val="006C4C3B"/>
    <w:rsid w:val="006C4F3D"/>
    <w:rsid w:val="006C7272"/>
    <w:rsid w:val="006D0497"/>
    <w:rsid w:val="006D0688"/>
    <w:rsid w:val="006D0E12"/>
    <w:rsid w:val="006D4CEB"/>
    <w:rsid w:val="006D6236"/>
    <w:rsid w:val="006E1D4D"/>
    <w:rsid w:val="006E2378"/>
    <w:rsid w:val="006E3272"/>
    <w:rsid w:val="006E3E3B"/>
    <w:rsid w:val="006E79D3"/>
    <w:rsid w:val="006F02BC"/>
    <w:rsid w:val="006F161F"/>
    <w:rsid w:val="006F18A7"/>
    <w:rsid w:val="006F4301"/>
    <w:rsid w:val="006F4431"/>
    <w:rsid w:val="006F6542"/>
    <w:rsid w:val="00700343"/>
    <w:rsid w:val="0070452C"/>
    <w:rsid w:val="0070586D"/>
    <w:rsid w:val="007066C6"/>
    <w:rsid w:val="00706B37"/>
    <w:rsid w:val="00707B4F"/>
    <w:rsid w:val="00710BD2"/>
    <w:rsid w:val="00712E1E"/>
    <w:rsid w:val="00715333"/>
    <w:rsid w:val="00717423"/>
    <w:rsid w:val="0072126A"/>
    <w:rsid w:val="00722A37"/>
    <w:rsid w:val="00723DCB"/>
    <w:rsid w:val="007243BC"/>
    <w:rsid w:val="007246B5"/>
    <w:rsid w:val="007261D8"/>
    <w:rsid w:val="00731305"/>
    <w:rsid w:val="007333AB"/>
    <w:rsid w:val="00737282"/>
    <w:rsid w:val="00740841"/>
    <w:rsid w:val="007416B5"/>
    <w:rsid w:val="0074198F"/>
    <w:rsid w:val="00744125"/>
    <w:rsid w:val="00747E77"/>
    <w:rsid w:val="0075103C"/>
    <w:rsid w:val="007520E7"/>
    <w:rsid w:val="00753319"/>
    <w:rsid w:val="0075421F"/>
    <w:rsid w:val="00754F6F"/>
    <w:rsid w:val="00755A43"/>
    <w:rsid w:val="00755C02"/>
    <w:rsid w:val="007565A0"/>
    <w:rsid w:val="00756F6C"/>
    <w:rsid w:val="00756FEF"/>
    <w:rsid w:val="00760981"/>
    <w:rsid w:val="00761B03"/>
    <w:rsid w:val="00765FE7"/>
    <w:rsid w:val="00772AFA"/>
    <w:rsid w:val="007731E9"/>
    <w:rsid w:val="007762BB"/>
    <w:rsid w:val="007768E8"/>
    <w:rsid w:val="00776ECC"/>
    <w:rsid w:val="00776EF4"/>
    <w:rsid w:val="007807DA"/>
    <w:rsid w:val="00784063"/>
    <w:rsid w:val="00786365"/>
    <w:rsid w:val="0078763F"/>
    <w:rsid w:val="00790E93"/>
    <w:rsid w:val="00793319"/>
    <w:rsid w:val="007A0D60"/>
    <w:rsid w:val="007A0D6A"/>
    <w:rsid w:val="007A270F"/>
    <w:rsid w:val="007A2787"/>
    <w:rsid w:val="007A409A"/>
    <w:rsid w:val="007A49C3"/>
    <w:rsid w:val="007A5EC7"/>
    <w:rsid w:val="007A7E76"/>
    <w:rsid w:val="007B05B4"/>
    <w:rsid w:val="007B16A1"/>
    <w:rsid w:val="007B26F9"/>
    <w:rsid w:val="007B3381"/>
    <w:rsid w:val="007B34FB"/>
    <w:rsid w:val="007B680E"/>
    <w:rsid w:val="007B6B1C"/>
    <w:rsid w:val="007B6FDF"/>
    <w:rsid w:val="007C3125"/>
    <w:rsid w:val="007C40C2"/>
    <w:rsid w:val="007C413C"/>
    <w:rsid w:val="007C5553"/>
    <w:rsid w:val="007C7173"/>
    <w:rsid w:val="007D2945"/>
    <w:rsid w:val="007D2AFF"/>
    <w:rsid w:val="007D379F"/>
    <w:rsid w:val="007D4707"/>
    <w:rsid w:val="007D4ADD"/>
    <w:rsid w:val="007D67C4"/>
    <w:rsid w:val="007E00A3"/>
    <w:rsid w:val="007E186C"/>
    <w:rsid w:val="007E1DB4"/>
    <w:rsid w:val="007E2E04"/>
    <w:rsid w:val="007E2FE3"/>
    <w:rsid w:val="007E69F0"/>
    <w:rsid w:val="007F06A1"/>
    <w:rsid w:val="007F0EE4"/>
    <w:rsid w:val="007F3294"/>
    <w:rsid w:val="008009D6"/>
    <w:rsid w:val="00800BD2"/>
    <w:rsid w:val="008014CC"/>
    <w:rsid w:val="008035F7"/>
    <w:rsid w:val="00807DD3"/>
    <w:rsid w:val="0081031F"/>
    <w:rsid w:val="00811EB3"/>
    <w:rsid w:val="00812336"/>
    <w:rsid w:val="00813707"/>
    <w:rsid w:val="00815768"/>
    <w:rsid w:val="00817007"/>
    <w:rsid w:val="00817A7D"/>
    <w:rsid w:val="00821311"/>
    <w:rsid w:val="00821F96"/>
    <w:rsid w:val="00823447"/>
    <w:rsid w:val="0082787D"/>
    <w:rsid w:val="0083041D"/>
    <w:rsid w:val="00831068"/>
    <w:rsid w:val="0083232E"/>
    <w:rsid w:val="00832881"/>
    <w:rsid w:val="008353F0"/>
    <w:rsid w:val="008362DB"/>
    <w:rsid w:val="00836423"/>
    <w:rsid w:val="00843F06"/>
    <w:rsid w:val="00844D02"/>
    <w:rsid w:val="008457F6"/>
    <w:rsid w:val="008463CB"/>
    <w:rsid w:val="00847B7F"/>
    <w:rsid w:val="00847BEB"/>
    <w:rsid w:val="00852C1C"/>
    <w:rsid w:val="0085307E"/>
    <w:rsid w:val="00854B1C"/>
    <w:rsid w:val="0085576E"/>
    <w:rsid w:val="008559D2"/>
    <w:rsid w:val="00855BEA"/>
    <w:rsid w:val="00856C36"/>
    <w:rsid w:val="00862603"/>
    <w:rsid w:val="00863021"/>
    <w:rsid w:val="00866047"/>
    <w:rsid w:val="00866076"/>
    <w:rsid w:val="00867A61"/>
    <w:rsid w:val="00871621"/>
    <w:rsid w:val="00874996"/>
    <w:rsid w:val="00874C5E"/>
    <w:rsid w:val="008756C9"/>
    <w:rsid w:val="00881266"/>
    <w:rsid w:val="0088171F"/>
    <w:rsid w:val="00883276"/>
    <w:rsid w:val="00883CC1"/>
    <w:rsid w:val="00884229"/>
    <w:rsid w:val="00884914"/>
    <w:rsid w:val="00897073"/>
    <w:rsid w:val="008971CC"/>
    <w:rsid w:val="008975B7"/>
    <w:rsid w:val="0089765E"/>
    <w:rsid w:val="00897C66"/>
    <w:rsid w:val="008A0672"/>
    <w:rsid w:val="008A15CE"/>
    <w:rsid w:val="008A2095"/>
    <w:rsid w:val="008A278C"/>
    <w:rsid w:val="008A4219"/>
    <w:rsid w:val="008A5C0D"/>
    <w:rsid w:val="008A6388"/>
    <w:rsid w:val="008B1E72"/>
    <w:rsid w:val="008B3A2E"/>
    <w:rsid w:val="008B4A76"/>
    <w:rsid w:val="008B7C25"/>
    <w:rsid w:val="008B7D6E"/>
    <w:rsid w:val="008C04A8"/>
    <w:rsid w:val="008C0720"/>
    <w:rsid w:val="008C2534"/>
    <w:rsid w:val="008C7549"/>
    <w:rsid w:val="008D0259"/>
    <w:rsid w:val="008D415F"/>
    <w:rsid w:val="008D50C1"/>
    <w:rsid w:val="008D7086"/>
    <w:rsid w:val="008D7FD1"/>
    <w:rsid w:val="008E286C"/>
    <w:rsid w:val="008E2FEB"/>
    <w:rsid w:val="008E5112"/>
    <w:rsid w:val="008E5340"/>
    <w:rsid w:val="008E6DAC"/>
    <w:rsid w:val="008E73D5"/>
    <w:rsid w:val="008F05A9"/>
    <w:rsid w:val="008F2DF4"/>
    <w:rsid w:val="008F43FE"/>
    <w:rsid w:val="008F5188"/>
    <w:rsid w:val="008F6175"/>
    <w:rsid w:val="008F6611"/>
    <w:rsid w:val="0090059B"/>
    <w:rsid w:val="00902977"/>
    <w:rsid w:val="00903C0F"/>
    <w:rsid w:val="009049C7"/>
    <w:rsid w:val="0090554D"/>
    <w:rsid w:val="00907002"/>
    <w:rsid w:val="00907750"/>
    <w:rsid w:val="00915B68"/>
    <w:rsid w:val="00916A71"/>
    <w:rsid w:val="00920437"/>
    <w:rsid w:val="009215F3"/>
    <w:rsid w:val="00922579"/>
    <w:rsid w:val="009232F2"/>
    <w:rsid w:val="009239B3"/>
    <w:rsid w:val="009324F3"/>
    <w:rsid w:val="00935613"/>
    <w:rsid w:val="00935A40"/>
    <w:rsid w:val="00936DE7"/>
    <w:rsid w:val="00937714"/>
    <w:rsid w:val="0094115B"/>
    <w:rsid w:val="009441A1"/>
    <w:rsid w:val="00945E72"/>
    <w:rsid w:val="009467E3"/>
    <w:rsid w:val="009474BA"/>
    <w:rsid w:val="0095324B"/>
    <w:rsid w:val="00954480"/>
    <w:rsid w:val="00956267"/>
    <w:rsid w:val="00956F74"/>
    <w:rsid w:val="009619F9"/>
    <w:rsid w:val="00961ACA"/>
    <w:rsid w:val="00963943"/>
    <w:rsid w:val="00964769"/>
    <w:rsid w:val="00965087"/>
    <w:rsid w:val="00973E15"/>
    <w:rsid w:val="0097460C"/>
    <w:rsid w:val="0097512E"/>
    <w:rsid w:val="009751D7"/>
    <w:rsid w:val="00975E38"/>
    <w:rsid w:val="00977E0D"/>
    <w:rsid w:val="0098182C"/>
    <w:rsid w:val="009865DA"/>
    <w:rsid w:val="00992867"/>
    <w:rsid w:val="009940BE"/>
    <w:rsid w:val="00995F2B"/>
    <w:rsid w:val="009A04B5"/>
    <w:rsid w:val="009A152D"/>
    <w:rsid w:val="009A2C82"/>
    <w:rsid w:val="009A44F7"/>
    <w:rsid w:val="009A66BF"/>
    <w:rsid w:val="009A70C6"/>
    <w:rsid w:val="009A79CD"/>
    <w:rsid w:val="009B1471"/>
    <w:rsid w:val="009B3025"/>
    <w:rsid w:val="009B365D"/>
    <w:rsid w:val="009B37C8"/>
    <w:rsid w:val="009B38F1"/>
    <w:rsid w:val="009B4A63"/>
    <w:rsid w:val="009B6D3F"/>
    <w:rsid w:val="009C156F"/>
    <w:rsid w:val="009C1E17"/>
    <w:rsid w:val="009C2AD4"/>
    <w:rsid w:val="009C4261"/>
    <w:rsid w:val="009D0646"/>
    <w:rsid w:val="009D088D"/>
    <w:rsid w:val="009D0914"/>
    <w:rsid w:val="009D2940"/>
    <w:rsid w:val="009D2C25"/>
    <w:rsid w:val="009D49C0"/>
    <w:rsid w:val="009D661B"/>
    <w:rsid w:val="009E131B"/>
    <w:rsid w:val="009E20EF"/>
    <w:rsid w:val="009E37AA"/>
    <w:rsid w:val="009E3E79"/>
    <w:rsid w:val="009E43E8"/>
    <w:rsid w:val="009F1032"/>
    <w:rsid w:val="009F4405"/>
    <w:rsid w:val="009F4C31"/>
    <w:rsid w:val="009F7F00"/>
    <w:rsid w:val="00A01D06"/>
    <w:rsid w:val="00A0216E"/>
    <w:rsid w:val="00A02336"/>
    <w:rsid w:val="00A040CD"/>
    <w:rsid w:val="00A04CF2"/>
    <w:rsid w:val="00A068B9"/>
    <w:rsid w:val="00A105E0"/>
    <w:rsid w:val="00A17B11"/>
    <w:rsid w:val="00A21B99"/>
    <w:rsid w:val="00A22A11"/>
    <w:rsid w:val="00A25034"/>
    <w:rsid w:val="00A25877"/>
    <w:rsid w:val="00A309F0"/>
    <w:rsid w:val="00A31154"/>
    <w:rsid w:val="00A3446C"/>
    <w:rsid w:val="00A347CB"/>
    <w:rsid w:val="00A3570E"/>
    <w:rsid w:val="00A364B9"/>
    <w:rsid w:val="00A36EC8"/>
    <w:rsid w:val="00A3759E"/>
    <w:rsid w:val="00A41140"/>
    <w:rsid w:val="00A411EE"/>
    <w:rsid w:val="00A44054"/>
    <w:rsid w:val="00A44146"/>
    <w:rsid w:val="00A46B58"/>
    <w:rsid w:val="00A470DD"/>
    <w:rsid w:val="00A5122A"/>
    <w:rsid w:val="00A51423"/>
    <w:rsid w:val="00A54FCF"/>
    <w:rsid w:val="00A555E8"/>
    <w:rsid w:val="00A60462"/>
    <w:rsid w:val="00A612A7"/>
    <w:rsid w:val="00A654CB"/>
    <w:rsid w:val="00A70D79"/>
    <w:rsid w:val="00A7174E"/>
    <w:rsid w:val="00A72152"/>
    <w:rsid w:val="00A734F1"/>
    <w:rsid w:val="00A73BE1"/>
    <w:rsid w:val="00A767CA"/>
    <w:rsid w:val="00A80923"/>
    <w:rsid w:val="00A8145F"/>
    <w:rsid w:val="00A8171D"/>
    <w:rsid w:val="00A830CD"/>
    <w:rsid w:val="00A877BA"/>
    <w:rsid w:val="00A9217A"/>
    <w:rsid w:val="00AA719F"/>
    <w:rsid w:val="00AA7D3B"/>
    <w:rsid w:val="00AB109C"/>
    <w:rsid w:val="00AB1862"/>
    <w:rsid w:val="00AB33A1"/>
    <w:rsid w:val="00AB44CB"/>
    <w:rsid w:val="00AB69FB"/>
    <w:rsid w:val="00AC21DE"/>
    <w:rsid w:val="00AC4650"/>
    <w:rsid w:val="00AC4788"/>
    <w:rsid w:val="00AD054E"/>
    <w:rsid w:val="00AD1431"/>
    <w:rsid w:val="00AD14BE"/>
    <w:rsid w:val="00AD1F1F"/>
    <w:rsid w:val="00AD247E"/>
    <w:rsid w:val="00AD271B"/>
    <w:rsid w:val="00AD51FE"/>
    <w:rsid w:val="00AD6DC0"/>
    <w:rsid w:val="00AE153D"/>
    <w:rsid w:val="00AE29D8"/>
    <w:rsid w:val="00AE4BE6"/>
    <w:rsid w:val="00AE4F07"/>
    <w:rsid w:val="00AE57E2"/>
    <w:rsid w:val="00AE6EDD"/>
    <w:rsid w:val="00AF0EC0"/>
    <w:rsid w:val="00AF201C"/>
    <w:rsid w:val="00AF2D1A"/>
    <w:rsid w:val="00AF30D7"/>
    <w:rsid w:val="00AF4824"/>
    <w:rsid w:val="00AF4FB4"/>
    <w:rsid w:val="00AF504F"/>
    <w:rsid w:val="00B05617"/>
    <w:rsid w:val="00B11D34"/>
    <w:rsid w:val="00B13AF2"/>
    <w:rsid w:val="00B1404B"/>
    <w:rsid w:val="00B14C49"/>
    <w:rsid w:val="00B21519"/>
    <w:rsid w:val="00B22602"/>
    <w:rsid w:val="00B22C73"/>
    <w:rsid w:val="00B22D50"/>
    <w:rsid w:val="00B2494B"/>
    <w:rsid w:val="00B24FBF"/>
    <w:rsid w:val="00B275CE"/>
    <w:rsid w:val="00B27FBD"/>
    <w:rsid w:val="00B363DC"/>
    <w:rsid w:val="00B36646"/>
    <w:rsid w:val="00B376CC"/>
    <w:rsid w:val="00B3776C"/>
    <w:rsid w:val="00B41A95"/>
    <w:rsid w:val="00B41EBE"/>
    <w:rsid w:val="00B4384B"/>
    <w:rsid w:val="00B43F2F"/>
    <w:rsid w:val="00B441BA"/>
    <w:rsid w:val="00B50266"/>
    <w:rsid w:val="00B51F1B"/>
    <w:rsid w:val="00B52742"/>
    <w:rsid w:val="00B53343"/>
    <w:rsid w:val="00B5469B"/>
    <w:rsid w:val="00B55A4A"/>
    <w:rsid w:val="00B57FE5"/>
    <w:rsid w:val="00B619B0"/>
    <w:rsid w:val="00B619EB"/>
    <w:rsid w:val="00B6528C"/>
    <w:rsid w:val="00B65AFE"/>
    <w:rsid w:val="00B668E5"/>
    <w:rsid w:val="00B71BC6"/>
    <w:rsid w:val="00B72345"/>
    <w:rsid w:val="00B73864"/>
    <w:rsid w:val="00B73D70"/>
    <w:rsid w:val="00B7502E"/>
    <w:rsid w:val="00B82179"/>
    <w:rsid w:val="00B830AF"/>
    <w:rsid w:val="00B8374F"/>
    <w:rsid w:val="00B83DF6"/>
    <w:rsid w:val="00B846A5"/>
    <w:rsid w:val="00B8749B"/>
    <w:rsid w:val="00B955CB"/>
    <w:rsid w:val="00B96099"/>
    <w:rsid w:val="00BA2A9C"/>
    <w:rsid w:val="00BA76D1"/>
    <w:rsid w:val="00BB27A0"/>
    <w:rsid w:val="00BB785D"/>
    <w:rsid w:val="00BC023A"/>
    <w:rsid w:val="00BC2EB7"/>
    <w:rsid w:val="00BC44C9"/>
    <w:rsid w:val="00BD0557"/>
    <w:rsid w:val="00BD122A"/>
    <w:rsid w:val="00BD1386"/>
    <w:rsid w:val="00BD1451"/>
    <w:rsid w:val="00BD20F0"/>
    <w:rsid w:val="00BD3966"/>
    <w:rsid w:val="00BD3C2C"/>
    <w:rsid w:val="00BD7939"/>
    <w:rsid w:val="00BE07B3"/>
    <w:rsid w:val="00BE1506"/>
    <w:rsid w:val="00BE154A"/>
    <w:rsid w:val="00BE7B90"/>
    <w:rsid w:val="00BF2A1B"/>
    <w:rsid w:val="00BF3460"/>
    <w:rsid w:val="00BF5161"/>
    <w:rsid w:val="00BF6F68"/>
    <w:rsid w:val="00BF7D06"/>
    <w:rsid w:val="00C01574"/>
    <w:rsid w:val="00C02FF3"/>
    <w:rsid w:val="00C0301B"/>
    <w:rsid w:val="00C03ED1"/>
    <w:rsid w:val="00C0440C"/>
    <w:rsid w:val="00C04F7F"/>
    <w:rsid w:val="00C06607"/>
    <w:rsid w:val="00C1005A"/>
    <w:rsid w:val="00C107A4"/>
    <w:rsid w:val="00C1264A"/>
    <w:rsid w:val="00C14C39"/>
    <w:rsid w:val="00C20812"/>
    <w:rsid w:val="00C211E9"/>
    <w:rsid w:val="00C251B8"/>
    <w:rsid w:val="00C3172C"/>
    <w:rsid w:val="00C32977"/>
    <w:rsid w:val="00C34871"/>
    <w:rsid w:val="00C3648A"/>
    <w:rsid w:val="00C36FBE"/>
    <w:rsid w:val="00C37DE1"/>
    <w:rsid w:val="00C37F57"/>
    <w:rsid w:val="00C40323"/>
    <w:rsid w:val="00C42EF6"/>
    <w:rsid w:val="00C4360D"/>
    <w:rsid w:val="00C43F63"/>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4752"/>
    <w:rsid w:val="00C76DB8"/>
    <w:rsid w:val="00C76F6F"/>
    <w:rsid w:val="00C77381"/>
    <w:rsid w:val="00C777C3"/>
    <w:rsid w:val="00C8240C"/>
    <w:rsid w:val="00C82C39"/>
    <w:rsid w:val="00C83E14"/>
    <w:rsid w:val="00C86C4B"/>
    <w:rsid w:val="00C9124D"/>
    <w:rsid w:val="00C91391"/>
    <w:rsid w:val="00C919E3"/>
    <w:rsid w:val="00C91C21"/>
    <w:rsid w:val="00C964FC"/>
    <w:rsid w:val="00CA5394"/>
    <w:rsid w:val="00CA5899"/>
    <w:rsid w:val="00CB181D"/>
    <w:rsid w:val="00CB1847"/>
    <w:rsid w:val="00CB224A"/>
    <w:rsid w:val="00CB42FC"/>
    <w:rsid w:val="00CB469B"/>
    <w:rsid w:val="00CB4997"/>
    <w:rsid w:val="00CC0110"/>
    <w:rsid w:val="00CC023E"/>
    <w:rsid w:val="00CC057F"/>
    <w:rsid w:val="00CC632C"/>
    <w:rsid w:val="00CC6351"/>
    <w:rsid w:val="00CC6AFB"/>
    <w:rsid w:val="00CC6C15"/>
    <w:rsid w:val="00CC7F4F"/>
    <w:rsid w:val="00CD4D24"/>
    <w:rsid w:val="00CD52C6"/>
    <w:rsid w:val="00CD6FD6"/>
    <w:rsid w:val="00CD7052"/>
    <w:rsid w:val="00CE0B66"/>
    <w:rsid w:val="00CE1D0A"/>
    <w:rsid w:val="00CE2438"/>
    <w:rsid w:val="00CE383E"/>
    <w:rsid w:val="00CE41DB"/>
    <w:rsid w:val="00CE42FA"/>
    <w:rsid w:val="00CE459B"/>
    <w:rsid w:val="00CE6D9F"/>
    <w:rsid w:val="00CE7EC8"/>
    <w:rsid w:val="00CE7FA5"/>
    <w:rsid w:val="00CF0DD5"/>
    <w:rsid w:val="00CF1DA4"/>
    <w:rsid w:val="00CF23E8"/>
    <w:rsid w:val="00CF2A7F"/>
    <w:rsid w:val="00CF2DE1"/>
    <w:rsid w:val="00CF3228"/>
    <w:rsid w:val="00CF3BB9"/>
    <w:rsid w:val="00CF3FF3"/>
    <w:rsid w:val="00D05185"/>
    <w:rsid w:val="00D145A0"/>
    <w:rsid w:val="00D15326"/>
    <w:rsid w:val="00D16D75"/>
    <w:rsid w:val="00D20DF1"/>
    <w:rsid w:val="00D22EE0"/>
    <w:rsid w:val="00D23236"/>
    <w:rsid w:val="00D238B6"/>
    <w:rsid w:val="00D24FE4"/>
    <w:rsid w:val="00D26DC3"/>
    <w:rsid w:val="00D278C8"/>
    <w:rsid w:val="00D27BFC"/>
    <w:rsid w:val="00D301EA"/>
    <w:rsid w:val="00D30253"/>
    <w:rsid w:val="00D32005"/>
    <w:rsid w:val="00D33119"/>
    <w:rsid w:val="00D332D0"/>
    <w:rsid w:val="00D402E3"/>
    <w:rsid w:val="00D42223"/>
    <w:rsid w:val="00D44EFD"/>
    <w:rsid w:val="00D46291"/>
    <w:rsid w:val="00D521FF"/>
    <w:rsid w:val="00D526D0"/>
    <w:rsid w:val="00D5277B"/>
    <w:rsid w:val="00D55F56"/>
    <w:rsid w:val="00D56CE8"/>
    <w:rsid w:val="00D57629"/>
    <w:rsid w:val="00D601C1"/>
    <w:rsid w:val="00D62193"/>
    <w:rsid w:val="00D631BC"/>
    <w:rsid w:val="00D647DE"/>
    <w:rsid w:val="00D65079"/>
    <w:rsid w:val="00D669DF"/>
    <w:rsid w:val="00D66FC9"/>
    <w:rsid w:val="00D70B16"/>
    <w:rsid w:val="00D71120"/>
    <w:rsid w:val="00D71212"/>
    <w:rsid w:val="00D71F58"/>
    <w:rsid w:val="00D72854"/>
    <w:rsid w:val="00D753ED"/>
    <w:rsid w:val="00D84843"/>
    <w:rsid w:val="00D87541"/>
    <w:rsid w:val="00D876CB"/>
    <w:rsid w:val="00D91BC9"/>
    <w:rsid w:val="00D9489E"/>
    <w:rsid w:val="00D94AF8"/>
    <w:rsid w:val="00D94B35"/>
    <w:rsid w:val="00D96564"/>
    <w:rsid w:val="00D9699D"/>
    <w:rsid w:val="00DA0B33"/>
    <w:rsid w:val="00DA3E69"/>
    <w:rsid w:val="00DA5788"/>
    <w:rsid w:val="00DA586A"/>
    <w:rsid w:val="00DA7E91"/>
    <w:rsid w:val="00DB37A8"/>
    <w:rsid w:val="00DB52B2"/>
    <w:rsid w:val="00DB5553"/>
    <w:rsid w:val="00DB5CD3"/>
    <w:rsid w:val="00DB619D"/>
    <w:rsid w:val="00DB6B93"/>
    <w:rsid w:val="00DB743D"/>
    <w:rsid w:val="00DC0D53"/>
    <w:rsid w:val="00DC5595"/>
    <w:rsid w:val="00DC6654"/>
    <w:rsid w:val="00DD0689"/>
    <w:rsid w:val="00DD0E8B"/>
    <w:rsid w:val="00DD2FDA"/>
    <w:rsid w:val="00DD5A21"/>
    <w:rsid w:val="00DD71C8"/>
    <w:rsid w:val="00DD775D"/>
    <w:rsid w:val="00DE249F"/>
    <w:rsid w:val="00DE4366"/>
    <w:rsid w:val="00DF16D2"/>
    <w:rsid w:val="00DF1C23"/>
    <w:rsid w:val="00DF211E"/>
    <w:rsid w:val="00DF66E5"/>
    <w:rsid w:val="00E002C1"/>
    <w:rsid w:val="00E00922"/>
    <w:rsid w:val="00E01253"/>
    <w:rsid w:val="00E04105"/>
    <w:rsid w:val="00E04897"/>
    <w:rsid w:val="00E05877"/>
    <w:rsid w:val="00E07ECE"/>
    <w:rsid w:val="00E07FC5"/>
    <w:rsid w:val="00E1095A"/>
    <w:rsid w:val="00E113D3"/>
    <w:rsid w:val="00E15E5D"/>
    <w:rsid w:val="00E179E6"/>
    <w:rsid w:val="00E27A70"/>
    <w:rsid w:val="00E32FBF"/>
    <w:rsid w:val="00E345A8"/>
    <w:rsid w:val="00E35118"/>
    <w:rsid w:val="00E4055E"/>
    <w:rsid w:val="00E40F65"/>
    <w:rsid w:val="00E42673"/>
    <w:rsid w:val="00E4376F"/>
    <w:rsid w:val="00E45A57"/>
    <w:rsid w:val="00E45F34"/>
    <w:rsid w:val="00E4679A"/>
    <w:rsid w:val="00E47B46"/>
    <w:rsid w:val="00E50B88"/>
    <w:rsid w:val="00E521FD"/>
    <w:rsid w:val="00E52350"/>
    <w:rsid w:val="00E52917"/>
    <w:rsid w:val="00E57B64"/>
    <w:rsid w:val="00E62188"/>
    <w:rsid w:val="00E627F2"/>
    <w:rsid w:val="00E62926"/>
    <w:rsid w:val="00E6330B"/>
    <w:rsid w:val="00E63D7A"/>
    <w:rsid w:val="00E64749"/>
    <w:rsid w:val="00E647EB"/>
    <w:rsid w:val="00E650F3"/>
    <w:rsid w:val="00E65B0A"/>
    <w:rsid w:val="00E6609A"/>
    <w:rsid w:val="00E66867"/>
    <w:rsid w:val="00E71533"/>
    <w:rsid w:val="00E715F2"/>
    <w:rsid w:val="00E72C45"/>
    <w:rsid w:val="00E8062A"/>
    <w:rsid w:val="00E811AD"/>
    <w:rsid w:val="00E811CC"/>
    <w:rsid w:val="00E8337E"/>
    <w:rsid w:val="00E83D4F"/>
    <w:rsid w:val="00E853B1"/>
    <w:rsid w:val="00E8737D"/>
    <w:rsid w:val="00E913A2"/>
    <w:rsid w:val="00E91945"/>
    <w:rsid w:val="00EA12EF"/>
    <w:rsid w:val="00EA345C"/>
    <w:rsid w:val="00EA3581"/>
    <w:rsid w:val="00EA5366"/>
    <w:rsid w:val="00EA6B29"/>
    <w:rsid w:val="00EA6F5B"/>
    <w:rsid w:val="00EA74BB"/>
    <w:rsid w:val="00EA7B4D"/>
    <w:rsid w:val="00EB0CBA"/>
    <w:rsid w:val="00EB22D2"/>
    <w:rsid w:val="00EB31DE"/>
    <w:rsid w:val="00EB5802"/>
    <w:rsid w:val="00EB636A"/>
    <w:rsid w:val="00EC126D"/>
    <w:rsid w:val="00EC1CAA"/>
    <w:rsid w:val="00EC4DDE"/>
    <w:rsid w:val="00ED128B"/>
    <w:rsid w:val="00ED1764"/>
    <w:rsid w:val="00ED3E2D"/>
    <w:rsid w:val="00ED4E41"/>
    <w:rsid w:val="00ED57AC"/>
    <w:rsid w:val="00ED5939"/>
    <w:rsid w:val="00ED78C4"/>
    <w:rsid w:val="00EE05BB"/>
    <w:rsid w:val="00EE07DB"/>
    <w:rsid w:val="00EE0817"/>
    <w:rsid w:val="00EE2607"/>
    <w:rsid w:val="00EE3DB7"/>
    <w:rsid w:val="00EE56F8"/>
    <w:rsid w:val="00EE5D6E"/>
    <w:rsid w:val="00EE6689"/>
    <w:rsid w:val="00EF1591"/>
    <w:rsid w:val="00EF15D1"/>
    <w:rsid w:val="00EF30DF"/>
    <w:rsid w:val="00F00007"/>
    <w:rsid w:val="00F00087"/>
    <w:rsid w:val="00F00187"/>
    <w:rsid w:val="00F021F4"/>
    <w:rsid w:val="00F02C15"/>
    <w:rsid w:val="00F03476"/>
    <w:rsid w:val="00F0473A"/>
    <w:rsid w:val="00F04F14"/>
    <w:rsid w:val="00F10377"/>
    <w:rsid w:val="00F11D2E"/>
    <w:rsid w:val="00F13445"/>
    <w:rsid w:val="00F15AC1"/>
    <w:rsid w:val="00F16353"/>
    <w:rsid w:val="00F16CAA"/>
    <w:rsid w:val="00F16F0A"/>
    <w:rsid w:val="00F23741"/>
    <w:rsid w:val="00F23FD3"/>
    <w:rsid w:val="00F25B85"/>
    <w:rsid w:val="00F25E33"/>
    <w:rsid w:val="00F30EF5"/>
    <w:rsid w:val="00F31643"/>
    <w:rsid w:val="00F329B7"/>
    <w:rsid w:val="00F3505D"/>
    <w:rsid w:val="00F362DC"/>
    <w:rsid w:val="00F36A0E"/>
    <w:rsid w:val="00F440CB"/>
    <w:rsid w:val="00F46E30"/>
    <w:rsid w:val="00F5066C"/>
    <w:rsid w:val="00F514B7"/>
    <w:rsid w:val="00F5373C"/>
    <w:rsid w:val="00F54B46"/>
    <w:rsid w:val="00F55094"/>
    <w:rsid w:val="00F557E2"/>
    <w:rsid w:val="00F569A1"/>
    <w:rsid w:val="00F57572"/>
    <w:rsid w:val="00F65020"/>
    <w:rsid w:val="00F65ABE"/>
    <w:rsid w:val="00F66D86"/>
    <w:rsid w:val="00F6787B"/>
    <w:rsid w:val="00F70551"/>
    <w:rsid w:val="00F70669"/>
    <w:rsid w:val="00F73AEC"/>
    <w:rsid w:val="00F755B3"/>
    <w:rsid w:val="00F7731F"/>
    <w:rsid w:val="00F778BE"/>
    <w:rsid w:val="00F80F76"/>
    <w:rsid w:val="00F81F72"/>
    <w:rsid w:val="00F82769"/>
    <w:rsid w:val="00F83225"/>
    <w:rsid w:val="00F85709"/>
    <w:rsid w:val="00F901C8"/>
    <w:rsid w:val="00F932F3"/>
    <w:rsid w:val="00F93A16"/>
    <w:rsid w:val="00F94F4A"/>
    <w:rsid w:val="00FA5937"/>
    <w:rsid w:val="00FB0AF6"/>
    <w:rsid w:val="00FB146B"/>
    <w:rsid w:val="00FB32E2"/>
    <w:rsid w:val="00FB47F0"/>
    <w:rsid w:val="00FB76D2"/>
    <w:rsid w:val="00FC4BEE"/>
    <w:rsid w:val="00FC4D67"/>
    <w:rsid w:val="00FC5AEF"/>
    <w:rsid w:val="00FC60BA"/>
    <w:rsid w:val="00FD0F04"/>
    <w:rsid w:val="00FD19F2"/>
    <w:rsid w:val="00FD1D95"/>
    <w:rsid w:val="00FD2087"/>
    <w:rsid w:val="00FD2107"/>
    <w:rsid w:val="00FD27CF"/>
    <w:rsid w:val="00FE0D17"/>
    <w:rsid w:val="00FE219D"/>
    <w:rsid w:val="00FE35B3"/>
    <w:rsid w:val="00FE3956"/>
    <w:rsid w:val="00FF371F"/>
    <w:rsid w:val="00FF633E"/>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817007"/>
    <w:rPr>
      <w:color w:val="605E5C"/>
      <w:shd w:val="clear" w:color="auto" w:fill="E1DFDD"/>
    </w:rPr>
  </w:style>
  <w:style w:type="character" w:customStyle="1" w:styleId="UnresolvedMention3">
    <w:name w:val="Unresolved Mention3"/>
    <w:basedOn w:val="DefaultParagraphFont"/>
    <w:uiPriority w:val="99"/>
    <w:semiHidden/>
    <w:unhideWhenUsed/>
    <w:rsid w:val="00112A85"/>
    <w:rPr>
      <w:color w:val="605E5C"/>
      <w:shd w:val="clear" w:color="auto" w:fill="E1DFDD"/>
    </w:rPr>
  </w:style>
  <w:style w:type="character" w:customStyle="1" w:styleId="tabchar">
    <w:name w:val="tabchar"/>
    <w:basedOn w:val="DefaultParagraphFont"/>
    <w:rsid w:val="00096CF5"/>
  </w:style>
  <w:style w:type="character" w:customStyle="1" w:styleId="UnresolvedMention4">
    <w:name w:val="Unresolved Mention4"/>
    <w:basedOn w:val="DefaultParagraphFont"/>
    <w:uiPriority w:val="99"/>
    <w:semiHidden/>
    <w:unhideWhenUsed/>
    <w:rsid w:val="001D476B"/>
    <w:rPr>
      <w:color w:val="605E5C"/>
      <w:shd w:val="clear" w:color="auto" w:fill="E1DFDD"/>
    </w:rPr>
  </w:style>
  <w:style w:type="table" w:styleId="TableGrid">
    <w:name w:val="Table Grid"/>
    <w:basedOn w:val="TableNormal"/>
    <w:uiPriority w:val="39"/>
    <w:rsid w:val="0018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946179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59458887">
      <w:bodyDiv w:val="1"/>
      <w:marLeft w:val="0"/>
      <w:marRight w:val="0"/>
      <w:marTop w:val="0"/>
      <w:marBottom w:val="0"/>
      <w:divBdr>
        <w:top w:val="none" w:sz="0" w:space="0" w:color="auto"/>
        <w:left w:val="none" w:sz="0" w:space="0" w:color="auto"/>
        <w:bottom w:val="none" w:sz="0" w:space="0" w:color="auto"/>
        <w:right w:val="none" w:sz="0" w:space="0" w:color="auto"/>
      </w:divBdr>
      <w:divsChild>
        <w:div w:id="203560951">
          <w:marLeft w:val="0"/>
          <w:marRight w:val="0"/>
          <w:marTop w:val="0"/>
          <w:marBottom w:val="0"/>
          <w:divBdr>
            <w:top w:val="none" w:sz="0" w:space="0" w:color="auto"/>
            <w:left w:val="none" w:sz="0" w:space="0" w:color="auto"/>
            <w:bottom w:val="none" w:sz="0" w:space="0" w:color="auto"/>
            <w:right w:val="none" w:sz="0" w:space="0" w:color="auto"/>
          </w:divBdr>
        </w:div>
        <w:div w:id="1593931442">
          <w:marLeft w:val="0"/>
          <w:marRight w:val="0"/>
          <w:marTop w:val="0"/>
          <w:marBottom w:val="0"/>
          <w:divBdr>
            <w:top w:val="none" w:sz="0" w:space="0" w:color="auto"/>
            <w:left w:val="none" w:sz="0" w:space="0" w:color="auto"/>
            <w:bottom w:val="none" w:sz="0" w:space="0" w:color="auto"/>
            <w:right w:val="none" w:sz="0" w:space="0" w:color="auto"/>
          </w:divBdr>
        </w:div>
        <w:div w:id="663976262">
          <w:marLeft w:val="0"/>
          <w:marRight w:val="0"/>
          <w:marTop w:val="0"/>
          <w:marBottom w:val="0"/>
          <w:divBdr>
            <w:top w:val="none" w:sz="0" w:space="0" w:color="auto"/>
            <w:left w:val="none" w:sz="0" w:space="0" w:color="auto"/>
            <w:bottom w:val="none" w:sz="0" w:space="0" w:color="auto"/>
            <w:right w:val="none" w:sz="0" w:space="0" w:color="auto"/>
          </w:divBdr>
        </w:div>
        <w:div w:id="752438093">
          <w:marLeft w:val="0"/>
          <w:marRight w:val="0"/>
          <w:marTop w:val="0"/>
          <w:marBottom w:val="0"/>
          <w:divBdr>
            <w:top w:val="none" w:sz="0" w:space="0" w:color="auto"/>
            <w:left w:val="none" w:sz="0" w:space="0" w:color="auto"/>
            <w:bottom w:val="none" w:sz="0" w:space="0" w:color="auto"/>
            <w:right w:val="none" w:sz="0" w:space="0" w:color="auto"/>
          </w:divBdr>
        </w:div>
        <w:div w:id="1428428749">
          <w:marLeft w:val="0"/>
          <w:marRight w:val="0"/>
          <w:marTop w:val="0"/>
          <w:marBottom w:val="0"/>
          <w:divBdr>
            <w:top w:val="none" w:sz="0" w:space="0" w:color="auto"/>
            <w:left w:val="none" w:sz="0" w:space="0" w:color="auto"/>
            <w:bottom w:val="none" w:sz="0" w:space="0" w:color="auto"/>
            <w:right w:val="none" w:sz="0" w:space="0" w:color="auto"/>
          </w:divBdr>
        </w:div>
        <w:div w:id="664895280">
          <w:marLeft w:val="0"/>
          <w:marRight w:val="0"/>
          <w:marTop w:val="0"/>
          <w:marBottom w:val="0"/>
          <w:divBdr>
            <w:top w:val="none" w:sz="0" w:space="0" w:color="auto"/>
            <w:left w:val="none" w:sz="0" w:space="0" w:color="auto"/>
            <w:bottom w:val="none" w:sz="0" w:space="0" w:color="auto"/>
            <w:right w:val="none" w:sz="0" w:space="0" w:color="auto"/>
          </w:divBdr>
        </w:div>
        <w:div w:id="2038119774">
          <w:marLeft w:val="0"/>
          <w:marRight w:val="0"/>
          <w:marTop w:val="0"/>
          <w:marBottom w:val="0"/>
          <w:divBdr>
            <w:top w:val="none" w:sz="0" w:space="0" w:color="auto"/>
            <w:left w:val="none" w:sz="0" w:space="0" w:color="auto"/>
            <w:bottom w:val="none" w:sz="0" w:space="0" w:color="auto"/>
            <w:right w:val="none" w:sz="0" w:space="0" w:color="auto"/>
          </w:divBdr>
        </w:div>
        <w:div w:id="1400326508">
          <w:marLeft w:val="0"/>
          <w:marRight w:val="0"/>
          <w:marTop w:val="0"/>
          <w:marBottom w:val="0"/>
          <w:divBdr>
            <w:top w:val="none" w:sz="0" w:space="0" w:color="auto"/>
            <w:left w:val="none" w:sz="0" w:space="0" w:color="auto"/>
            <w:bottom w:val="none" w:sz="0" w:space="0" w:color="auto"/>
            <w:right w:val="none" w:sz="0" w:space="0" w:color="auto"/>
          </w:divBdr>
        </w:div>
        <w:div w:id="1634479976">
          <w:marLeft w:val="0"/>
          <w:marRight w:val="0"/>
          <w:marTop w:val="0"/>
          <w:marBottom w:val="0"/>
          <w:divBdr>
            <w:top w:val="none" w:sz="0" w:space="0" w:color="auto"/>
            <w:left w:val="none" w:sz="0" w:space="0" w:color="auto"/>
            <w:bottom w:val="none" w:sz="0" w:space="0" w:color="auto"/>
            <w:right w:val="none" w:sz="0" w:space="0" w:color="auto"/>
          </w:divBdr>
        </w:div>
        <w:div w:id="1306279764">
          <w:marLeft w:val="0"/>
          <w:marRight w:val="0"/>
          <w:marTop w:val="0"/>
          <w:marBottom w:val="0"/>
          <w:divBdr>
            <w:top w:val="none" w:sz="0" w:space="0" w:color="auto"/>
            <w:left w:val="none" w:sz="0" w:space="0" w:color="auto"/>
            <w:bottom w:val="none" w:sz="0" w:space="0" w:color="auto"/>
            <w:right w:val="none" w:sz="0" w:space="0" w:color="auto"/>
          </w:divBdr>
        </w:div>
        <w:div w:id="134219912">
          <w:marLeft w:val="0"/>
          <w:marRight w:val="0"/>
          <w:marTop w:val="0"/>
          <w:marBottom w:val="0"/>
          <w:divBdr>
            <w:top w:val="none" w:sz="0" w:space="0" w:color="auto"/>
            <w:left w:val="none" w:sz="0" w:space="0" w:color="auto"/>
            <w:bottom w:val="none" w:sz="0" w:space="0" w:color="auto"/>
            <w:right w:val="none" w:sz="0" w:space="0" w:color="auto"/>
          </w:divBdr>
        </w:div>
        <w:div w:id="1455752759">
          <w:marLeft w:val="0"/>
          <w:marRight w:val="0"/>
          <w:marTop w:val="0"/>
          <w:marBottom w:val="0"/>
          <w:divBdr>
            <w:top w:val="none" w:sz="0" w:space="0" w:color="auto"/>
            <w:left w:val="none" w:sz="0" w:space="0" w:color="auto"/>
            <w:bottom w:val="none" w:sz="0" w:space="0" w:color="auto"/>
            <w:right w:val="none" w:sz="0" w:space="0" w:color="auto"/>
          </w:divBdr>
        </w:div>
        <w:div w:id="1762724951">
          <w:marLeft w:val="0"/>
          <w:marRight w:val="0"/>
          <w:marTop w:val="0"/>
          <w:marBottom w:val="0"/>
          <w:divBdr>
            <w:top w:val="none" w:sz="0" w:space="0" w:color="auto"/>
            <w:left w:val="none" w:sz="0" w:space="0" w:color="auto"/>
            <w:bottom w:val="none" w:sz="0" w:space="0" w:color="auto"/>
            <w:right w:val="none" w:sz="0" w:space="0" w:color="auto"/>
          </w:divBdr>
        </w:div>
        <w:div w:id="67924335">
          <w:marLeft w:val="0"/>
          <w:marRight w:val="0"/>
          <w:marTop w:val="0"/>
          <w:marBottom w:val="0"/>
          <w:divBdr>
            <w:top w:val="none" w:sz="0" w:space="0" w:color="auto"/>
            <w:left w:val="none" w:sz="0" w:space="0" w:color="auto"/>
            <w:bottom w:val="none" w:sz="0" w:space="0" w:color="auto"/>
            <w:right w:val="none" w:sz="0" w:space="0" w:color="auto"/>
          </w:divBdr>
        </w:div>
        <w:div w:id="1542551789">
          <w:marLeft w:val="0"/>
          <w:marRight w:val="0"/>
          <w:marTop w:val="0"/>
          <w:marBottom w:val="0"/>
          <w:divBdr>
            <w:top w:val="none" w:sz="0" w:space="0" w:color="auto"/>
            <w:left w:val="none" w:sz="0" w:space="0" w:color="auto"/>
            <w:bottom w:val="none" w:sz="0" w:space="0" w:color="auto"/>
            <w:right w:val="none" w:sz="0" w:space="0" w:color="auto"/>
          </w:divBdr>
        </w:div>
        <w:div w:id="1145973417">
          <w:marLeft w:val="0"/>
          <w:marRight w:val="0"/>
          <w:marTop w:val="0"/>
          <w:marBottom w:val="0"/>
          <w:divBdr>
            <w:top w:val="none" w:sz="0" w:space="0" w:color="auto"/>
            <w:left w:val="none" w:sz="0" w:space="0" w:color="auto"/>
            <w:bottom w:val="none" w:sz="0" w:space="0" w:color="auto"/>
            <w:right w:val="none" w:sz="0" w:space="0" w:color="auto"/>
          </w:divBdr>
        </w:div>
        <w:div w:id="419378065">
          <w:marLeft w:val="0"/>
          <w:marRight w:val="0"/>
          <w:marTop w:val="0"/>
          <w:marBottom w:val="0"/>
          <w:divBdr>
            <w:top w:val="none" w:sz="0" w:space="0" w:color="auto"/>
            <w:left w:val="none" w:sz="0" w:space="0" w:color="auto"/>
            <w:bottom w:val="none" w:sz="0" w:space="0" w:color="auto"/>
            <w:right w:val="none" w:sz="0" w:space="0" w:color="auto"/>
          </w:divBdr>
        </w:div>
        <w:div w:id="1236236601">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1550622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39693962">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589382768">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it/settore-del-confezionamento-di-etichette/?utm_source=referral&amp;utm_medium=pr&amp;utm_campaign=LuXtr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9d656df-bdb6-49eb-b737-341170c2f580"/>
    <ds:schemaRef ds:uri="http://purl.org/dc/dcmitype/"/>
    <ds:schemaRef ds:uri="aca1a009-5998-4c61-b284-9e8f1399b4a0"/>
    <ds:schemaRef ds:uri="http://schemas.microsoft.com/office/2006/metadata/properties"/>
    <ds:schemaRef ds:uri="http://www.w3.org/XML/1998/namespace"/>
    <ds:schemaRef ds:uri="851583ed-2448-4813-a02b-edb1b17ef69e"/>
  </ds:schemaRefs>
</ds:datastoreItem>
</file>

<file path=customXml/itemProps2.xml><?xml version="1.0" encoding="utf-8"?>
<ds:datastoreItem xmlns:ds="http://schemas.openxmlformats.org/officeDocument/2006/customXml" ds:itemID="{4B732E24-8B22-403B-A3E8-D5DB82BF7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0e98df4-52b7-4aca-b9af-12693c4e0bf3}" enabled="1" method="Privileged" siteId="{db498bd1-e9e0-4cb7-985d-a08e7c558370}" contentBits="0" removed="0"/>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6</cp:revision>
  <cp:lastPrinted>2022-09-22T11:32:00Z</cp:lastPrinted>
  <dcterms:created xsi:type="dcterms:W3CDTF">2024-10-11T07:41:00Z</dcterms:created>
  <dcterms:modified xsi:type="dcterms:W3CDTF">2024-10-11T09:46:00Z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