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E8538E" w14:textId="2D0611D7" w:rsidR="00E1040F" w:rsidRPr="003E2B86" w:rsidRDefault="00E1040F" w:rsidP="0074525E">
      <w:pPr>
        <w:pStyle w:val="1"/>
        <w:spacing w:line="300" w:lineRule="exact"/>
        <w:contextualSpacing w:val="0"/>
        <w:rPr>
          <w:rFonts w:ascii="Meiryo" w:hAnsi="Meiryo"/>
          <w:lang w:val="en-GB"/>
        </w:rPr>
      </w:pPr>
    </w:p>
    <w:p w14:paraId="21DA45F4" w14:textId="173008C3" w:rsidR="00E1040F" w:rsidRPr="003E2B86" w:rsidRDefault="008810C6" w:rsidP="00E66B3D">
      <w:pPr>
        <w:pStyle w:val="1"/>
        <w:spacing w:line="300" w:lineRule="exact"/>
        <w:ind w:right="140"/>
        <w:contextualSpacing w:val="0"/>
        <w:rPr>
          <w:rFonts w:ascii="Meiryo" w:hAnsi="Meiryo"/>
          <w:lang w:val="en-GB"/>
        </w:rPr>
      </w:pPr>
      <w:r w:rsidRPr="003E2B86">
        <w:rPr>
          <w:rFonts w:ascii="Meiryo" w:hAnsi="Meiryo" w:cs="Meiryo" w:hint="eastAsia"/>
          <w:noProof/>
          <w:lang w:bidi="de-DE"/>
        </w:rPr>
        <mc:AlternateContent>
          <mc:Choice Requires="wps">
            <w:drawing>
              <wp:anchor distT="0" distB="0" distL="114300" distR="114300" simplePos="0" relativeHeight="251658240" behindDoc="1" locked="0" layoutInCell="1" allowOverlap="1" wp14:anchorId="652AF053" wp14:editId="457BC8A8">
                <wp:simplePos x="0" y="0"/>
                <wp:positionH relativeFrom="column">
                  <wp:posOffset>18110</wp:posOffset>
                </wp:positionH>
                <wp:positionV relativeFrom="paragraph">
                  <wp:posOffset>17526</wp:posOffset>
                </wp:positionV>
                <wp:extent cx="6047740" cy="1089965"/>
                <wp:effectExtent l="0" t="0" r="10160" b="15240"/>
                <wp:wrapNone/>
                <wp:docPr id="12" name="正方形/長方形 12"/>
                <wp:cNvGraphicFramePr/>
                <a:graphic xmlns:a="http://schemas.openxmlformats.org/drawingml/2006/main">
                  <a:graphicData uri="http://schemas.microsoft.com/office/word/2010/wordprocessingShape">
                    <wps:wsp>
                      <wps:cNvSpPr/>
                      <wps:spPr>
                        <a:xfrm>
                          <a:off x="0" y="0"/>
                          <a:ext cx="6047740" cy="1089965"/>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08D08" id="正方形/長方形 12" o:spid="_x0000_s1026" style="position:absolute;margin-left:1.45pt;margin-top:1.4pt;width:476.2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" filled="f" strokecolor="#5c5c5b" strokeweight=".5pt"/>
            </w:pict>
          </mc:Fallback>
        </mc:AlternateContent>
      </w:r>
      <w:r w:rsidRPr="003E2B86">
        <w:rPr>
          <w:rFonts w:ascii="Meiryo" w:hAnsi="Meiryo" w:cs="Meiryo"/>
          <w:noProof/>
          <w:lang w:bidi="de-DE"/>
        </w:rPr>
        <mc:AlternateContent>
          <mc:Choice Requires="wps">
            <w:drawing>
              <wp:anchor distT="0" distB="0" distL="114300" distR="114300" simplePos="0" relativeHeight="251658241" behindDoc="0" locked="0" layoutInCell="1" allowOverlap="1" wp14:anchorId="697A5046" wp14:editId="4DE5CF2B">
                <wp:simplePos x="0" y="0"/>
                <wp:positionH relativeFrom="margin">
                  <wp:align>center</wp:align>
                </wp:positionH>
                <wp:positionV relativeFrom="page">
                  <wp:posOffset>1410042</wp:posOffset>
                </wp:positionV>
                <wp:extent cx="5939155" cy="1104595"/>
                <wp:effectExtent l="0" t="0" r="0" b="63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110459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61A8986A" w14:textId="2CDF0F24" w:rsidR="00D715DA" w:rsidRPr="003E2B86" w:rsidRDefault="00767E8C" w:rsidP="005703AA">
                            <w:pPr>
                              <w:pStyle w:val="a0"/>
                              <w:spacing w:line="440" w:lineRule="exact"/>
                              <w:rPr>
                                <w:rFonts w:ascii="Arial" w:eastAsia="Meiryo" w:cs="Arial"/>
                                <w:b/>
                                <w:color w:val="000000" w:themeColor="text1"/>
                                <w:kern w:val="0"/>
                                <w:sz w:val="30"/>
                                <w:szCs w:val="30"/>
                              </w:rPr>
                            </w:pPr>
                            <w:r w:rsidRPr="003E2B86">
                              <w:rPr>
                                <w:rFonts w:ascii="Arial" w:eastAsia="Meiryo" w:cs="Arial"/>
                                <w:b/>
                                <w:color w:val="000000" w:themeColor="text1"/>
                                <w:kern w:val="0"/>
                                <w:sz w:val="30"/>
                                <w:szCs w:val="30"/>
                                <w:lang w:val="de-DE" w:bidi="de-DE"/>
                              </w:rPr>
                              <w:t>Marktstart der Apeos-Multifunktionsdrucker von Fujifilm in Frankreich und Spanien</w:t>
                            </w:r>
                          </w:p>
                          <w:p w14:paraId="0D35D44C" w14:textId="52DA91CE" w:rsidR="002F0692" w:rsidRPr="003E2B86" w:rsidRDefault="002F0692" w:rsidP="005703AA">
                            <w:pPr>
                              <w:pStyle w:val="a0"/>
                              <w:spacing w:line="440" w:lineRule="exact"/>
                              <w:rPr>
                                <w:rFonts w:ascii="Arial" w:eastAsia="Meiryo" w:cs="Arial"/>
                                <w:b/>
                                <w:color w:val="000000" w:themeColor="text1"/>
                                <w:kern w:val="0"/>
                                <w:sz w:val="22"/>
                                <w:szCs w:val="22"/>
                              </w:rPr>
                            </w:pPr>
                            <w:r w:rsidRPr="003E2B86">
                              <w:rPr>
                                <w:rFonts w:ascii="Arial" w:eastAsia="Meiryo" w:cs="Arial"/>
                                <w:b/>
                                <w:color w:val="000000" w:themeColor="text1"/>
                                <w:kern w:val="0"/>
                                <w:sz w:val="22"/>
                                <w:szCs w:val="22"/>
                                <w:lang w:val="de-DE" w:bidi="de-DE"/>
                              </w:rPr>
                              <w:t>Neue Bürogeräteserie in immer mehr europäischen Ländern erhältlich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Text Box 5" o:spid="_x0000_s1026" type="#_x0000_t202" style="position:absolute;margin-left:0;margin-top:111.05pt;width:467.65pt;height:8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" filled="f" stroked="f" strokeweight=".5pt">
                <v:textbox inset="5.85pt,.7pt,5.85pt,.7pt">
                  <w:txbxContent>
                    <w:p w14:paraId="61A8986A" w14:textId="2CDF0F24" w:rsidR="00D715DA" w:rsidRPr="003E2B86" w:rsidRDefault="00767E8C" w:rsidP="005703AA">
                      <w:pPr>
                        <w:pStyle w:val="a0"/>
                        <w:spacing w:line="440" w:lineRule="exact"/>
                        <w:rPr>
                          <w:rFonts w:ascii="Arial" w:eastAsia="Meiryo" w:cs="Arial"/>
                          <w:b/>
                          <w:color w:val="000000" w:themeColor="text1"/>
                          <w:kern w:val="0"/>
                          <w:sz w:val="30"/>
                          <w:szCs w:val="30"/>
                        </w:rPr>
                      </w:pPr>
                      <w:r w:rsidRPr="003E2B86">
                        <w:rPr>
                          <w:rFonts w:ascii="Arial" w:eastAsia="Meiryo" w:cs="Arial"/>
                          <w:b/>
                          <w:color w:val="000000" w:themeColor="text1"/>
                          <w:kern w:val="0"/>
                          <w:sz w:val="30"/>
                          <w:szCs w:val="30"/>
                          <w:lang w:val="de-DE" w:bidi="de-DE"/>
                        </w:rPr>
                        <w:t>Marktstart der Apeos-Multifunktionsdrucker von Fujifilm in Frankreich und Spanien</w:t>
                      </w:r>
                    </w:p>
                    <w:p w14:paraId="0D35D44C" w14:textId="52DA91CE" w:rsidR="002F0692" w:rsidRPr="003E2B86" w:rsidRDefault="002F0692" w:rsidP="005703AA">
                      <w:pPr>
                        <w:pStyle w:val="a0"/>
                        <w:spacing w:line="440" w:lineRule="exact"/>
                        <w:rPr>
                          <w:rFonts w:ascii="Arial" w:eastAsia="Meiryo" w:cs="Arial"/>
                          <w:b/>
                          <w:color w:val="000000" w:themeColor="text1"/>
                          <w:kern w:val="0"/>
                          <w:sz w:val="22"/>
                          <w:szCs w:val="22"/>
                        </w:rPr>
                      </w:pPr>
                      <w:r w:rsidRPr="003E2B86">
                        <w:rPr>
                          <w:rFonts w:ascii="Arial" w:eastAsia="Meiryo" w:cs="Arial"/>
                          <w:b/>
                          <w:color w:val="000000" w:themeColor="text1"/>
                          <w:kern w:val="0"/>
                          <w:sz w:val="22"/>
                          <w:szCs w:val="22"/>
                          <w:lang w:val="de-DE" w:bidi="de-DE"/>
                        </w:rPr>
                        <w:t>Neue Bürogeräteserie in immer mehr europäischen Ländern erhältlich</w:t>
                      </w:r>
                    </w:p>
                  </w:txbxContent>
                </v:textbox>
                <w10:wrap anchorx="margin" anchory="page"/>
              </v:shape>
            </w:pict>
          </mc:Fallback>
        </mc:AlternateContent>
      </w:r>
    </w:p>
    <w:p w14:paraId="4DBA7389" w14:textId="5C0C69EA" w:rsidR="00E1040F" w:rsidRPr="003E2B86" w:rsidRDefault="00E1040F" w:rsidP="00E66B3D">
      <w:pPr>
        <w:pStyle w:val="1"/>
        <w:spacing w:line="300" w:lineRule="exact"/>
        <w:ind w:right="140"/>
        <w:contextualSpacing w:val="0"/>
        <w:rPr>
          <w:rFonts w:ascii="Meiryo" w:hAnsi="Meiryo"/>
          <w:lang w:val="en-GB"/>
        </w:rPr>
      </w:pPr>
    </w:p>
    <w:p w14:paraId="04EF3D11" w14:textId="22DBB281" w:rsidR="00E1040F" w:rsidRPr="003E2B86" w:rsidRDefault="00E1040F" w:rsidP="00E66B3D">
      <w:pPr>
        <w:pStyle w:val="1"/>
        <w:spacing w:line="300" w:lineRule="exact"/>
        <w:ind w:right="140"/>
        <w:contextualSpacing w:val="0"/>
        <w:rPr>
          <w:rFonts w:ascii="Meiryo" w:hAnsi="Meiryo"/>
          <w:lang w:val="en-GB"/>
        </w:rPr>
      </w:pPr>
    </w:p>
    <w:p w14:paraId="69067709" w14:textId="5FE51E79" w:rsidR="00CE14FB" w:rsidRPr="003E2B86" w:rsidRDefault="00CE14FB" w:rsidP="00E66B3D">
      <w:pPr>
        <w:pStyle w:val="1"/>
        <w:spacing w:line="300" w:lineRule="exact"/>
        <w:ind w:right="140"/>
        <w:contextualSpacing w:val="0"/>
        <w:rPr>
          <w:rFonts w:ascii="Meiryo" w:hAnsi="Meiryo"/>
          <w:lang w:val="en-GB"/>
        </w:rPr>
      </w:pPr>
    </w:p>
    <w:p w14:paraId="38118783" w14:textId="77777777" w:rsidR="00331527" w:rsidRPr="003E2B86" w:rsidRDefault="00331527" w:rsidP="00E66B3D">
      <w:pPr>
        <w:pStyle w:val="1"/>
        <w:spacing w:line="300" w:lineRule="exact"/>
        <w:ind w:right="140"/>
        <w:contextualSpacing w:val="0"/>
        <w:rPr>
          <w:rFonts w:ascii="Meiryo" w:hAnsi="Meiryo"/>
          <w:lang w:val="en-GB"/>
        </w:rPr>
      </w:pPr>
    </w:p>
    <w:p w14:paraId="13886E01" w14:textId="77777777" w:rsidR="00331527" w:rsidRPr="003E2B86" w:rsidRDefault="00331527" w:rsidP="00E66B3D">
      <w:pPr>
        <w:pStyle w:val="1"/>
        <w:spacing w:line="300" w:lineRule="exact"/>
        <w:ind w:right="140"/>
        <w:contextualSpacing w:val="0"/>
        <w:rPr>
          <w:rFonts w:ascii="Meiryo" w:hAnsi="Meiryo"/>
          <w:lang w:val="en-GB"/>
        </w:rPr>
      </w:pPr>
    </w:p>
    <w:p w14:paraId="7BAC76E2" w14:textId="77777777" w:rsidR="008D43FB" w:rsidRPr="003E2B86" w:rsidRDefault="008D43FB" w:rsidP="009E56FA">
      <w:pPr>
        <w:pStyle w:val="1"/>
        <w:spacing w:line="340" w:lineRule="exact"/>
        <w:ind w:right="140"/>
        <w:contextualSpacing w:val="0"/>
        <w:rPr>
          <w:rFonts w:ascii="Meiryo" w:hAnsi="Meiryo"/>
          <w:lang w:val="en-GB"/>
        </w:rPr>
      </w:pPr>
    </w:p>
    <w:p w14:paraId="17318D73" w14:textId="5A9E4AEC" w:rsidR="005B0883" w:rsidRPr="001B278B" w:rsidRDefault="000F392F" w:rsidP="003F11F1">
      <w:pPr>
        <w:spacing w:after="160" w:line="360" w:lineRule="auto"/>
        <w:jc w:val="left"/>
      </w:pPr>
      <w:r>
        <w:rPr>
          <w:rFonts w:cs="Arial"/>
          <w:lang w:val="de-DE" w:bidi="de-DE"/>
        </w:rPr>
        <w:t>Düsseldorf</w:t>
      </w:r>
      <w:r w:rsidR="00CC3A6D" w:rsidRPr="003E2B86">
        <w:rPr>
          <w:rFonts w:eastAsiaTheme="minorEastAsia" w:cs="Arial"/>
          <w:sz w:val="21"/>
          <w:szCs w:val="21"/>
          <w:lang w:val="de-DE" w:bidi="de-DE"/>
        </w:rPr>
        <w:t xml:space="preserve">, </w:t>
      </w:r>
      <w:r w:rsidR="003568EA">
        <w:rPr>
          <w:rFonts w:eastAsiaTheme="minorEastAsia" w:cs="Arial"/>
          <w:sz w:val="21"/>
          <w:szCs w:val="21"/>
          <w:lang w:val="de-DE" w:bidi="de-DE"/>
        </w:rPr>
        <w:t>5</w:t>
      </w:r>
      <w:r w:rsidR="00CC3A6D" w:rsidRPr="003E2B86">
        <w:rPr>
          <w:rFonts w:eastAsiaTheme="minorEastAsia" w:cs="Arial"/>
          <w:sz w:val="21"/>
          <w:szCs w:val="21"/>
          <w:lang w:val="de-DE" w:bidi="de-DE"/>
        </w:rPr>
        <w:t xml:space="preserve">. </w:t>
      </w:r>
      <w:r w:rsidR="003568EA">
        <w:rPr>
          <w:rFonts w:eastAsiaTheme="minorEastAsia" w:cs="Arial"/>
          <w:sz w:val="21"/>
          <w:szCs w:val="21"/>
          <w:lang w:val="de-DE" w:bidi="de-DE"/>
        </w:rPr>
        <w:t>November</w:t>
      </w:r>
      <w:r w:rsidR="00CC3A6D" w:rsidRPr="003E2B86">
        <w:rPr>
          <w:rFonts w:eastAsiaTheme="minorEastAsia" w:cs="Arial"/>
          <w:sz w:val="21"/>
          <w:szCs w:val="21"/>
          <w:lang w:val="de-DE" w:bidi="de-DE"/>
        </w:rPr>
        <w:t xml:space="preserve"> 2024 –</w:t>
      </w:r>
      <w:r w:rsidR="005B0883" w:rsidRPr="001B278B">
        <w:rPr>
          <w:lang w:val="de-DE" w:bidi="de-DE"/>
        </w:rPr>
        <w:t> Fujifilm Europe gibt den Marktstart der hochwertigen Büro-Multifunktionsdrucker der Apeos-Serie in Frankreich und Spanien bekannt. Nachdem die Serie im April in Italien und Großbritannien eingeführt wurde, ist diese innovative Drucklösung zur Steigerung der Produktivität, Sicherheit und Nachhaltigkeit nun in allen vier Ländern erhältlich.</w:t>
      </w:r>
    </w:p>
    <w:p w14:paraId="35C57C48" w14:textId="77777777" w:rsidR="005B0883" w:rsidRPr="003E2B86" w:rsidRDefault="005B0883" w:rsidP="003F11F1">
      <w:pPr>
        <w:spacing w:after="160" w:line="360" w:lineRule="auto"/>
        <w:jc w:val="left"/>
      </w:pPr>
    </w:p>
    <w:p w14:paraId="630C3510" w14:textId="6D6C79F9" w:rsidR="005B0883" w:rsidRPr="001B278B" w:rsidRDefault="005B0883" w:rsidP="003F11F1">
      <w:pPr>
        <w:spacing w:after="160" w:line="360" w:lineRule="auto"/>
        <w:jc w:val="left"/>
      </w:pPr>
      <w:r w:rsidRPr="001B278B">
        <w:rPr>
          <w:lang w:val="de-DE" w:bidi="de-DE"/>
        </w:rPr>
        <w:t>Die Apeos-Serie wurde von der japanischen FUJIFILM Business Innovation Corp. entwickelt, einem führenden Anbieter von A3-Multifunktionsdruckern im asiatisch-pazifischen Raum. Sie bietet eine erstklassige Leistung und Zuverlässigkeit. Zu der Serie gehören die A3-Modelle Apeos C7070 und C3060 und das A4-Modell Apeos C4030.</w:t>
      </w:r>
    </w:p>
    <w:p w14:paraId="7A14C3A8" w14:textId="3CCD06CB" w:rsidR="005B0883" w:rsidRPr="003E2B86" w:rsidRDefault="001612AB" w:rsidP="003F11F1">
      <w:pPr>
        <w:spacing w:line="360" w:lineRule="auto"/>
        <w:jc w:val="left"/>
      </w:pPr>
      <w:r w:rsidRPr="003E2B86">
        <w:rPr>
          <w:rFonts w:asciiTheme="majorHAnsi" w:hAnsiTheme="majorHAnsi" w:cstheme="majorHAnsi"/>
          <w:noProof/>
          <w:lang w:val="de-DE" w:bidi="de-DE"/>
        </w:rPr>
        <w:drawing>
          <wp:anchor distT="0" distB="0" distL="114300" distR="114300" simplePos="0" relativeHeight="251660289" behindDoc="0" locked="0" layoutInCell="1" allowOverlap="1" wp14:anchorId="5758510C" wp14:editId="05AD1DC6">
            <wp:simplePos x="0" y="0"/>
            <wp:positionH relativeFrom="margin">
              <wp:posOffset>4180205</wp:posOffset>
            </wp:positionH>
            <wp:positionV relativeFrom="paragraph">
              <wp:posOffset>243840</wp:posOffset>
            </wp:positionV>
            <wp:extent cx="1966160" cy="576000"/>
            <wp:effectExtent l="0" t="0" r="0" b="0"/>
            <wp:wrapSquare wrapText="bothSides"/>
            <wp:docPr id="5" name="図 5" descr="A black text with a white background&#10;&#10;Description automatically generated">
              <a:extLst xmlns:a="http://schemas.openxmlformats.org/drawingml/2006/main">
                <a:ext uri="{FF2B5EF4-FFF2-40B4-BE49-F238E27FC236}">
                  <a16:creationId xmlns:a16="http://schemas.microsoft.com/office/drawing/2014/main" id="{71FB8E80-7103-49FE-A23B-47FBC18DD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A black text with a white background&#10;&#10;Description automatically generated">
                      <a:extLst>
                        <a:ext uri="{FF2B5EF4-FFF2-40B4-BE49-F238E27FC236}">
                          <a16:creationId xmlns:a16="http://schemas.microsoft.com/office/drawing/2014/main" id="{71FB8E80-7103-49FE-A23B-47FBC18DD9F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6160" cy="576000"/>
                    </a:xfrm>
                    <a:prstGeom prst="rect">
                      <a:avLst/>
                    </a:prstGeom>
                  </pic:spPr>
                </pic:pic>
              </a:graphicData>
            </a:graphic>
            <wp14:sizeRelH relativeFrom="margin">
              <wp14:pctWidth>0</wp14:pctWidth>
            </wp14:sizeRelH>
            <wp14:sizeRelV relativeFrom="margin">
              <wp14:pctHeight>0</wp14:pctHeight>
            </wp14:sizeRelV>
          </wp:anchor>
        </w:drawing>
      </w:r>
    </w:p>
    <w:p w14:paraId="665CA12B" w14:textId="41FCFF4C" w:rsidR="005B0883" w:rsidRPr="003E2B86" w:rsidRDefault="005B0883" w:rsidP="003F11F1">
      <w:pPr>
        <w:spacing w:line="360" w:lineRule="auto"/>
        <w:jc w:val="left"/>
      </w:pPr>
      <w:r w:rsidRPr="001B278B">
        <w:rPr>
          <w:lang w:val="de-DE" w:bidi="de-DE"/>
        </w:rPr>
        <w:t xml:space="preserve">In die </w:t>
      </w:r>
      <w:r w:rsidR="00EA2E14" w:rsidRPr="00B3787F">
        <w:rPr>
          <w:rFonts w:cs="Arial"/>
          <w:lang w:val="de-DE" w:bidi="de-DE"/>
        </w:rPr>
        <w:t>hochwertige</w:t>
      </w:r>
      <w:r w:rsidRPr="001B278B">
        <w:rPr>
          <w:lang w:val="de-DE" w:bidi="de-DE"/>
        </w:rPr>
        <w:t xml:space="preserve"> Apeos-Serie ließ Fujifilm sein umfassendes Wissen über die stets veränderlichen Anforderungen der modernen Arbeitswelt einfließen. Die Geräte fügen sich nahtlos in die unterschiedlichsten Büroumgebungen ein. Sie unterstützen die Remote-Arbeit und steigern mit intuitiven Bedienelementen die Produktivität. Für Datensicherheit sorgen robuste Schutzmechanismen. </w:t>
      </w:r>
    </w:p>
    <w:p w14:paraId="4B11E422" w14:textId="03BE118F" w:rsidR="005B0883" w:rsidRPr="003E2B86" w:rsidRDefault="005B0883" w:rsidP="003F11F1">
      <w:pPr>
        <w:spacing w:after="160" w:line="360" w:lineRule="auto"/>
        <w:jc w:val="left"/>
      </w:pPr>
    </w:p>
    <w:p w14:paraId="0A9FE037" w14:textId="7C9525B2" w:rsidR="005B0883" w:rsidRPr="001B278B" w:rsidRDefault="005B0883" w:rsidP="003F11F1">
      <w:pPr>
        <w:spacing w:after="160" w:line="360" w:lineRule="auto"/>
        <w:jc w:val="left"/>
      </w:pPr>
      <w:r w:rsidRPr="003E2B86">
        <w:rPr>
          <w:lang w:val="de-DE" w:bidi="de-DE"/>
        </w:rPr>
        <w:t>„Wir freuen uns, die Dynamik des ursprünglichen Marktstarts in Europa zu nutzen und die Apeos-Serie nun auch in Frankreich und Spanien auf den Markt zu bringen“, so Taku Ueno, Senior Vice President, des Geschäftsbereichs Device Technology bei FUJIFILM Europe. „Mithilfe der Apeos-Serie können nun auch europäische Unternehmen ihre Arbeitsabläufe optimieren und ihre Nachhaltigkeitsziele erreichen.“</w:t>
      </w:r>
    </w:p>
    <w:p w14:paraId="434CB088" w14:textId="77777777" w:rsidR="00EA2BC4" w:rsidRPr="003E2B86" w:rsidRDefault="00EA2BC4" w:rsidP="003F11F1">
      <w:pPr>
        <w:spacing w:line="360" w:lineRule="auto"/>
        <w:jc w:val="left"/>
        <w:rPr>
          <w:rFonts w:cs="Arial"/>
        </w:rPr>
      </w:pPr>
    </w:p>
    <w:p w14:paraId="32695F8B" w14:textId="5D09B5D4" w:rsidR="005B0883" w:rsidRPr="003E2B86" w:rsidRDefault="005B0883" w:rsidP="003F11F1">
      <w:pPr>
        <w:spacing w:line="360" w:lineRule="auto"/>
        <w:jc w:val="left"/>
      </w:pPr>
      <w:r w:rsidRPr="003E2B86">
        <w:rPr>
          <w:rFonts w:cs="Arial"/>
          <w:lang w:val="de-DE" w:bidi="de-DE"/>
        </w:rPr>
        <w:t>Auf der Grundlage der langjährigen Erfahrung von Fujifilm in den Bereichen Druck und Bildgebung</w:t>
      </w:r>
      <w:r w:rsidRPr="003E2B86">
        <w:rPr>
          <w:lang w:val="de-DE" w:bidi="de-DE"/>
        </w:rPr>
        <w:t xml:space="preserve"> </w:t>
      </w:r>
      <w:r w:rsidRPr="003E2B86">
        <w:rPr>
          <w:rFonts w:cs="Arial"/>
          <w:lang w:val="de-DE" w:bidi="de-DE"/>
        </w:rPr>
        <w:t xml:space="preserve">wurde die extrem zuverlässige Apeos-Serie </w:t>
      </w:r>
      <w:r w:rsidRPr="003E2B86">
        <w:rPr>
          <w:lang w:val="de-DE" w:bidi="de-DE"/>
        </w:rPr>
        <w:t>mit verbesserten Funktionen und Designelementen zur Unterstützung der Nachhaltigkeit ausgestattet. Ein energieeffizienter Betrieb, ein reduzierter Tonerverbrauch und eine möglichst geringe Umweltbelastung unterstreichen das Engagement von Fujifilm für verantwortungsvolle Produktion und nachhaltige Lösungen.</w:t>
      </w:r>
    </w:p>
    <w:p w14:paraId="2B80D102" w14:textId="77777777" w:rsidR="00EA2BC4" w:rsidRPr="003E2B86" w:rsidRDefault="00EA2BC4" w:rsidP="003F11F1">
      <w:pPr>
        <w:spacing w:line="360" w:lineRule="auto"/>
        <w:jc w:val="left"/>
      </w:pPr>
    </w:p>
    <w:p w14:paraId="0694C353" w14:textId="58D70868" w:rsidR="008810C6" w:rsidRPr="008810C6" w:rsidRDefault="008F5AF0" w:rsidP="008810C6">
      <w:pPr>
        <w:spacing w:line="360" w:lineRule="auto"/>
        <w:jc w:val="left"/>
      </w:pPr>
      <w:r>
        <w:rPr>
          <w:lang w:val="de-DE" w:bidi="de-DE"/>
        </w:rPr>
        <w:t xml:space="preserve">Ueno erklärt weiter: „Die Apeos-Serie verkörpert unser Engagement für Innovation und </w:t>
      </w:r>
      <w:r>
        <w:rPr>
          <w:lang w:val="de-DE" w:bidi="de-DE"/>
        </w:rPr>
        <w:lastRenderedPageBreak/>
        <w:t>Kundenzufriedenheit. Die Geräte sind auf die nahtlose Integration in das moderne Büro ausgelegt. Sie bieten mehr Produktivität, robuste Sicherheitselemente und fortschrittliche Funktionen für erfolgreiches Arbeiten.“</w:t>
      </w:r>
    </w:p>
    <w:p w14:paraId="29FD51F8" w14:textId="77777777" w:rsidR="001612AB" w:rsidRDefault="001612AB" w:rsidP="00F22B1D">
      <w:pPr>
        <w:autoSpaceDE w:val="0"/>
        <w:autoSpaceDN w:val="0"/>
        <w:adjustRightInd w:val="0"/>
        <w:spacing w:line="360" w:lineRule="auto"/>
        <w:ind w:left="720" w:hanging="720"/>
        <w:contextualSpacing w:val="0"/>
        <w:rPr>
          <w:rFonts w:eastAsiaTheme="minorEastAsia" w:cs="Arial"/>
          <w:b/>
          <w:bCs/>
          <w:sz w:val="21"/>
          <w:szCs w:val="21"/>
        </w:rPr>
      </w:pPr>
    </w:p>
    <w:p w14:paraId="3E54F94E" w14:textId="58DCCEFB" w:rsidR="00F22B1D" w:rsidRPr="003E2B86" w:rsidRDefault="00F22B1D" w:rsidP="00F22B1D">
      <w:pPr>
        <w:autoSpaceDE w:val="0"/>
        <w:autoSpaceDN w:val="0"/>
        <w:adjustRightInd w:val="0"/>
        <w:spacing w:line="360" w:lineRule="auto"/>
        <w:ind w:left="720" w:hanging="720"/>
        <w:contextualSpacing w:val="0"/>
        <w:rPr>
          <w:rFonts w:eastAsiaTheme="minorEastAsia" w:cs="Arial"/>
          <w:b/>
          <w:bCs/>
          <w:sz w:val="21"/>
          <w:szCs w:val="21"/>
        </w:rPr>
      </w:pPr>
      <w:r w:rsidRPr="003E2B86">
        <w:rPr>
          <w:rFonts w:eastAsiaTheme="minorEastAsia" w:cs="Arial"/>
          <w:b/>
          <w:sz w:val="21"/>
          <w:szCs w:val="21"/>
          <w:lang w:val="de-DE" w:bidi="de-DE"/>
        </w:rPr>
        <w:t>Hauptmerkmale der Apeos-Serie:</w:t>
      </w:r>
    </w:p>
    <w:p w14:paraId="5CECF210" w14:textId="77777777" w:rsidR="00F22B1D" w:rsidRPr="003E2B86" w:rsidRDefault="00F22B1D" w:rsidP="00F22B1D">
      <w:pPr>
        <w:numPr>
          <w:ilvl w:val="0"/>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b/>
          <w:sz w:val="21"/>
          <w:szCs w:val="21"/>
          <w:lang w:val="de-DE" w:bidi="de-DE"/>
        </w:rPr>
        <w:t>Qualität:</w:t>
      </w:r>
    </w:p>
    <w:p w14:paraId="090F29A8"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Erstklassige Druckauflösung von bis zu 1200 dpi x 2400 dpi</w:t>
      </w:r>
    </w:p>
    <w:p w14:paraId="25BDBD57"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Digitale Bildsteuerung IReCT minimiert Passerfehler</w:t>
      </w:r>
    </w:p>
    <w:p w14:paraId="7B158BFE"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Flexible Materialführung mit einer Geschwindigkeit von 20 bis 70 S/min</w:t>
      </w:r>
    </w:p>
    <w:p w14:paraId="4FD78109" w14:textId="77777777" w:rsidR="00F22B1D" w:rsidRPr="003E2B86" w:rsidRDefault="00F22B1D" w:rsidP="00F22B1D">
      <w:pPr>
        <w:numPr>
          <w:ilvl w:val="0"/>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b/>
          <w:sz w:val="21"/>
          <w:szCs w:val="21"/>
          <w:lang w:val="de-DE" w:bidi="de-DE"/>
        </w:rPr>
        <w:t>Sicherheit:</w:t>
      </w:r>
    </w:p>
    <w:p w14:paraId="197E289D"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BLI-Sicherheitsvalidierung (Keypoint Intelligence)</w:t>
      </w:r>
    </w:p>
    <w:p w14:paraId="17E8C98F"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Schutz vor unbefugter Nutzung</w:t>
      </w:r>
    </w:p>
    <w:p w14:paraId="5889211B"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Robuster Datenschutz</w:t>
      </w:r>
    </w:p>
    <w:p w14:paraId="1FC7DE74"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Schutz vor unbefugtem Zugang</w:t>
      </w:r>
    </w:p>
    <w:p w14:paraId="51ADD338" w14:textId="77777777" w:rsidR="00F22B1D" w:rsidRPr="003E2B86" w:rsidRDefault="00F22B1D" w:rsidP="00F22B1D">
      <w:pPr>
        <w:autoSpaceDE w:val="0"/>
        <w:autoSpaceDN w:val="0"/>
        <w:adjustRightInd w:val="0"/>
        <w:spacing w:line="360" w:lineRule="auto"/>
        <w:ind w:left="1440"/>
        <w:contextualSpacing w:val="0"/>
        <w:rPr>
          <w:rFonts w:eastAsiaTheme="minorEastAsia" w:cs="Arial"/>
          <w:sz w:val="21"/>
          <w:szCs w:val="21"/>
        </w:rPr>
      </w:pPr>
    </w:p>
    <w:p w14:paraId="148CE556" w14:textId="77777777" w:rsidR="00F22B1D" w:rsidRPr="003E2B86" w:rsidRDefault="00F22B1D" w:rsidP="00F22B1D">
      <w:pPr>
        <w:numPr>
          <w:ilvl w:val="0"/>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b/>
          <w:sz w:val="21"/>
          <w:szCs w:val="21"/>
          <w:lang w:val="de-DE" w:bidi="de-DE"/>
        </w:rPr>
        <w:t>Bedienkomfort und Zuverlässigkeit:</w:t>
      </w:r>
    </w:p>
    <w:p w14:paraId="7C46CD7C"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Beschleunigter Betrieb ohne Wartezeit</w:t>
      </w:r>
    </w:p>
    <w:p w14:paraId="4346058F"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Flexibilität bei der Bürogestaltung</w:t>
      </w:r>
    </w:p>
    <w:p w14:paraId="70500DFF"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Nahtlose Verbindung mit mobilen Geräten</w:t>
      </w:r>
    </w:p>
    <w:p w14:paraId="4A35E1AD"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Einfache Nutzung mit einfachem Bedienfeld und Warnlicht</w:t>
      </w:r>
    </w:p>
    <w:p w14:paraId="101F955F" w14:textId="77777777" w:rsidR="00F22B1D" w:rsidRPr="003E2B86" w:rsidRDefault="00F22B1D" w:rsidP="00F22B1D">
      <w:pPr>
        <w:autoSpaceDE w:val="0"/>
        <w:autoSpaceDN w:val="0"/>
        <w:adjustRightInd w:val="0"/>
        <w:spacing w:line="360" w:lineRule="auto"/>
        <w:ind w:left="1440"/>
        <w:contextualSpacing w:val="0"/>
        <w:rPr>
          <w:rFonts w:eastAsiaTheme="minorEastAsia" w:cs="Arial"/>
          <w:sz w:val="21"/>
          <w:szCs w:val="21"/>
        </w:rPr>
      </w:pPr>
    </w:p>
    <w:p w14:paraId="26B22A17" w14:textId="77777777" w:rsidR="00F22B1D" w:rsidRPr="003E2B86" w:rsidRDefault="00F22B1D" w:rsidP="00F22B1D">
      <w:pPr>
        <w:numPr>
          <w:ilvl w:val="0"/>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b/>
          <w:sz w:val="21"/>
          <w:szCs w:val="21"/>
          <w:lang w:val="de-DE" w:bidi="de-DE"/>
        </w:rPr>
        <w:t>Nachhaltigkeit:</w:t>
      </w:r>
    </w:p>
    <w:p w14:paraId="1C058043"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Induktionswärme-Fixierung zur Senkung des Energieverbrauchs</w:t>
      </w:r>
    </w:p>
    <w:p w14:paraId="1A163DE5"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Energiesparender LED-Druckkopf</w:t>
      </w:r>
    </w:p>
    <w:p w14:paraId="62512C77"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Super EA-Eco-Toner mit geringerer Fixiertemperatur zur Senkung des Energieverbrauchs</w:t>
      </w:r>
    </w:p>
    <w:p w14:paraId="5F23CCDC" w14:textId="77777777" w:rsidR="00F22B1D" w:rsidRPr="003E2B86" w:rsidRDefault="00F22B1D" w:rsidP="00F22B1D">
      <w:pPr>
        <w:autoSpaceDE w:val="0"/>
        <w:autoSpaceDN w:val="0"/>
        <w:adjustRightInd w:val="0"/>
        <w:spacing w:line="360" w:lineRule="auto"/>
        <w:ind w:left="1440"/>
        <w:contextualSpacing w:val="0"/>
        <w:rPr>
          <w:rFonts w:eastAsiaTheme="minorEastAsia" w:cs="Arial"/>
          <w:sz w:val="21"/>
          <w:szCs w:val="21"/>
        </w:rPr>
      </w:pPr>
    </w:p>
    <w:p w14:paraId="7B7708E2" w14:textId="77777777" w:rsidR="00F22B1D" w:rsidRPr="003E2B86" w:rsidRDefault="00F22B1D" w:rsidP="00F22B1D">
      <w:pPr>
        <w:numPr>
          <w:ilvl w:val="0"/>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b/>
          <w:sz w:val="21"/>
          <w:szCs w:val="21"/>
          <w:lang w:val="de-DE" w:bidi="de-DE"/>
        </w:rPr>
        <w:t>Förderlich für Digitalisierung:</w:t>
      </w:r>
    </w:p>
    <w:p w14:paraId="209CB4B3"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Gestattet ortsunabhängiges/hybrides Arbeiten</w:t>
      </w:r>
    </w:p>
    <w:p w14:paraId="36CCEE66"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Nahtlose Integration fördert Cloudkonnektivität</w:t>
      </w:r>
    </w:p>
    <w:p w14:paraId="6EE2A1CF"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Zeit- und ortsunabhängiges Drucken</w:t>
      </w:r>
    </w:p>
    <w:p w14:paraId="07666B7A" w14:textId="77777777" w:rsidR="00F22B1D" w:rsidRPr="003E2B86" w:rsidRDefault="00F22B1D" w:rsidP="00F22B1D">
      <w:pPr>
        <w:numPr>
          <w:ilvl w:val="1"/>
          <w:numId w:val="3"/>
        </w:numPr>
        <w:autoSpaceDE w:val="0"/>
        <w:autoSpaceDN w:val="0"/>
        <w:adjustRightInd w:val="0"/>
        <w:spacing w:line="360" w:lineRule="auto"/>
        <w:contextualSpacing w:val="0"/>
        <w:rPr>
          <w:rFonts w:eastAsiaTheme="minorEastAsia" w:cs="Arial"/>
          <w:sz w:val="21"/>
          <w:szCs w:val="21"/>
        </w:rPr>
      </w:pPr>
      <w:r w:rsidRPr="003E2B86">
        <w:rPr>
          <w:rFonts w:eastAsiaTheme="minorEastAsia" w:cs="Arial"/>
          <w:sz w:val="21"/>
          <w:szCs w:val="21"/>
          <w:lang w:val="de-DE" w:bidi="de-DE"/>
        </w:rPr>
        <w:t>Erweiterte Scanfunktionen mit OCR für durchsuchbaren Text, automatischer Seitenausrichtung, Schräglagenkorrektur und Leerseitenentfernung</w:t>
      </w:r>
    </w:p>
    <w:p w14:paraId="7FF3DA5A" w14:textId="77777777" w:rsidR="00271B5D" w:rsidRPr="003E2B86" w:rsidRDefault="00271B5D" w:rsidP="008800D8">
      <w:pPr>
        <w:spacing w:line="340" w:lineRule="exact"/>
        <w:jc w:val="left"/>
        <w:rPr>
          <w:rFonts w:cs="Arial"/>
        </w:rPr>
      </w:pPr>
    </w:p>
    <w:p w14:paraId="15D5E510" w14:textId="77777777" w:rsidR="00FA02D8" w:rsidRPr="003E2B86" w:rsidRDefault="00FA02D8" w:rsidP="005703AA">
      <w:pPr>
        <w:spacing w:line="360" w:lineRule="auto"/>
        <w:jc w:val="center"/>
        <w:rPr>
          <w:rFonts w:cs="Arial"/>
          <w:b/>
          <w:color w:val="000000" w:themeColor="text1"/>
        </w:rPr>
      </w:pPr>
    </w:p>
    <w:p w14:paraId="75465CBF" w14:textId="77777777" w:rsidR="00455B7B" w:rsidRPr="003E2B86" w:rsidRDefault="00455B7B" w:rsidP="00455B7B">
      <w:pPr>
        <w:spacing w:line="340" w:lineRule="exact"/>
        <w:contextualSpacing w:val="0"/>
        <w:jc w:val="center"/>
        <w:rPr>
          <w:rFonts w:cs="Arial"/>
          <w:b/>
          <w:bCs/>
          <w:sz w:val="21"/>
          <w:szCs w:val="21"/>
        </w:rPr>
      </w:pPr>
      <w:r w:rsidRPr="003E2B86">
        <w:rPr>
          <w:rFonts w:cs="Arial"/>
          <w:b/>
          <w:sz w:val="21"/>
          <w:szCs w:val="21"/>
          <w:lang w:val="de-DE" w:bidi="de-DE"/>
        </w:rPr>
        <w:t>ENDE</w:t>
      </w:r>
    </w:p>
    <w:p w14:paraId="276105E5" w14:textId="77777777" w:rsidR="00455B7B" w:rsidRPr="003E2B86" w:rsidRDefault="00455B7B" w:rsidP="00455B7B">
      <w:pPr>
        <w:contextualSpacing w:val="0"/>
        <w:rPr>
          <w:b/>
          <w:bCs/>
          <w:sz w:val="21"/>
          <w:szCs w:val="21"/>
        </w:rPr>
      </w:pPr>
      <w:r w:rsidRPr="003E2B86">
        <w:rPr>
          <w:b/>
          <w:sz w:val="21"/>
          <w:szCs w:val="21"/>
          <w:lang w:val="de-DE" w:bidi="de-DE"/>
        </w:rPr>
        <w:t xml:space="preserve">Über FUJIFILM Business Innovation </w:t>
      </w:r>
    </w:p>
    <w:p w14:paraId="502BFB6E" w14:textId="77777777" w:rsidR="00455B7B" w:rsidRPr="003E2B86" w:rsidRDefault="00455B7B" w:rsidP="00455B7B">
      <w:pPr>
        <w:pStyle w:val="Default"/>
        <w:jc w:val="both"/>
        <w:rPr>
          <w:sz w:val="21"/>
          <w:szCs w:val="21"/>
          <w:lang w:val="en-GB"/>
        </w:rPr>
      </w:pPr>
      <w:r w:rsidRPr="003E2B86">
        <w:rPr>
          <w:sz w:val="21"/>
          <w:szCs w:val="21"/>
          <w:lang w:val="de-DE" w:bidi="de-DE"/>
        </w:rPr>
        <w:lastRenderedPageBreak/>
        <w:t xml:space="preserve">FUJIFILM Business Innovation ist ein weltweit führendes Unternehmen, das sich der dauerhaften Bereitstellung von Innovationen für seine Kunden weltweit verschrieben hat, um eine moderne und erfüllende Arbeitsumgebung zu schaffen, in der Informationen und Wissen mittels der digitalen Transformation effektiv genutzt werden. Seit unserer Gründung im Jahr 1962 haben wir zahlreiche Technologien entwickelt und einen großen Wissensschatz angesammelt. Damit schaffen wir ein förderliches Umfeld für Kreativität in Unternehmen zur Maximierung von deren Stärken. Unser Portfolio umfasst F&amp;E, Fertigung und Vertrieb erstklassiger Workflow-Lösungen, IT-Services sowie digitale Multifunktionsdrucker und andere Druckgeräte. Wir bieten außerdem Leistungen in den Bereichen Business Process Outsourcing (BPO) und Marketing sowie Hilfe bei der Implementierung von Enterprise Resource Planning-Systemen (ERP). </w:t>
      </w:r>
    </w:p>
    <w:p w14:paraId="4259919D" w14:textId="77777777" w:rsidR="00455B7B" w:rsidRPr="003E2B86" w:rsidRDefault="00455B7B" w:rsidP="00455B7B">
      <w:pPr>
        <w:pStyle w:val="Default"/>
        <w:jc w:val="both"/>
        <w:rPr>
          <w:sz w:val="21"/>
          <w:szCs w:val="21"/>
          <w:lang w:val="en-GB"/>
        </w:rPr>
      </w:pPr>
    </w:p>
    <w:p w14:paraId="01340809" w14:textId="77777777" w:rsidR="00455B7B" w:rsidRPr="003E2B86" w:rsidRDefault="00455B7B" w:rsidP="00455B7B">
      <w:pPr>
        <w:spacing w:line="240" w:lineRule="auto"/>
        <w:contextualSpacing w:val="0"/>
        <w:rPr>
          <w:sz w:val="21"/>
          <w:szCs w:val="21"/>
        </w:rPr>
      </w:pPr>
      <w:bookmarkStart w:id="0" w:name="_Hlk130299495"/>
      <w:r w:rsidRPr="003E2B86">
        <w:rPr>
          <w:sz w:val="21"/>
          <w:szCs w:val="21"/>
          <w:lang w:val="de-DE" w:bidi="de-DE"/>
        </w:rPr>
        <w:t xml:space="preserve">Unser Name wurde am 1. April 2021 in FUJIFILM Business Innovation geändert. Der neue Name ist kein bloßes Wortspiel, sondern Ausdruck unseres fortgesetzten Engagements der stetigen geschäftlichen Innovation. </w:t>
      </w:r>
    </w:p>
    <w:bookmarkEnd w:id="0"/>
    <w:p w14:paraId="4424E622" w14:textId="77777777" w:rsidR="00455B7B" w:rsidRPr="003E2B86" w:rsidRDefault="00455B7B" w:rsidP="00455B7B">
      <w:pPr>
        <w:spacing w:line="240" w:lineRule="auto"/>
        <w:contextualSpacing w:val="0"/>
        <w:rPr>
          <w:b/>
          <w:bCs/>
          <w:sz w:val="21"/>
          <w:szCs w:val="21"/>
        </w:rPr>
      </w:pPr>
    </w:p>
    <w:p w14:paraId="569D8E47" w14:textId="77777777" w:rsidR="00455B7B" w:rsidRPr="003E2B86" w:rsidRDefault="00455B7B" w:rsidP="00455B7B">
      <w:pPr>
        <w:widowControl/>
        <w:spacing w:line="240" w:lineRule="auto"/>
        <w:contextualSpacing w:val="0"/>
        <w:rPr>
          <w:rStyle w:val="Hyperlink"/>
          <w:sz w:val="21"/>
          <w:szCs w:val="21"/>
          <w:shd w:val="clear" w:color="auto" w:fill="FFFFFF"/>
        </w:rPr>
      </w:pPr>
      <w:r w:rsidRPr="003E2B86">
        <w:rPr>
          <w:rStyle w:val="Hyperlink"/>
          <w:sz w:val="21"/>
          <w:szCs w:val="21"/>
          <w:shd w:val="clear" w:color="auto" w:fill="FFFFFF"/>
          <w:lang w:val="de-DE" w:bidi="de-DE"/>
        </w:rPr>
        <w:t>https://fujifilm.com/fbglobal</w:t>
      </w:r>
    </w:p>
    <w:p w14:paraId="75681C9F" w14:textId="77777777" w:rsidR="00455B7B" w:rsidRPr="003E2B86" w:rsidRDefault="00455B7B" w:rsidP="00455B7B">
      <w:pPr>
        <w:pStyle w:val="paragraph"/>
        <w:spacing w:before="0" w:beforeAutospacing="0" w:after="0" w:afterAutospacing="0"/>
        <w:jc w:val="both"/>
        <w:textAlignment w:val="baseline"/>
        <w:rPr>
          <w:rFonts w:ascii="Segoe UI" w:hAnsi="Segoe UI" w:cs="Segoe UI"/>
          <w:sz w:val="21"/>
          <w:szCs w:val="21"/>
        </w:rPr>
      </w:pPr>
      <w:r w:rsidRPr="003E2B86">
        <w:rPr>
          <w:rStyle w:val="eop"/>
          <w:rFonts w:ascii="Arial" w:eastAsiaTheme="majorEastAsia" w:hAnsi="Arial" w:cs="Arial"/>
          <w:color w:val="000000"/>
          <w:sz w:val="21"/>
          <w:szCs w:val="21"/>
          <w:lang w:val="de-DE" w:bidi="de-DE"/>
        </w:rPr>
        <w:t> </w:t>
      </w:r>
    </w:p>
    <w:p w14:paraId="361EF001" w14:textId="348E2422"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eastAsia="Arial" w:hAnsi="Arial" w:cs="Arial"/>
          <w:b/>
          <w:color w:val="000000"/>
          <w:sz w:val="21"/>
          <w:szCs w:val="21"/>
          <w:lang w:val="de-DE" w:bidi="de-DE"/>
        </w:rPr>
        <w:t>Über Device Technology Division, FUJIFILM Europe</w:t>
      </w:r>
    </w:p>
    <w:p w14:paraId="5BEA3419" w14:textId="32CDA372" w:rsidR="00455B7B" w:rsidRPr="003E2B86" w:rsidRDefault="001612AB" w:rsidP="00455B7B">
      <w:pPr>
        <w:autoSpaceDE w:val="0"/>
        <w:autoSpaceDN w:val="0"/>
        <w:adjustRightInd w:val="0"/>
        <w:spacing w:line="240" w:lineRule="auto"/>
        <w:contextualSpacing w:val="0"/>
        <w:rPr>
          <w:rFonts w:eastAsiaTheme="minorEastAsia" w:cs="Arial"/>
          <w:color w:val="000000"/>
          <w:sz w:val="21"/>
          <w:szCs w:val="21"/>
          <w:lang w:bidi="th-TH"/>
        </w:rPr>
      </w:pPr>
      <w:r>
        <w:rPr>
          <w:rStyle w:val="normaltextrun"/>
          <w:rFonts w:cs="Arial"/>
          <w:color w:val="000000"/>
          <w:sz w:val="21"/>
          <w:szCs w:val="21"/>
          <w:lang w:val="de-DE" w:bidi="de-DE"/>
        </w:rPr>
        <w:t>Der Geschäftsbereich Device Technology von FUJIFILM Europe</w:t>
      </w:r>
      <w:r w:rsidR="00455B7B" w:rsidRPr="003E2B86">
        <w:rPr>
          <w:rFonts w:eastAsiaTheme="minorEastAsia" w:cs="Arial"/>
          <w:sz w:val="21"/>
          <w:szCs w:val="21"/>
          <w:lang w:val="de-DE" w:bidi="de-DE"/>
        </w:rPr>
        <w:t xml:space="preserve"> ist Anbieter für sicheres, nachhaltiges und hochwertiges Drucken für Büros. Die Multifunktionsdrucker der Apeos-Serie sind das Produkt von 60 Jahren Erfahrung in der Entwicklung von Tonertechnologien und einem im Verlauf von fast hundert Jahren gesammelten Know-how in Sachen Bildgebungsverfahren. Die hochwertigen Geräte von FUJIFILM Business Innovation unterstützen die Digitalisierung und erfüllen die vielfältigen und stets veränderlichen Anforderungen der schnelllebigen Büroumgebung. Die Apeos-Serie zeichnet sich durch hervorragende Qualität, Zuverlässigkeit und Sicherheit aus und optimiert zugleich die Nachhaltigkeit am Arbeitsplatz. Weitere Informationen über die Apeos-Serie stehen auf </w:t>
      </w:r>
      <w:hyperlink r:id="rId12" w:history="1">
        <w:r w:rsidR="00455B7B" w:rsidRPr="003E2B86">
          <w:rPr>
            <w:rFonts w:eastAsiaTheme="minorEastAsia" w:cs="Arial"/>
            <w:color w:val="000000"/>
            <w:sz w:val="21"/>
            <w:szCs w:val="21"/>
            <w:lang w:val="de-DE" w:bidi="de-DE"/>
          </w:rPr>
          <w:t>office.fujifilmprint.eu</w:t>
        </w:r>
      </w:hyperlink>
      <w:r w:rsidR="00455B7B" w:rsidRPr="003E2B86">
        <w:rPr>
          <w:rFonts w:eastAsiaTheme="minorEastAsia" w:cs="Arial"/>
          <w:color w:val="000000"/>
          <w:sz w:val="21"/>
          <w:szCs w:val="21"/>
          <w:lang w:val="de-DE" w:bidi="de-DE"/>
        </w:rPr>
        <w:t xml:space="preserve"> zur Verfügung.</w:t>
      </w:r>
    </w:p>
    <w:p w14:paraId="42DD85D6" w14:textId="77777777" w:rsidR="00455B7B" w:rsidRPr="003E2B86" w:rsidRDefault="00455B7B" w:rsidP="00455B7B">
      <w:pPr>
        <w:pStyle w:val="paragraph"/>
        <w:spacing w:before="0" w:beforeAutospacing="0" w:after="0" w:afterAutospacing="0"/>
        <w:jc w:val="both"/>
        <w:textAlignment w:val="baseline"/>
        <w:rPr>
          <w:rFonts w:ascii="Segoe UI" w:hAnsi="Segoe UI" w:cs="Segoe UI"/>
          <w:sz w:val="21"/>
          <w:szCs w:val="21"/>
        </w:rPr>
      </w:pPr>
      <w:r w:rsidRPr="003E2B86">
        <w:rPr>
          <w:rStyle w:val="eop"/>
          <w:rFonts w:ascii="Arial" w:eastAsiaTheme="majorEastAsia" w:hAnsi="Arial" w:cs="Arial"/>
          <w:color w:val="000000"/>
          <w:sz w:val="21"/>
          <w:szCs w:val="21"/>
          <w:lang w:val="de-DE" w:bidi="de-DE"/>
        </w:rPr>
        <w:t> </w:t>
      </w:r>
    </w:p>
    <w:p w14:paraId="47644C04"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eop"/>
          <w:rFonts w:ascii="Arial" w:eastAsia="Arial" w:hAnsi="Arial" w:cs="Arial"/>
          <w:color w:val="000000" w:themeColor="text1"/>
          <w:sz w:val="21"/>
          <w:szCs w:val="21"/>
          <w:lang w:val="de-DE" w:bidi="de-DE"/>
        </w:rPr>
        <w:t>  </w:t>
      </w:r>
    </w:p>
    <w:p w14:paraId="6DC51728" w14:textId="77777777" w:rsidR="00455B7B" w:rsidRPr="003E2B86" w:rsidRDefault="00455B7B" w:rsidP="00455B7B">
      <w:pPr>
        <w:pStyle w:val="paragraph"/>
        <w:spacing w:before="0" w:beforeAutospacing="0" w:after="0" w:afterAutospacing="0"/>
        <w:jc w:val="both"/>
        <w:textAlignment w:val="baseline"/>
        <w:rPr>
          <w:rFonts w:ascii="Arial" w:hAnsi="Arial" w:cs="Arial"/>
          <w:color w:val="000000" w:themeColor="text1"/>
          <w:sz w:val="21"/>
          <w:szCs w:val="21"/>
        </w:rPr>
      </w:pPr>
      <w:r w:rsidRPr="003E2B86">
        <w:rPr>
          <w:rStyle w:val="normaltextrun"/>
          <w:rFonts w:ascii="Arial" w:eastAsia="Arial" w:hAnsi="Arial" w:cs="Arial"/>
          <w:b/>
          <w:color w:val="000000" w:themeColor="text1"/>
          <w:sz w:val="21"/>
          <w:szCs w:val="21"/>
          <w:lang w:val="de-DE" w:bidi="de-DE"/>
        </w:rPr>
        <w:t>Weitere Informationen: </w:t>
      </w:r>
    </w:p>
    <w:p w14:paraId="3D165457" w14:textId="77777777" w:rsidR="00455B7B" w:rsidRPr="003E2B86" w:rsidRDefault="00455B7B" w:rsidP="00455B7B">
      <w:pPr>
        <w:pStyle w:val="paragraph"/>
        <w:spacing w:before="0" w:beforeAutospacing="0" w:after="0" w:afterAutospacing="0"/>
        <w:jc w:val="both"/>
        <w:textAlignment w:val="baseline"/>
        <w:rPr>
          <w:rStyle w:val="normaltextrun"/>
          <w:rFonts w:ascii="Arial" w:hAnsi="Arial" w:cs="Arial"/>
          <w:color w:val="000000" w:themeColor="text1"/>
          <w:sz w:val="21"/>
          <w:szCs w:val="21"/>
        </w:rPr>
      </w:pPr>
    </w:p>
    <w:p w14:paraId="022CA030" w14:textId="77777777" w:rsidR="002D3291" w:rsidRPr="00B25217" w:rsidRDefault="002D3291" w:rsidP="002D3291">
      <w:pPr>
        <w:pStyle w:val="paragraph"/>
        <w:spacing w:before="0" w:beforeAutospacing="0" w:after="0" w:afterAutospacing="0"/>
        <w:jc w:val="both"/>
        <w:textAlignment w:val="baseline"/>
        <w:rPr>
          <w:rFonts w:ascii="Arial" w:hAnsi="Arial" w:cs="Arial"/>
          <w:sz w:val="21"/>
          <w:szCs w:val="21"/>
        </w:rPr>
      </w:pPr>
      <w:r w:rsidRPr="00B25217">
        <w:rPr>
          <w:rStyle w:val="normaltextrun"/>
          <w:rFonts w:ascii="Arial" w:eastAsia="Arial" w:hAnsi="Arial" w:cs="Arial"/>
          <w:color w:val="000000" w:themeColor="text1"/>
          <w:sz w:val="21"/>
          <w:szCs w:val="21"/>
          <w:lang w:val="de-DE" w:bidi="de-DE"/>
        </w:rPr>
        <w:t>Daniel Porter</w:t>
      </w:r>
    </w:p>
    <w:p w14:paraId="050A060B"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eastAsia="Arial" w:hAnsi="Arial" w:cs="Arial"/>
          <w:color w:val="000000" w:themeColor="text1"/>
          <w:sz w:val="21"/>
          <w:szCs w:val="21"/>
          <w:lang w:val="de-DE" w:bidi="de-DE"/>
        </w:rPr>
        <w:t>AD Communications</w:t>
      </w:r>
      <w:r w:rsidRPr="002D3291">
        <w:rPr>
          <w:rStyle w:val="normaltextrun"/>
          <w:rFonts w:ascii="Arial" w:eastAsia="Arial" w:hAnsi="Arial" w:cs="Arial"/>
          <w:color w:val="000000" w:themeColor="text1"/>
          <w:sz w:val="21"/>
          <w:szCs w:val="21"/>
          <w:lang w:val="de-DE" w:bidi="de-DE"/>
        </w:rPr>
        <w:tab/>
        <w:t> </w:t>
      </w:r>
    </w:p>
    <w:p w14:paraId="6C968BBC"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eastAsia="Arial" w:hAnsi="Arial" w:cs="Arial"/>
          <w:color w:val="000000" w:themeColor="text1"/>
          <w:sz w:val="21"/>
          <w:szCs w:val="21"/>
          <w:lang w:val="de-DE" w:bidi="de-DE"/>
        </w:rPr>
        <w:t xml:space="preserve">E-Mail: </w:t>
      </w:r>
      <w:hyperlink r:id="rId13" w:history="1">
        <w:r w:rsidRPr="002D3291">
          <w:rPr>
            <w:rStyle w:val="Hyperlink"/>
            <w:rFonts w:ascii="Arial" w:eastAsia="Arial" w:hAnsi="Arial" w:cs="Arial"/>
            <w:sz w:val="21"/>
            <w:szCs w:val="21"/>
            <w:lang w:val="de-DE" w:bidi="de-DE"/>
          </w:rPr>
          <w:t>dporter@adcomms.co.uk</w:t>
        </w:r>
      </w:hyperlink>
    </w:p>
    <w:p w14:paraId="667BA943"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eastAsia="Arial" w:hAnsi="Arial" w:cs="Arial"/>
          <w:color w:val="000000" w:themeColor="text1"/>
          <w:sz w:val="21"/>
          <w:szCs w:val="21"/>
          <w:lang w:val="de-DE" w:bidi="de-DE"/>
        </w:rPr>
        <w:t>Tel.: +44 (0)1372 464470 </w:t>
      </w:r>
    </w:p>
    <w:p w14:paraId="2C83C456" w14:textId="77777777" w:rsidR="002D3291" w:rsidRDefault="002D3291" w:rsidP="00455B7B">
      <w:pPr>
        <w:pStyle w:val="paragraph"/>
        <w:spacing w:before="0" w:beforeAutospacing="0" w:after="0" w:afterAutospacing="0"/>
        <w:jc w:val="both"/>
        <w:textAlignment w:val="baseline"/>
        <w:rPr>
          <w:rStyle w:val="normaltextrun"/>
          <w:rFonts w:ascii="Arial" w:hAnsi="Arial" w:cs="Arial"/>
          <w:color w:val="000000" w:themeColor="text1"/>
          <w:sz w:val="21"/>
          <w:szCs w:val="21"/>
          <w:lang w:val="it-IT"/>
        </w:rPr>
      </w:pPr>
    </w:p>
    <w:p w14:paraId="1CAE5C5C" w14:textId="55DD7950" w:rsidR="00455B7B" w:rsidRPr="002D3291" w:rsidRDefault="00455B7B" w:rsidP="00455B7B">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eastAsia="Arial" w:hAnsi="Arial" w:cs="Arial"/>
          <w:color w:val="000000" w:themeColor="text1"/>
          <w:sz w:val="21"/>
          <w:szCs w:val="21"/>
          <w:lang w:val="de-DE" w:bidi="de-DE"/>
        </w:rPr>
        <w:t>Amanda Galvez</w:t>
      </w:r>
    </w:p>
    <w:p w14:paraId="6819E539"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eastAsia="Arial" w:hAnsi="Arial" w:cs="Arial"/>
          <w:color w:val="000000" w:themeColor="text1"/>
          <w:sz w:val="21"/>
          <w:szCs w:val="21"/>
          <w:lang w:val="de-DE" w:bidi="de-DE"/>
        </w:rPr>
        <w:t>AD Communications</w:t>
      </w:r>
      <w:r w:rsidRPr="003E2B86">
        <w:rPr>
          <w:rStyle w:val="normaltextrun"/>
          <w:rFonts w:ascii="Arial" w:eastAsia="Arial" w:hAnsi="Arial" w:cs="Arial"/>
          <w:color w:val="000000" w:themeColor="text1"/>
          <w:sz w:val="21"/>
          <w:szCs w:val="21"/>
          <w:lang w:val="de-DE" w:bidi="de-DE"/>
        </w:rPr>
        <w:tab/>
        <w:t> </w:t>
      </w:r>
    </w:p>
    <w:p w14:paraId="447BB790"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eastAsia="Arial" w:hAnsi="Arial" w:cs="Arial"/>
          <w:color w:val="000000" w:themeColor="text1"/>
          <w:sz w:val="21"/>
          <w:szCs w:val="21"/>
          <w:lang w:val="de-DE" w:bidi="de-DE"/>
        </w:rPr>
        <w:t xml:space="preserve">E-Mail: </w:t>
      </w:r>
      <w:hyperlink r:id="rId14" w:history="1">
        <w:r w:rsidRPr="003E2B86">
          <w:rPr>
            <w:rStyle w:val="Hyperlink"/>
            <w:rFonts w:ascii="Arial" w:eastAsia="Arial" w:hAnsi="Arial" w:cs="Arial"/>
            <w:sz w:val="21"/>
            <w:szCs w:val="21"/>
            <w:lang w:val="de-DE" w:bidi="de-DE"/>
          </w:rPr>
          <w:t>agalvez@adcomms.co.uk</w:t>
        </w:r>
      </w:hyperlink>
    </w:p>
    <w:p w14:paraId="593DF2D1"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eastAsia="Arial" w:hAnsi="Arial" w:cs="Arial"/>
          <w:color w:val="000000" w:themeColor="text1"/>
          <w:sz w:val="21"/>
          <w:szCs w:val="21"/>
          <w:lang w:val="de-DE" w:bidi="de-DE"/>
        </w:rPr>
        <w:t>Tel.: +44 (0)1372 464470 </w:t>
      </w:r>
    </w:p>
    <w:p w14:paraId="38991E28" w14:textId="77777777" w:rsidR="00455B7B" w:rsidRPr="003E2B86" w:rsidRDefault="00455B7B" w:rsidP="00455B7B">
      <w:pPr>
        <w:spacing w:line="340" w:lineRule="exact"/>
        <w:contextualSpacing w:val="0"/>
        <w:rPr>
          <w:rFonts w:cs="Arial"/>
          <w:sz w:val="21"/>
          <w:szCs w:val="21"/>
        </w:rPr>
      </w:pPr>
    </w:p>
    <w:p w14:paraId="31399AE5" w14:textId="77777777" w:rsidR="00B410DC" w:rsidRPr="00171430" w:rsidRDefault="00B410DC" w:rsidP="00F13086">
      <w:pPr>
        <w:spacing w:line="340" w:lineRule="exact"/>
        <w:jc w:val="left"/>
        <w:rPr>
          <w:rFonts w:cs="Arial"/>
        </w:rPr>
      </w:pPr>
    </w:p>
    <w:sectPr w:rsidR="00B410DC" w:rsidRPr="00171430" w:rsidSect="0014005F">
      <w:headerReference w:type="default" r:id="rId15"/>
      <w:footerReference w:type="default" r:id="rId16"/>
      <w:headerReference w:type="first" r:id="rId17"/>
      <w:footerReference w:type="first" r:id="rId18"/>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ED027" w14:textId="77777777" w:rsidR="00214367" w:rsidRPr="003E2B86" w:rsidRDefault="00214367" w:rsidP="007377BD">
      <w:pPr>
        <w:spacing w:line="240" w:lineRule="auto"/>
      </w:pPr>
      <w:r w:rsidRPr="003E2B86">
        <w:separator/>
      </w:r>
    </w:p>
  </w:endnote>
  <w:endnote w:type="continuationSeparator" w:id="0">
    <w:p w14:paraId="211299F4" w14:textId="77777777" w:rsidR="00214367" w:rsidRPr="003E2B86" w:rsidRDefault="00214367" w:rsidP="007377BD">
      <w:pPr>
        <w:spacing w:line="240" w:lineRule="auto"/>
      </w:pPr>
      <w:r w:rsidRPr="003E2B86">
        <w:continuationSeparator/>
      </w:r>
    </w:p>
  </w:endnote>
  <w:endnote w:type="continuationNotice" w:id="1">
    <w:p w14:paraId="27365335" w14:textId="77777777" w:rsidR="00214367" w:rsidRPr="003E2B86" w:rsidRDefault="002143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2182" w14:textId="5AB793F1" w:rsidR="00CC1EFE" w:rsidRPr="003E2B86" w:rsidRDefault="00CC1EFE">
    <w:pPr>
      <w:pStyle w:val="Footer"/>
    </w:pPr>
  </w:p>
  <w:p w14:paraId="54286FA9" w14:textId="77777777" w:rsidR="00CC1EFE" w:rsidRPr="003E2B86"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2D03" w14:textId="77777777" w:rsidR="00CC1EFE" w:rsidRPr="003E2B86" w:rsidRDefault="003F6516">
    <w:pPr>
      <w:pStyle w:val="Footer"/>
    </w:pPr>
    <w:r w:rsidRPr="003E2B86">
      <w:rPr>
        <w:noProof/>
        <w:lang w:val="de-DE" w:bidi="de-DE"/>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B25217" w:rsidRDefault="003F6516">
                          <w:pPr>
                            <w:rPr>
                              <w:rFonts w:cs="Arial"/>
                              <w:sz w:val="14"/>
                              <w:szCs w:val="14"/>
                              <w:lang w:val="pl-PL"/>
                            </w:rPr>
                          </w:pPr>
                          <w:r w:rsidRPr="00B25217">
                            <w:rPr>
                              <w:rFonts w:cs="Arial"/>
                              <w:sz w:val="14"/>
                              <w:szCs w:val="14"/>
                              <w:lang w:val="de-DE" w:bidi="de-DE"/>
                            </w:rPr>
                            <w:t>7-3, Akasaka 9-Chome Minato-ku, Tokyo 107-0052,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" filled="f" stroked="f" strokeweight=".5pt">
              <v:textbox>
                <w:txbxContent>
                  <w:p w14:paraId="46F0A871" w14:textId="77777777" w:rsidR="00CC0716" w:rsidRPr="00B25217" w:rsidRDefault="003F6516">
                    <w:pPr>
                      <w:rPr>
                        <w:rFonts w:cs="Arial"/>
                        <w:sz w:val="14"/>
                        <w:szCs w:val="14"/>
                        <w:lang w:val="pl-PL"/>
                      </w:rPr>
                    </w:pPr>
                    <w:r w:rsidRPr="00B25217">
                      <w:rPr>
                        <w:rFonts w:cs="Arial"/>
                        <w:sz w:val="14"/>
                        <w:szCs w:val="14"/>
                        <w:lang w:val="de-DE" w:bidi="de-DE"/>
                      </w:rPr>
                      <w:t>7-3, Akasaka 9-Chome Minato-ku, Tokyo 107-0052, Japan</w:t>
                    </w:r>
                  </w:p>
                </w:txbxContent>
              </v:textbox>
            </v:shape>
          </w:pict>
        </mc:Fallback>
      </mc:AlternateContent>
    </w:r>
    <w:r w:rsidRPr="003E2B86">
      <w:rPr>
        <w:noProof/>
        <w:lang w:val="de-DE" w:bidi="de-DE"/>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Pr="003E2B86"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FA4F" w14:textId="77777777" w:rsidR="00214367" w:rsidRPr="003E2B86" w:rsidRDefault="00214367" w:rsidP="007377BD">
      <w:pPr>
        <w:spacing w:line="240" w:lineRule="auto"/>
      </w:pPr>
      <w:r w:rsidRPr="003E2B86">
        <w:separator/>
      </w:r>
    </w:p>
  </w:footnote>
  <w:footnote w:type="continuationSeparator" w:id="0">
    <w:p w14:paraId="2D9C1A23" w14:textId="77777777" w:rsidR="00214367" w:rsidRPr="003E2B86" w:rsidRDefault="00214367" w:rsidP="007377BD">
      <w:pPr>
        <w:spacing w:line="240" w:lineRule="auto"/>
      </w:pPr>
      <w:r w:rsidRPr="003E2B86">
        <w:continuationSeparator/>
      </w:r>
    </w:p>
  </w:footnote>
  <w:footnote w:type="continuationNotice" w:id="1">
    <w:p w14:paraId="1421459B" w14:textId="77777777" w:rsidR="00214367" w:rsidRPr="003E2B86" w:rsidRDefault="002143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79B5" w14:textId="5FF886CA" w:rsidR="009A6984" w:rsidRPr="003E2B86"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EC08" w14:textId="77777777" w:rsidR="00CC1EFE" w:rsidRPr="003E2B86" w:rsidRDefault="00C373F4">
    <w:pPr>
      <w:pStyle w:val="Header"/>
    </w:pPr>
    <w:r w:rsidRPr="003E2B86">
      <w:rPr>
        <w:noProof/>
        <w:lang w:val="de-DE" w:bidi="de-DE"/>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Pr="003E2B86" w:rsidRDefault="00CC1EFE">
    <w:pPr>
      <w:pStyle w:val="Header"/>
    </w:pPr>
  </w:p>
  <w:p w14:paraId="2B107455" w14:textId="77777777" w:rsidR="00CC1EFE" w:rsidRPr="003E2B86" w:rsidRDefault="00CC1EFE">
    <w:pPr>
      <w:pStyle w:val="Header"/>
    </w:pPr>
  </w:p>
  <w:p w14:paraId="314BA6CA" w14:textId="77777777" w:rsidR="00CC1EFE" w:rsidRPr="003E2B86" w:rsidRDefault="00CC1EFE">
    <w:pPr>
      <w:pStyle w:val="Header"/>
    </w:pPr>
  </w:p>
  <w:p w14:paraId="3E4A6FEB" w14:textId="77777777" w:rsidR="00CC1EFE" w:rsidRPr="003E2B86" w:rsidRDefault="00CC1EFE">
    <w:pPr>
      <w:pStyle w:val="Header"/>
    </w:pPr>
  </w:p>
  <w:p w14:paraId="48B470B9" w14:textId="77777777" w:rsidR="00CC1EFE" w:rsidRPr="003E2B86"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 w15:restartNumberingAfterBreak="0">
    <w:nsid w:val="78DF4DE9"/>
    <w:multiLevelType w:val="hybridMultilevel"/>
    <w:tmpl w:val="01AEC1BC"/>
    <w:lvl w:ilvl="0" w:tplc="05D28FD8">
      <w:numFmt w:val="bullet"/>
      <w:lvlText w:val="-"/>
      <w:lvlJc w:val="left"/>
      <w:pPr>
        <w:ind w:left="360" w:hanging="360"/>
      </w:pPr>
      <w:rPr>
        <w:rFonts w:ascii="Arial" w:eastAsia="Meiry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3A215A"/>
    <w:multiLevelType w:val="multilevel"/>
    <w:tmpl w:val="7AB0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776931">
    <w:abstractNumId w:val="1"/>
  </w:num>
  <w:num w:numId="2" w16cid:durableId="614678969">
    <w:abstractNumId w:val="0"/>
  </w:num>
  <w:num w:numId="3" w16cid:durableId="661927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13287"/>
    <w:rsid w:val="000147AC"/>
    <w:rsid w:val="000202D4"/>
    <w:rsid w:val="000315CA"/>
    <w:rsid w:val="00031613"/>
    <w:rsid w:val="000316F6"/>
    <w:rsid w:val="00043586"/>
    <w:rsid w:val="00092A92"/>
    <w:rsid w:val="000944D0"/>
    <w:rsid w:val="00096172"/>
    <w:rsid w:val="000B0661"/>
    <w:rsid w:val="000B3864"/>
    <w:rsid w:val="000C663D"/>
    <w:rsid w:val="000E5B43"/>
    <w:rsid w:val="000F392F"/>
    <w:rsid w:val="000F6EC3"/>
    <w:rsid w:val="001219D6"/>
    <w:rsid w:val="00127C10"/>
    <w:rsid w:val="0014005F"/>
    <w:rsid w:val="00144681"/>
    <w:rsid w:val="001612AB"/>
    <w:rsid w:val="00166578"/>
    <w:rsid w:val="00166D59"/>
    <w:rsid w:val="00171430"/>
    <w:rsid w:val="00180049"/>
    <w:rsid w:val="00180A55"/>
    <w:rsid w:val="00181EBD"/>
    <w:rsid w:val="001840FD"/>
    <w:rsid w:val="0019118E"/>
    <w:rsid w:val="001931C6"/>
    <w:rsid w:val="001A5412"/>
    <w:rsid w:val="001A6F40"/>
    <w:rsid w:val="001B1329"/>
    <w:rsid w:val="001B59A1"/>
    <w:rsid w:val="00200D66"/>
    <w:rsid w:val="00206C6C"/>
    <w:rsid w:val="00214367"/>
    <w:rsid w:val="00224BE8"/>
    <w:rsid w:val="00233F82"/>
    <w:rsid w:val="002345E5"/>
    <w:rsid w:val="0024510B"/>
    <w:rsid w:val="00256624"/>
    <w:rsid w:val="00260283"/>
    <w:rsid w:val="00266083"/>
    <w:rsid w:val="00271B5D"/>
    <w:rsid w:val="002726FB"/>
    <w:rsid w:val="00276578"/>
    <w:rsid w:val="002841E1"/>
    <w:rsid w:val="0029274C"/>
    <w:rsid w:val="00292C12"/>
    <w:rsid w:val="00296685"/>
    <w:rsid w:val="002A10AE"/>
    <w:rsid w:val="002B7ED8"/>
    <w:rsid w:val="002D175E"/>
    <w:rsid w:val="002D3291"/>
    <w:rsid w:val="002E5935"/>
    <w:rsid w:val="002F0692"/>
    <w:rsid w:val="002F766E"/>
    <w:rsid w:val="002F7D8C"/>
    <w:rsid w:val="003143E4"/>
    <w:rsid w:val="00321069"/>
    <w:rsid w:val="00322FA6"/>
    <w:rsid w:val="00331527"/>
    <w:rsid w:val="003352E9"/>
    <w:rsid w:val="0035291D"/>
    <w:rsid w:val="003568EA"/>
    <w:rsid w:val="00364627"/>
    <w:rsid w:val="00386F3C"/>
    <w:rsid w:val="00390E60"/>
    <w:rsid w:val="003918FE"/>
    <w:rsid w:val="003A16E4"/>
    <w:rsid w:val="003A4EAB"/>
    <w:rsid w:val="003B6BA5"/>
    <w:rsid w:val="003D30A5"/>
    <w:rsid w:val="003D731F"/>
    <w:rsid w:val="003D7FCA"/>
    <w:rsid w:val="003E2B86"/>
    <w:rsid w:val="003F11F1"/>
    <w:rsid w:val="003F3EAD"/>
    <w:rsid w:val="003F6516"/>
    <w:rsid w:val="0040100E"/>
    <w:rsid w:val="0042420A"/>
    <w:rsid w:val="00431289"/>
    <w:rsid w:val="0043527A"/>
    <w:rsid w:val="00446EC4"/>
    <w:rsid w:val="00455637"/>
    <w:rsid w:val="00455B7B"/>
    <w:rsid w:val="004636DE"/>
    <w:rsid w:val="004767D1"/>
    <w:rsid w:val="004A28B0"/>
    <w:rsid w:val="004A6B3A"/>
    <w:rsid w:val="004B7A95"/>
    <w:rsid w:val="004C1BC5"/>
    <w:rsid w:val="004C363E"/>
    <w:rsid w:val="004E28B0"/>
    <w:rsid w:val="004E3E39"/>
    <w:rsid w:val="004F6DE1"/>
    <w:rsid w:val="004F79EE"/>
    <w:rsid w:val="00506751"/>
    <w:rsid w:val="00510839"/>
    <w:rsid w:val="00512B30"/>
    <w:rsid w:val="00515058"/>
    <w:rsid w:val="00517C89"/>
    <w:rsid w:val="00522261"/>
    <w:rsid w:val="005306CF"/>
    <w:rsid w:val="00530F77"/>
    <w:rsid w:val="005323A3"/>
    <w:rsid w:val="005513A8"/>
    <w:rsid w:val="005604D4"/>
    <w:rsid w:val="005703AA"/>
    <w:rsid w:val="00594E5A"/>
    <w:rsid w:val="005A39FA"/>
    <w:rsid w:val="005B0883"/>
    <w:rsid w:val="005B32BD"/>
    <w:rsid w:val="005B4B59"/>
    <w:rsid w:val="005D02D0"/>
    <w:rsid w:val="005D289B"/>
    <w:rsid w:val="005E6396"/>
    <w:rsid w:val="005F1DAA"/>
    <w:rsid w:val="005F2E9F"/>
    <w:rsid w:val="00600DC0"/>
    <w:rsid w:val="00607F6F"/>
    <w:rsid w:val="006130CD"/>
    <w:rsid w:val="0061384C"/>
    <w:rsid w:val="006267CE"/>
    <w:rsid w:val="0063304B"/>
    <w:rsid w:val="0064776E"/>
    <w:rsid w:val="00661C5C"/>
    <w:rsid w:val="00664B0F"/>
    <w:rsid w:val="006703F0"/>
    <w:rsid w:val="006753F9"/>
    <w:rsid w:val="00675AFB"/>
    <w:rsid w:val="006821E6"/>
    <w:rsid w:val="006A2DF3"/>
    <w:rsid w:val="006B0328"/>
    <w:rsid w:val="006B7468"/>
    <w:rsid w:val="006C592F"/>
    <w:rsid w:val="006D1AC8"/>
    <w:rsid w:val="006D2613"/>
    <w:rsid w:val="006E1A80"/>
    <w:rsid w:val="006F1017"/>
    <w:rsid w:val="006F371D"/>
    <w:rsid w:val="00703F30"/>
    <w:rsid w:val="00711CE4"/>
    <w:rsid w:val="00721467"/>
    <w:rsid w:val="007228D5"/>
    <w:rsid w:val="00723367"/>
    <w:rsid w:val="007370DB"/>
    <w:rsid w:val="007377BD"/>
    <w:rsid w:val="0074525E"/>
    <w:rsid w:val="00767E8C"/>
    <w:rsid w:val="00780560"/>
    <w:rsid w:val="00791BBC"/>
    <w:rsid w:val="007923AA"/>
    <w:rsid w:val="0079566E"/>
    <w:rsid w:val="007C0CC0"/>
    <w:rsid w:val="007C40EB"/>
    <w:rsid w:val="007C7ADE"/>
    <w:rsid w:val="007E71F1"/>
    <w:rsid w:val="007F50AB"/>
    <w:rsid w:val="00810257"/>
    <w:rsid w:val="00826ACD"/>
    <w:rsid w:val="008438E6"/>
    <w:rsid w:val="00847209"/>
    <w:rsid w:val="00861E82"/>
    <w:rsid w:val="0086269A"/>
    <w:rsid w:val="00862A74"/>
    <w:rsid w:val="00862F42"/>
    <w:rsid w:val="0087024A"/>
    <w:rsid w:val="008772D4"/>
    <w:rsid w:val="008800D8"/>
    <w:rsid w:val="008810C6"/>
    <w:rsid w:val="008853CD"/>
    <w:rsid w:val="00897A9B"/>
    <w:rsid w:val="008A3D47"/>
    <w:rsid w:val="008C4D00"/>
    <w:rsid w:val="008D0CC9"/>
    <w:rsid w:val="008D43FB"/>
    <w:rsid w:val="008E5E6E"/>
    <w:rsid w:val="008F5AF0"/>
    <w:rsid w:val="009278FC"/>
    <w:rsid w:val="00930060"/>
    <w:rsid w:val="0094393B"/>
    <w:rsid w:val="00950FA4"/>
    <w:rsid w:val="009742C9"/>
    <w:rsid w:val="00986284"/>
    <w:rsid w:val="009973A0"/>
    <w:rsid w:val="009A6984"/>
    <w:rsid w:val="009C14F2"/>
    <w:rsid w:val="009D3868"/>
    <w:rsid w:val="009E0494"/>
    <w:rsid w:val="009E2BDE"/>
    <w:rsid w:val="009E56FA"/>
    <w:rsid w:val="00A2348A"/>
    <w:rsid w:val="00A24124"/>
    <w:rsid w:val="00A4333A"/>
    <w:rsid w:val="00A5116A"/>
    <w:rsid w:val="00A56E20"/>
    <w:rsid w:val="00A57131"/>
    <w:rsid w:val="00A64DFD"/>
    <w:rsid w:val="00A66DA0"/>
    <w:rsid w:val="00A67EFB"/>
    <w:rsid w:val="00A74148"/>
    <w:rsid w:val="00A81996"/>
    <w:rsid w:val="00A930B0"/>
    <w:rsid w:val="00AA24CA"/>
    <w:rsid w:val="00AB2925"/>
    <w:rsid w:val="00AB46BB"/>
    <w:rsid w:val="00AC1BA8"/>
    <w:rsid w:val="00AC28E9"/>
    <w:rsid w:val="00AC3E95"/>
    <w:rsid w:val="00AC7770"/>
    <w:rsid w:val="00AD018A"/>
    <w:rsid w:val="00AE01EB"/>
    <w:rsid w:val="00AF2735"/>
    <w:rsid w:val="00B01BA5"/>
    <w:rsid w:val="00B12C76"/>
    <w:rsid w:val="00B13133"/>
    <w:rsid w:val="00B13982"/>
    <w:rsid w:val="00B16103"/>
    <w:rsid w:val="00B25217"/>
    <w:rsid w:val="00B25991"/>
    <w:rsid w:val="00B34D64"/>
    <w:rsid w:val="00B410DC"/>
    <w:rsid w:val="00B54521"/>
    <w:rsid w:val="00B54B96"/>
    <w:rsid w:val="00B563D7"/>
    <w:rsid w:val="00B57CA0"/>
    <w:rsid w:val="00B61A5F"/>
    <w:rsid w:val="00B86B3D"/>
    <w:rsid w:val="00B8727C"/>
    <w:rsid w:val="00BA1CED"/>
    <w:rsid w:val="00BA4468"/>
    <w:rsid w:val="00BA4DD5"/>
    <w:rsid w:val="00BB521C"/>
    <w:rsid w:val="00BB7528"/>
    <w:rsid w:val="00BB7D38"/>
    <w:rsid w:val="00BC6262"/>
    <w:rsid w:val="00BD41C4"/>
    <w:rsid w:val="00BD4A92"/>
    <w:rsid w:val="00BE655A"/>
    <w:rsid w:val="00BF5473"/>
    <w:rsid w:val="00C00C98"/>
    <w:rsid w:val="00C338E2"/>
    <w:rsid w:val="00C370B0"/>
    <w:rsid w:val="00C373F4"/>
    <w:rsid w:val="00C40CB9"/>
    <w:rsid w:val="00C41211"/>
    <w:rsid w:val="00C4583D"/>
    <w:rsid w:val="00C56483"/>
    <w:rsid w:val="00C56792"/>
    <w:rsid w:val="00C6436E"/>
    <w:rsid w:val="00C66DA7"/>
    <w:rsid w:val="00C87A86"/>
    <w:rsid w:val="00C92DF2"/>
    <w:rsid w:val="00C9320A"/>
    <w:rsid w:val="00CA0BBE"/>
    <w:rsid w:val="00CC0716"/>
    <w:rsid w:val="00CC1EFE"/>
    <w:rsid w:val="00CC36AD"/>
    <w:rsid w:val="00CC3A6D"/>
    <w:rsid w:val="00CD197B"/>
    <w:rsid w:val="00CD1F4F"/>
    <w:rsid w:val="00CE14FB"/>
    <w:rsid w:val="00CE6611"/>
    <w:rsid w:val="00CE7E0C"/>
    <w:rsid w:val="00CF6B93"/>
    <w:rsid w:val="00CF73BF"/>
    <w:rsid w:val="00D026D3"/>
    <w:rsid w:val="00D06C88"/>
    <w:rsid w:val="00D07BC6"/>
    <w:rsid w:val="00D2184B"/>
    <w:rsid w:val="00D34EEF"/>
    <w:rsid w:val="00D37283"/>
    <w:rsid w:val="00D4172B"/>
    <w:rsid w:val="00D420BE"/>
    <w:rsid w:val="00D61311"/>
    <w:rsid w:val="00D616C0"/>
    <w:rsid w:val="00D7046C"/>
    <w:rsid w:val="00D715DA"/>
    <w:rsid w:val="00D8692A"/>
    <w:rsid w:val="00D9235F"/>
    <w:rsid w:val="00DA1646"/>
    <w:rsid w:val="00DA6718"/>
    <w:rsid w:val="00DB5A4D"/>
    <w:rsid w:val="00DB7508"/>
    <w:rsid w:val="00DB7A6D"/>
    <w:rsid w:val="00DD091D"/>
    <w:rsid w:val="00DE0BB2"/>
    <w:rsid w:val="00DE2C16"/>
    <w:rsid w:val="00DF6E04"/>
    <w:rsid w:val="00E1040F"/>
    <w:rsid w:val="00E11A77"/>
    <w:rsid w:val="00E13D23"/>
    <w:rsid w:val="00E14968"/>
    <w:rsid w:val="00E27D98"/>
    <w:rsid w:val="00E36F77"/>
    <w:rsid w:val="00E51E34"/>
    <w:rsid w:val="00E65A1E"/>
    <w:rsid w:val="00E66B3D"/>
    <w:rsid w:val="00E84CDB"/>
    <w:rsid w:val="00EA1EEB"/>
    <w:rsid w:val="00EA2BC4"/>
    <w:rsid w:val="00EA2E14"/>
    <w:rsid w:val="00EB6453"/>
    <w:rsid w:val="00EC4C8D"/>
    <w:rsid w:val="00ED03E2"/>
    <w:rsid w:val="00ED2DFF"/>
    <w:rsid w:val="00EE098B"/>
    <w:rsid w:val="00EE50A1"/>
    <w:rsid w:val="00F013FB"/>
    <w:rsid w:val="00F13086"/>
    <w:rsid w:val="00F14E96"/>
    <w:rsid w:val="00F22B1D"/>
    <w:rsid w:val="00F469B6"/>
    <w:rsid w:val="00F51310"/>
    <w:rsid w:val="00F51F5C"/>
    <w:rsid w:val="00F541F6"/>
    <w:rsid w:val="00F5608C"/>
    <w:rsid w:val="00F60318"/>
    <w:rsid w:val="00F62F77"/>
    <w:rsid w:val="00F924B2"/>
    <w:rsid w:val="00FA02D8"/>
    <w:rsid w:val="00FA62AD"/>
    <w:rsid w:val="00FA69C8"/>
    <w:rsid w:val="00FB71B9"/>
    <w:rsid w:val="00FC4E1A"/>
    <w:rsid w:val="00FF30B0"/>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eiryo" w:hAnsi="Arial" w:cs="Arial Unicode MS"/>
        <w:sz w:val="22"/>
        <w:szCs w:val="22"/>
        <w:lang w:val="de-DE"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rPr>
      <w:lang w:val="en-GB"/>
    </w:r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5703AA"/>
  </w:style>
  <w:style w:type="paragraph" w:styleId="FootnoteText">
    <w:name w:val="footnote text"/>
    <w:basedOn w:val="Normal"/>
    <w:link w:val="FootnoteTextChar"/>
    <w:uiPriority w:val="99"/>
    <w:semiHidden/>
    <w:unhideWhenUsed/>
    <w:rsid w:val="002E5935"/>
    <w:pPr>
      <w:spacing w:line="240" w:lineRule="auto"/>
    </w:pPr>
    <w:rPr>
      <w:sz w:val="20"/>
      <w:szCs w:val="20"/>
    </w:rPr>
  </w:style>
  <w:style w:type="character" w:customStyle="1" w:styleId="FootnoteTextChar">
    <w:name w:val="Footnote Text Char"/>
    <w:basedOn w:val="DefaultParagraphFont"/>
    <w:link w:val="FootnoteText"/>
    <w:uiPriority w:val="99"/>
    <w:semiHidden/>
    <w:rsid w:val="002E5935"/>
    <w:rPr>
      <w:sz w:val="20"/>
      <w:szCs w:val="20"/>
    </w:rPr>
  </w:style>
  <w:style w:type="character" w:styleId="FootnoteReference">
    <w:name w:val="footnote reference"/>
    <w:basedOn w:val="DefaultParagraphFont"/>
    <w:uiPriority w:val="99"/>
    <w:semiHidden/>
    <w:unhideWhenUsed/>
    <w:rsid w:val="002E5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dporter/Downloads/office.fujifilmprint.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alvez@adcomm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621a2dc3-da77-4752-84d7-9fd0e2035d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142BF3CDAEC742B054B10EE303CD56" ma:contentTypeVersion="12" ma:contentTypeDescription="Create a new document." ma:contentTypeScope="" ma:versionID="95705c42acd8fe5caf7c997dde60e12a">
  <xsd:schema xmlns:xsd="http://www.w3.org/2001/XMLSchema" xmlns:xs="http://www.w3.org/2001/XMLSchema" xmlns:p="http://schemas.microsoft.com/office/2006/metadata/properties" xmlns:ns2="621a2dc3-da77-4752-84d7-9fd0e2035dcc" xmlns:ns3="636dfe30-9d52-4ece-8be7-6e296ac32ea3" targetNamespace="http://schemas.microsoft.com/office/2006/metadata/properties" ma:root="true" ma:fieldsID="e470fc430d06206e0865518e2cb52137" ns2:_="" ns3:_="">
    <xsd:import namespace="621a2dc3-da77-4752-84d7-9fd0e2035dcc"/>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2dc3-da77-4752-84d7-9fd0e203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FF28F-9150-4CCA-9405-6F0A1C0176E8}">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621a2dc3-da77-4752-84d7-9fd0e2035dcc"/>
    <ds:schemaRef ds:uri="http://schemas.microsoft.com/office/infopath/2007/PartnerControls"/>
    <ds:schemaRef ds:uri="http://schemas.openxmlformats.org/package/2006/metadata/core-properties"/>
    <ds:schemaRef ds:uri="636dfe30-9d52-4ece-8be7-6e296ac32ea3"/>
    <ds:schemaRef ds:uri="http://www.w3.org/XML/1998/namespace"/>
  </ds:schemaRefs>
</ds:datastoreItem>
</file>

<file path=customXml/itemProps2.xml><?xml version="1.0" encoding="utf-8"?>
<ds:datastoreItem xmlns:ds="http://schemas.openxmlformats.org/officeDocument/2006/customXml" ds:itemID="{C87BB88B-4B2E-4E3C-82F1-01F29FC30256}">
  <ds:schemaRefs>
    <ds:schemaRef ds:uri="http://schemas.openxmlformats.org/officeDocument/2006/bibliography"/>
  </ds:schemaRefs>
</ds:datastoreItem>
</file>

<file path=customXml/itemProps3.xml><?xml version="1.0" encoding="utf-8"?>
<ds:datastoreItem xmlns:ds="http://schemas.openxmlformats.org/officeDocument/2006/customXml" ds:itemID="{133CA38A-E697-4D00-BB3A-EFFAD41556BE}">
  <ds:schemaRefs>
    <ds:schemaRef ds:uri="http://schemas.microsoft.com/sharepoint/v3/contenttype/forms"/>
  </ds:schemaRefs>
</ds:datastoreItem>
</file>

<file path=customXml/itemProps4.xml><?xml version="1.0" encoding="utf-8"?>
<ds:datastoreItem xmlns:ds="http://schemas.openxmlformats.org/officeDocument/2006/customXml" ds:itemID="{AA81D926-A448-4AA2-9ED3-9A87714F2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2dc3-da77-4752-84d7-9fd0e2035dcc"/>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4856</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Rayyan Rabbani</cp:lastModifiedBy>
  <cp:revision>3</cp:revision>
  <cp:lastPrinted>2018-10-11T08:48:00Z</cp:lastPrinted>
  <dcterms:created xsi:type="dcterms:W3CDTF">2024-11-04T11:39:00Z</dcterms:created>
  <dcterms:modified xsi:type="dcterms:W3CDTF">2024-11-05T09:32:00Z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