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4E44" w:rsidP="00900917" w:rsidRDefault="004D4E44" w14:paraId="22905873" w14:textId="77777777">
      <w:pPr>
        <w:spacing w:line="360" w:lineRule="auto"/>
        <w:jc w:val="both"/>
        <w:rPr>
          <w:rFonts w:ascii="Arial" w:hAnsi="Arial" w:cs="Arial"/>
          <w:b/>
          <w:bCs/>
          <w:sz w:val="24"/>
          <w:szCs w:val="24"/>
        </w:rPr>
      </w:pPr>
    </w:p>
    <w:p w:rsidR="00475D98" w:rsidP="002A567B" w:rsidRDefault="00475D98" w14:paraId="1FF4FB7E" w14:textId="77777777">
      <w:pPr>
        <w:spacing w:line="360" w:lineRule="auto"/>
        <w:jc w:val="both"/>
        <w:rPr>
          <w:rFonts w:ascii="Arial" w:hAnsi="Arial" w:cs="Arial"/>
          <w:b/>
          <w:bCs/>
          <w:sz w:val="24"/>
          <w:szCs w:val="24"/>
        </w:rPr>
      </w:pPr>
    </w:p>
    <w:p w:rsidR="00475D98" w:rsidP="002A567B" w:rsidRDefault="00BB03AD" w14:paraId="4ADD189F" w14:textId="669F0BDC">
      <w:pPr>
        <w:spacing w:line="360" w:lineRule="auto"/>
        <w:jc w:val="both"/>
        <w:rPr>
          <w:rFonts w:ascii="Arial" w:hAnsi="Arial" w:cs="Arial"/>
          <w:b w:val="1"/>
          <w:bCs w:val="1"/>
          <w:sz w:val="24"/>
          <w:szCs w:val="24"/>
        </w:rPr>
      </w:pPr>
      <w:r w:rsidRPr="0A7D9E4E" w:rsidR="00BB03AD">
        <w:rPr>
          <w:rFonts w:ascii="Arial" w:hAnsi="Arial" w:eastAsia="Arial" w:cs="Arial"/>
          <w:b w:val="1"/>
          <w:bCs w:val="1"/>
          <w:sz w:val="24"/>
          <w:szCs w:val="24"/>
          <w:lang w:bidi="fr-FR"/>
        </w:rPr>
        <w:t>12 décembre 2024</w:t>
      </w:r>
      <w:r w:rsidRPr="0A7D9E4E" w:rsidR="1B44C027">
        <w:rPr>
          <w:rFonts w:ascii="Arial" w:hAnsi="Arial" w:eastAsia="Arial" w:cs="Arial"/>
          <w:b w:val="1"/>
          <w:bCs w:val="1"/>
          <w:sz w:val="24"/>
          <w:szCs w:val="24"/>
          <w:lang w:bidi="fr-FR"/>
        </w:rPr>
        <w:t xml:space="preserve"> </w:t>
      </w:r>
    </w:p>
    <w:p w:rsidRPr="00F1066E" w:rsidR="00F1066E" w:rsidP="00F1066E" w:rsidRDefault="00F1066E" w14:paraId="51EC61D3" w14:textId="3114A186">
      <w:pPr>
        <w:spacing w:line="240" w:lineRule="auto"/>
        <w:jc w:val="both"/>
        <w:rPr>
          <w:rFonts w:ascii="Arial" w:hAnsi="Arial" w:cs="Arial"/>
          <w:b/>
          <w:bCs/>
          <w:sz w:val="24"/>
          <w:szCs w:val="24"/>
        </w:rPr>
      </w:pPr>
      <w:r w:rsidRPr="00F1066E">
        <w:rPr>
          <w:rFonts w:ascii="Arial" w:hAnsi="Arial" w:eastAsia="Arial" w:cs="Arial"/>
          <w:b/>
          <w:sz w:val="24"/>
          <w:szCs w:val="24"/>
          <w:lang w:bidi="fr-FR"/>
        </w:rPr>
        <w:t>FUJIFILM Business Innovation stimule la croissance des entreprises grâce</w:t>
      </w:r>
    </w:p>
    <w:p w:rsidR="00F1066E" w:rsidP="00F1066E" w:rsidRDefault="00FD5D06" w14:paraId="5EE36728" w14:textId="4A7934BD">
      <w:pPr>
        <w:spacing w:line="240" w:lineRule="auto"/>
        <w:jc w:val="both"/>
        <w:rPr>
          <w:rFonts w:ascii="Arial" w:hAnsi="Arial" w:cs="Arial"/>
          <w:b/>
          <w:bCs/>
          <w:sz w:val="24"/>
          <w:szCs w:val="24"/>
        </w:rPr>
      </w:pPr>
      <w:r>
        <w:rPr>
          <w:rFonts w:ascii="Arial" w:hAnsi="Arial" w:eastAsia="Arial" w:cs="Arial"/>
          <w:b/>
          <w:sz w:val="24"/>
          <w:szCs w:val="24"/>
          <w:lang w:bidi="fr-FR"/>
        </w:rPr>
        <w:t>à de nouvelles presses de production et à des couleurs spéciales</w:t>
      </w:r>
    </w:p>
    <w:p w:rsidR="0082650B" w:rsidP="00F1066E" w:rsidRDefault="0082650B" w14:paraId="4B118B69" w14:textId="77777777">
      <w:pPr>
        <w:spacing w:line="240" w:lineRule="auto"/>
        <w:jc w:val="both"/>
        <w:rPr>
          <w:rFonts w:ascii="Arial" w:hAnsi="Arial" w:cs="Arial"/>
          <w:b/>
          <w:bCs/>
          <w:sz w:val="24"/>
          <w:szCs w:val="24"/>
        </w:rPr>
      </w:pPr>
    </w:p>
    <w:p w:rsidR="0082650B" w:rsidP="00B032A8" w:rsidRDefault="00FD5D06" w14:paraId="4D2BCCCE" w14:textId="3ACC54A7">
      <w:pPr>
        <w:spacing w:line="240" w:lineRule="auto"/>
        <w:jc w:val="both"/>
        <w:rPr>
          <w:rFonts w:ascii="Arial" w:hAnsi="Arial" w:cs="Arial"/>
          <w:i/>
          <w:iCs/>
        </w:rPr>
      </w:pPr>
      <w:r>
        <w:rPr>
          <w:rFonts w:ascii="Arial" w:hAnsi="Arial" w:eastAsia="Arial" w:cs="Arial"/>
          <w:i/>
          <w:lang w:bidi="fr-FR"/>
        </w:rPr>
        <w:t>Les nouveaux équipements d’impression à la demande de Fujifilm permettent aux clients de réaliser des applications d’impression éclatantes, de gagner en polyvalence et de renforcer leur productivité, grâce à une technologie de nouvelle génération</w:t>
      </w:r>
    </w:p>
    <w:p w:rsidR="00B363C3" w:rsidP="00B032A8" w:rsidRDefault="00B363C3" w14:paraId="3665FC82" w14:textId="7B1E1C2C">
      <w:pPr>
        <w:spacing w:line="240" w:lineRule="auto"/>
        <w:jc w:val="both"/>
        <w:rPr>
          <w:rFonts w:ascii="Arial" w:hAnsi="Arial" w:cs="Arial"/>
          <w:i/>
          <w:iCs/>
        </w:rPr>
      </w:pPr>
      <w:r w:rsidRPr="00B363C3">
        <w:rPr>
          <w:rFonts w:ascii="Arial" w:hAnsi="Arial" w:eastAsia="Arial" w:cs="Arial"/>
          <w:i/>
          <w:lang w:bidi="fr-FR"/>
        </w:rPr>
        <w:tab/>
      </w:r>
    </w:p>
    <w:p w:rsidR="008C567D" w:rsidP="00DA79F0" w:rsidRDefault="008C567D" w14:paraId="2ECB18F8" w14:textId="2D05A0B4">
      <w:pPr>
        <w:spacing w:line="360" w:lineRule="auto"/>
        <w:jc w:val="both"/>
        <w:rPr>
          <w:rFonts w:ascii="Arial" w:hAnsi="Arial" w:cs="Arial"/>
        </w:rPr>
      </w:pPr>
      <w:r w:rsidRPr="008C567D">
        <w:rPr>
          <w:rFonts w:ascii="Arial" w:hAnsi="Arial" w:eastAsia="Arial" w:cs="Arial"/>
          <w:lang w:bidi="fr-FR"/>
        </w:rPr>
        <w:t xml:space="preserve">FUJIFILM Business Innovation annonce le lancement international de quatre nouvelles presses de production de milieu de gamme de la série </w:t>
      </w:r>
      <w:proofErr w:type="spellStart"/>
      <w:r w:rsidRPr="008C567D">
        <w:rPr>
          <w:rFonts w:ascii="Arial" w:hAnsi="Arial" w:eastAsia="Arial" w:cs="Arial"/>
          <w:lang w:bidi="fr-FR"/>
        </w:rPr>
        <w:t>Revoria</w:t>
      </w:r>
      <w:proofErr w:type="spellEnd"/>
      <w:r w:rsidRPr="008C567D">
        <w:rPr>
          <w:rFonts w:ascii="Arial" w:hAnsi="Arial" w:eastAsia="Arial" w:cs="Arial"/>
          <w:lang w:bidi="fr-FR"/>
        </w:rPr>
        <w:t> </w:t>
      </w:r>
      <w:proofErr w:type="spellStart"/>
      <w:r w:rsidRPr="008C567D">
        <w:rPr>
          <w:rFonts w:ascii="Arial" w:hAnsi="Arial" w:eastAsia="Arial" w:cs="Arial"/>
          <w:lang w:bidi="fr-FR"/>
        </w:rPr>
        <w:t>Press</w:t>
      </w:r>
      <w:r w:rsidRPr="008C567D">
        <w:rPr>
          <w:rFonts w:ascii="Arial" w:hAnsi="Arial" w:eastAsia="Arial" w:cs="Arial"/>
          <w:vertAlign w:val="superscript"/>
          <w:lang w:bidi="fr-FR"/>
        </w:rPr>
        <w:t>TM</w:t>
      </w:r>
      <w:proofErr w:type="spellEnd"/>
      <w:r w:rsidRPr="008C567D">
        <w:rPr>
          <w:rFonts w:ascii="Arial" w:hAnsi="Arial" w:eastAsia="Arial" w:cs="Arial"/>
          <w:lang w:bidi="fr-FR"/>
        </w:rPr>
        <w:t xml:space="preserve">. Les </w:t>
      </w:r>
      <w:proofErr w:type="spellStart"/>
      <w:r w:rsidRPr="008C567D">
        <w:rPr>
          <w:rFonts w:ascii="Arial" w:hAnsi="Arial" w:eastAsia="Arial" w:cs="Arial"/>
          <w:lang w:bidi="fr-FR"/>
        </w:rPr>
        <w:t>Revoria</w:t>
      </w:r>
      <w:proofErr w:type="spellEnd"/>
      <w:r w:rsidRPr="008C567D">
        <w:rPr>
          <w:rFonts w:ascii="Arial" w:hAnsi="Arial" w:eastAsia="Arial" w:cs="Arial"/>
          <w:lang w:bidi="fr-FR"/>
        </w:rPr>
        <w:t> </w:t>
      </w:r>
      <w:proofErr w:type="spellStart"/>
      <w:r w:rsidRPr="008C567D">
        <w:rPr>
          <w:rFonts w:ascii="Arial" w:hAnsi="Arial" w:eastAsia="Arial" w:cs="Arial"/>
          <w:lang w:bidi="fr-FR"/>
        </w:rPr>
        <w:t>Press</w:t>
      </w:r>
      <w:r w:rsidRPr="008C567D">
        <w:rPr>
          <w:rFonts w:ascii="Arial" w:hAnsi="Arial" w:eastAsia="Arial" w:cs="Arial"/>
          <w:vertAlign w:val="superscript"/>
          <w:lang w:bidi="fr-FR"/>
        </w:rPr>
        <w:t>TM</w:t>
      </w:r>
      <w:proofErr w:type="spellEnd"/>
      <w:r w:rsidRPr="008C567D">
        <w:rPr>
          <w:rFonts w:ascii="Arial" w:hAnsi="Arial" w:eastAsia="Arial" w:cs="Arial"/>
          <w:lang w:bidi="fr-FR"/>
        </w:rPr>
        <w:t xml:space="preserve"> EC2100S et </w:t>
      </w:r>
      <w:proofErr w:type="spellStart"/>
      <w:r w:rsidRPr="008C567D">
        <w:rPr>
          <w:rFonts w:ascii="Arial" w:hAnsi="Arial" w:eastAsia="Arial" w:cs="Arial"/>
          <w:lang w:bidi="fr-FR"/>
        </w:rPr>
        <w:t>Revoria</w:t>
      </w:r>
      <w:proofErr w:type="spellEnd"/>
      <w:r w:rsidRPr="008C567D">
        <w:rPr>
          <w:rFonts w:ascii="Arial" w:hAnsi="Arial" w:eastAsia="Arial" w:cs="Arial"/>
          <w:lang w:bidi="fr-FR"/>
        </w:rPr>
        <w:t> </w:t>
      </w:r>
      <w:proofErr w:type="spellStart"/>
      <w:r w:rsidRPr="008C567D">
        <w:rPr>
          <w:rFonts w:ascii="Arial" w:hAnsi="Arial" w:eastAsia="Arial" w:cs="Arial"/>
          <w:lang w:bidi="fr-FR"/>
        </w:rPr>
        <w:t>Press</w:t>
      </w:r>
      <w:r w:rsidRPr="008C567D">
        <w:rPr>
          <w:rFonts w:ascii="Arial" w:hAnsi="Arial" w:eastAsia="Arial" w:cs="Arial"/>
          <w:vertAlign w:val="superscript"/>
          <w:lang w:bidi="fr-FR"/>
        </w:rPr>
        <w:t>TM</w:t>
      </w:r>
      <w:proofErr w:type="spellEnd"/>
      <w:r w:rsidRPr="008C567D">
        <w:rPr>
          <w:rFonts w:ascii="Arial" w:hAnsi="Arial" w:eastAsia="Arial" w:cs="Arial"/>
          <w:lang w:bidi="fr-FR"/>
        </w:rPr>
        <w:t xml:space="preserve"> SC285S sont équipées d’une station de toner spécial</w:t>
      </w:r>
      <w:r w:rsidRPr="008C567D">
        <w:rPr>
          <w:rFonts w:ascii="Arial" w:hAnsi="Arial" w:eastAsia="Arial" w:cs="Arial"/>
          <w:vertAlign w:val="superscript"/>
          <w:lang w:bidi="fr-FR"/>
        </w:rPr>
        <w:t>*1</w:t>
      </w:r>
      <w:r w:rsidRPr="008C567D">
        <w:rPr>
          <w:rFonts w:ascii="Arial" w:hAnsi="Arial" w:eastAsia="Arial" w:cs="Arial"/>
          <w:lang w:bidi="fr-FR"/>
        </w:rPr>
        <w:t xml:space="preserve"> en complément des toners CMJN, permettant de réaliser des impressions cinq couleurs en un seul passage. Les </w:t>
      </w:r>
      <w:proofErr w:type="spellStart"/>
      <w:r w:rsidRPr="008C567D">
        <w:rPr>
          <w:rFonts w:ascii="Arial" w:hAnsi="Arial" w:eastAsia="Arial" w:cs="Arial"/>
          <w:lang w:bidi="fr-FR"/>
        </w:rPr>
        <w:t>Revoria</w:t>
      </w:r>
      <w:proofErr w:type="spellEnd"/>
      <w:r w:rsidRPr="008C567D">
        <w:rPr>
          <w:rFonts w:ascii="Arial" w:hAnsi="Arial" w:eastAsia="Arial" w:cs="Arial"/>
          <w:lang w:bidi="fr-FR"/>
        </w:rPr>
        <w:t> </w:t>
      </w:r>
      <w:proofErr w:type="spellStart"/>
      <w:r w:rsidRPr="008C567D">
        <w:rPr>
          <w:rFonts w:ascii="Arial" w:hAnsi="Arial" w:eastAsia="Arial" w:cs="Arial"/>
          <w:lang w:bidi="fr-FR"/>
        </w:rPr>
        <w:t>Press</w:t>
      </w:r>
      <w:r w:rsidRPr="008C567D">
        <w:rPr>
          <w:rFonts w:ascii="Arial" w:hAnsi="Arial" w:eastAsia="Arial" w:cs="Arial"/>
          <w:vertAlign w:val="superscript"/>
          <w:lang w:bidi="fr-FR"/>
        </w:rPr>
        <w:t>TM</w:t>
      </w:r>
      <w:proofErr w:type="spellEnd"/>
      <w:r w:rsidRPr="008C567D">
        <w:rPr>
          <w:rFonts w:ascii="Arial" w:hAnsi="Arial" w:eastAsia="Arial" w:cs="Arial"/>
          <w:lang w:bidi="fr-FR"/>
        </w:rPr>
        <w:t xml:space="preserve"> EC2100 et </w:t>
      </w:r>
      <w:proofErr w:type="spellStart"/>
      <w:r w:rsidRPr="008C567D">
        <w:rPr>
          <w:rFonts w:ascii="Arial" w:hAnsi="Arial" w:eastAsia="Arial" w:cs="Arial"/>
          <w:lang w:bidi="fr-FR"/>
        </w:rPr>
        <w:t>Revoria</w:t>
      </w:r>
      <w:proofErr w:type="spellEnd"/>
      <w:r w:rsidRPr="008C567D">
        <w:rPr>
          <w:rFonts w:ascii="Arial" w:hAnsi="Arial" w:eastAsia="Arial" w:cs="Arial"/>
          <w:lang w:bidi="fr-FR"/>
        </w:rPr>
        <w:t> </w:t>
      </w:r>
      <w:proofErr w:type="spellStart"/>
      <w:r w:rsidRPr="008C567D">
        <w:rPr>
          <w:rFonts w:ascii="Arial" w:hAnsi="Arial" w:eastAsia="Arial" w:cs="Arial"/>
          <w:lang w:bidi="fr-FR"/>
        </w:rPr>
        <w:t>Press</w:t>
      </w:r>
      <w:r w:rsidRPr="008C567D">
        <w:rPr>
          <w:rFonts w:ascii="Arial" w:hAnsi="Arial" w:eastAsia="Arial" w:cs="Arial"/>
          <w:vertAlign w:val="superscript"/>
          <w:lang w:bidi="fr-FR"/>
        </w:rPr>
        <w:t>TM</w:t>
      </w:r>
      <w:proofErr w:type="spellEnd"/>
      <w:r w:rsidRPr="008C567D">
        <w:rPr>
          <w:rFonts w:ascii="Arial" w:hAnsi="Arial" w:eastAsia="Arial" w:cs="Arial"/>
          <w:lang w:bidi="fr-FR"/>
        </w:rPr>
        <w:t xml:space="preserve"> SC285 sont des presses quadri. Peu encombrants, ces quatre produits offrent une qualité et une vitesse d’impression supérieures. Les ventes mondiales débuteront en janvier 2025.</w:t>
      </w:r>
    </w:p>
    <w:p w:rsidRPr="00D32C0B" w:rsidR="00D32C0B" w:rsidP="00616BBF" w:rsidRDefault="00D32C0B" w14:paraId="4508B53E" w14:textId="026D70B2">
      <w:pPr>
        <w:spacing w:line="360" w:lineRule="auto"/>
        <w:jc w:val="both"/>
        <w:rPr>
          <w:rFonts w:ascii="Arial" w:hAnsi="Arial" w:cs="Arial"/>
        </w:rPr>
      </w:pPr>
      <w:r w:rsidRPr="00D32C0B">
        <w:rPr>
          <w:rFonts w:ascii="Arial" w:hAnsi="Arial" w:eastAsia="Arial" w:cs="Arial"/>
          <w:lang w:bidi="fr-FR"/>
        </w:rPr>
        <w:t xml:space="preserve">La série </w:t>
      </w:r>
      <w:proofErr w:type="spellStart"/>
      <w:r w:rsidRPr="00D32C0B">
        <w:rPr>
          <w:rFonts w:ascii="Arial" w:hAnsi="Arial" w:eastAsia="Arial" w:cs="Arial"/>
          <w:lang w:bidi="fr-FR"/>
        </w:rPr>
        <w:t>Revoria</w:t>
      </w:r>
      <w:proofErr w:type="spellEnd"/>
      <w:r w:rsidRPr="00D32C0B">
        <w:rPr>
          <w:rFonts w:ascii="Arial" w:hAnsi="Arial" w:eastAsia="Arial" w:cs="Arial"/>
          <w:lang w:bidi="fr-FR"/>
        </w:rPr>
        <w:t> </w:t>
      </w:r>
      <w:proofErr w:type="spellStart"/>
      <w:r w:rsidRPr="00D32C0B">
        <w:rPr>
          <w:rFonts w:ascii="Arial" w:hAnsi="Arial" w:eastAsia="Arial" w:cs="Arial"/>
          <w:lang w:bidi="fr-FR"/>
        </w:rPr>
        <w:t>Press</w:t>
      </w:r>
      <w:r w:rsidRPr="00D32C0B">
        <w:rPr>
          <w:rFonts w:ascii="Arial" w:hAnsi="Arial" w:eastAsia="Arial" w:cs="Arial"/>
          <w:vertAlign w:val="superscript"/>
          <w:lang w:bidi="fr-FR"/>
        </w:rPr>
        <w:t>TM</w:t>
      </w:r>
      <w:proofErr w:type="spellEnd"/>
      <w:r w:rsidRPr="00D32C0B">
        <w:rPr>
          <w:rFonts w:ascii="Arial" w:hAnsi="Arial" w:eastAsia="Arial" w:cs="Arial"/>
          <w:lang w:bidi="fr-FR"/>
        </w:rPr>
        <w:t xml:space="preserve"> a été lancée en juillet 2021. Le modèle phare, la </w:t>
      </w:r>
      <w:proofErr w:type="spellStart"/>
      <w:r w:rsidRPr="00D32C0B">
        <w:rPr>
          <w:rFonts w:ascii="Arial" w:hAnsi="Arial" w:eastAsia="Arial" w:cs="Arial"/>
          <w:lang w:bidi="fr-FR"/>
        </w:rPr>
        <w:t>Revoria</w:t>
      </w:r>
      <w:proofErr w:type="spellEnd"/>
      <w:r w:rsidRPr="00D32C0B">
        <w:rPr>
          <w:rFonts w:ascii="Arial" w:hAnsi="Arial" w:eastAsia="Arial" w:cs="Arial"/>
          <w:lang w:bidi="fr-FR"/>
        </w:rPr>
        <w:t xml:space="preserve"> </w:t>
      </w:r>
      <w:proofErr w:type="spellStart"/>
      <w:r w:rsidRPr="00D32C0B">
        <w:rPr>
          <w:rFonts w:ascii="Arial" w:hAnsi="Arial" w:eastAsia="Arial" w:cs="Arial"/>
          <w:lang w:bidi="fr-FR"/>
        </w:rPr>
        <w:t>Press</w:t>
      </w:r>
      <w:r w:rsidRPr="00D32C0B">
        <w:rPr>
          <w:rFonts w:ascii="Arial" w:hAnsi="Arial" w:eastAsia="Arial" w:cs="Arial"/>
          <w:vertAlign w:val="superscript"/>
          <w:lang w:bidi="fr-FR"/>
        </w:rPr>
        <w:t>TM</w:t>
      </w:r>
      <w:proofErr w:type="spellEnd"/>
      <w:r w:rsidRPr="00D32C0B">
        <w:rPr>
          <w:rFonts w:ascii="Arial" w:hAnsi="Arial" w:eastAsia="Arial" w:cs="Arial"/>
          <w:lang w:bidi="fr-FR"/>
        </w:rPr>
        <w:t xml:space="preserve"> PC1120, s’adresse au marché professionnel haut de gamme. Dotée d’un moteur d’impression six couleurs en un seul passage avec jusqu’à deux toners spéciaux, elle offre une résolution de 2 400 ppp, une impression grande vitesse de 120 pages par minute ainsi qu’une qualité d’impression supérieure grâce au toner Super EA-Eco, dont les particules de toner sont parmi les plus fines du secteur. Avec sa productivité et sa qualité d’image exceptionnelles, ainsi que son potentiel de valeur ajoutée grâce ses couleurs spéciales, la </w:t>
      </w:r>
      <w:proofErr w:type="spellStart"/>
      <w:r w:rsidRPr="00D32C0B">
        <w:rPr>
          <w:rFonts w:ascii="Arial" w:hAnsi="Arial" w:eastAsia="Arial" w:cs="Arial"/>
          <w:lang w:bidi="fr-FR"/>
        </w:rPr>
        <w:t>Revoria</w:t>
      </w:r>
      <w:proofErr w:type="spellEnd"/>
      <w:r w:rsidRPr="00D32C0B">
        <w:rPr>
          <w:rFonts w:ascii="Arial" w:hAnsi="Arial" w:eastAsia="Arial" w:cs="Arial"/>
          <w:lang w:bidi="fr-FR"/>
        </w:rPr>
        <w:t> </w:t>
      </w:r>
      <w:proofErr w:type="spellStart"/>
      <w:r w:rsidRPr="00D32C0B">
        <w:rPr>
          <w:rFonts w:ascii="Arial" w:hAnsi="Arial" w:eastAsia="Arial" w:cs="Arial"/>
          <w:lang w:bidi="fr-FR"/>
        </w:rPr>
        <w:t>Press</w:t>
      </w:r>
      <w:r w:rsidRPr="00D32C0B">
        <w:rPr>
          <w:rFonts w:ascii="Arial" w:hAnsi="Arial" w:eastAsia="Arial" w:cs="Arial"/>
          <w:vertAlign w:val="superscript"/>
          <w:lang w:bidi="fr-FR"/>
        </w:rPr>
        <w:t>TM</w:t>
      </w:r>
      <w:proofErr w:type="spellEnd"/>
      <w:r w:rsidRPr="00D32C0B">
        <w:rPr>
          <w:rFonts w:ascii="Arial" w:hAnsi="Arial" w:eastAsia="Arial" w:cs="Arial"/>
          <w:lang w:bidi="fr-FR"/>
        </w:rPr>
        <w:t xml:space="preserve"> PC1120 domine déjà largement le marché de l’impression de production en Europe, aux États-Unis et dans la région Asie-Pacifique.</w:t>
      </w:r>
    </w:p>
    <w:p w:rsidRPr="00D32C0B" w:rsidR="00D32C0B" w:rsidP="00616BBF" w:rsidRDefault="00D32C0B" w14:paraId="6959626B" w14:textId="7DAA62B4">
      <w:pPr>
        <w:spacing w:line="360" w:lineRule="auto"/>
        <w:jc w:val="both"/>
        <w:rPr>
          <w:rFonts w:ascii="Arial" w:hAnsi="Arial" w:cs="Arial"/>
        </w:rPr>
      </w:pPr>
      <w:r w:rsidRPr="00D32C0B">
        <w:rPr>
          <w:rFonts w:ascii="Arial" w:hAnsi="Arial" w:eastAsia="Arial" w:cs="Arial"/>
          <w:lang w:bidi="fr-FR"/>
        </w:rPr>
        <w:t xml:space="preserve">Les </w:t>
      </w:r>
      <w:proofErr w:type="spellStart"/>
      <w:r w:rsidRPr="00D32C0B">
        <w:rPr>
          <w:rFonts w:ascii="Arial" w:hAnsi="Arial" w:eastAsia="Arial" w:cs="Arial"/>
          <w:lang w:bidi="fr-FR"/>
        </w:rPr>
        <w:t>Revoria</w:t>
      </w:r>
      <w:proofErr w:type="spellEnd"/>
      <w:r w:rsidRPr="00D32C0B">
        <w:rPr>
          <w:rFonts w:ascii="Arial" w:hAnsi="Arial" w:eastAsia="Arial" w:cs="Arial"/>
          <w:lang w:bidi="fr-FR"/>
        </w:rPr>
        <w:t> </w:t>
      </w:r>
      <w:proofErr w:type="spellStart"/>
      <w:r w:rsidRPr="00D32C0B">
        <w:rPr>
          <w:rFonts w:ascii="Arial" w:hAnsi="Arial" w:eastAsia="Arial" w:cs="Arial"/>
          <w:lang w:bidi="fr-FR"/>
        </w:rPr>
        <w:t>Press</w:t>
      </w:r>
      <w:r w:rsidRPr="00D32C0B">
        <w:rPr>
          <w:rFonts w:ascii="Arial" w:hAnsi="Arial" w:eastAsia="Arial" w:cs="Arial"/>
          <w:vertAlign w:val="superscript"/>
          <w:lang w:bidi="fr-FR"/>
        </w:rPr>
        <w:t>TM</w:t>
      </w:r>
      <w:proofErr w:type="spellEnd"/>
      <w:r w:rsidRPr="00D32C0B">
        <w:rPr>
          <w:rFonts w:ascii="Arial" w:hAnsi="Arial" w:eastAsia="Arial" w:cs="Arial"/>
          <w:lang w:bidi="fr-FR"/>
        </w:rPr>
        <w:t xml:space="preserve"> EC2100S et </w:t>
      </w:r>
      <w:proofErr w:type="spellStart"/>
      <w:r w:rsidRPr="00D32C0B">
        <w:rPr>
          <w:rFonts w:ascii="Arial" w:hAnsi="Arial" w:eastAsia="Arial" w:cs="Arial"/>
          <w:lang w:bidi="fr-FR"/>
        </w:rPr>
        <w:t>Revoria</w:t>
      </w:r>
      <w:proofErr w:type="spellEnd"/>
      <w:r w:rsidRPr="00D32C0B">
        <w:rPr>
          <w:rFonts w:ascii="Arial" w:hAnsi="Arial" w:eastAsia="Arial" w:cs="Arial"/>
          <w:lang w:bidi="fr-FR"/>
        </w:rPr>
        <w:t> </w:t>
      </w:r>
      <w:proofErr w:type="spellStart"/>
      <w:r w:rsidRPr="00D32C0B">
        <w:rPr>
          <w:rFonts w:ascii="Arial" w:hAnsi="Arial" w:eastAsia="Arial" w:cs="Arial"/>
          <w:lang w:bidi="fr-FR"/>
        </w:rPr>
        <w:t>Press</w:t>
      </w:r>
      <w:r w:rsidRPr="00D32C0B">
        <w:rPr>
          <w:rFonts w:ascii="Arial" w:hAnsi="Arial" w:eastAsia="Arial" w:cs="Arial"/>
          <w:vertAlign w:val="superscript"/>
          <w:lang w:bidi="fr-FR"/>
        </w:rPr>
        <w:t>TM</w:t>
      </w:r>
      <w:proofErr w:type="spellEnd"/>
      <w:r w:rsidRPr="00D32C0B">
        <w:rPr>
          <w:rFonts w:ascii="Arial" w:hAnsi="Arial" w:eastAsia="Arial" w:cs="Arial"/>
          <w:lang w:bidi="fr-FR"/>
        </w:rPr>
        <w:t xml:space="preserve"> EC2100 affichent une cadence élevée de 100 pages par minute</w:t>
      </w:r>
      <w:r w:rsidRPr="00D32C0B">
        <w:rPr>
          <w:rFonts w:ascii="Arial" w:hAnsi="Arial" w:eastAsia="Arial" w:cs="Arial"/>
          <w:vertAlign w:val="superscript"/>
          <w:lang w:bidi="fr-FR"/>
        </w:rPr>
        <w:t>*2</w:t>
      </w:r>
      <w:r w:rsidRPr="00D32C0B">
        <w:rPr>
          <w:rFonts w:ascii="Arial" w:hAnsi="Arial" w:eastAsia="Arial" w:cs="Arial"/>
          <w:lang w:bidi="fr-FR"/>
        </w:rPr>
        <w:t xml:space="preserve"> et sont principalement utilisées dans les domaines de l’impression de labeur et des travaux d’impression à </w:t>
      </w:r>
      <w:r w:rsidRPr="00D32C0B">
        <w:rPr>
          <w:rFonts w:ascii="Arial" w:hAnsi="Arial" w:eastAsia="Arial" w:cs="Arial"/>
          <w:lang w:bidi="fr-FR"/>
        </w:rPr>
        <w:lastRenderedPageBreak/>
        <w:t>rotation rapide. Avec leur cadence de 85 pages par minute</w:t>
      </w:r>
      <w:r w:rsidRPr="00D32C0B">
        <w:rPr>
          <w:rFonts w:ascii="Arial" w:hAnsi="Arial" w:eastAsia="Arial" w:cs="Arial"/>
          <w:vertAlign w:val="superscript"/>
          <w:lang w:bidi="fr-FR"/>
        </w:rPr>
        <w:t>*2</w:t>
      </w:r>
      <w:r w:rsidRPr="00D32C0B">
        <w:rPr>
          <w:rFonts w:ascii="Arial" w:hAnsi="Arial" w:eastAsia="Arial" w:cs="Arial"/>
          <w:lang w:bidi="fr-FR"/>
        </w:rPr>
        <w:t xml:space="preserve">, les </w:t>
      </w:r>
      <w:proofErr w:type="spellStart"/>
      <w:r w:rsidRPr="00D32C0B">
        <w:rPr>
          <w:rFonts w:ascii="Arial" w:hAnsi="Arial" w:eastAsia="Arial" w:cs="Arial"/>
          <w:lang w:bidi="fr-FR"/>
        </w:rPr>
        <w:t>Revoria</w:t>
      </w:r>
      <w:proofErr w:type="spellEnd"/>
      <w:r w:rsidRPr="00D32C0B">
        <w:rPr>
          <w:rFonts w:ascii="Arial" w:hAnsi="Arial" w:eastAsia="Arial" w:cs="Arial"/>
          <w:lang w:bidi="fr-FR"/>
        </w:rPr>
        <w:t> </w:t>
      </w:r>
      <w:proofErr w:type="spellStart"/>
      <w:r w:rsidRPr="00D32C0B">
        <w:rPr>
          <w:rFonts w:ascii="Arial" w:hAnsi="Arial" w:eastAsia="Arial" w:cs="Arial"/>
          <w:lang w:bidi="fr-FR"/>
        </w:rPr>
        <w:t>Press</w:t>
      </w:r>
      <w:r w:rsidRPr="00D32C0B">
        <w:rPr>
          <w:rFonts w:ascii="Arial" w:hAnsi="Arial" w:eastAsia="Arial" w:cs="Arial"/>
          <w:vertAlign w:val="superscript"/>
          <w:lang w:bidi="fr-FR"/>
        </w:rPr>
        <w:t>TM</w:t>
      </w:r>
      <w:proofErr w:type="spellEnd"/>
      <w:r w:rsidRPr="00D32C0B">
        <w:rPr>
          <w:rFonts w:ascii="Arial" w:hAnsi="Arial" w:eastAsia="Arial" w:cs="Arial"/>
          <w:lang w:bidi="fr-FR"/>
        </w:rPr>
        <w:t xml:space="preserve"> SC285S et </w:t>
      </w:r>
      <w:proofErr w:type="spellStart"/>
      <w:r w:rsidRPr="00D32C0B">
        <w:rPr>
          <w:rFonts w:ascii="Arial" w:hAnsi="Arial" w:eastAsia="Arial" w:cs="Arial"/>
          <w:lang w:bidi="fr-FR"/>
        </w:rPr>
        <w:t>Revoria</w:t>
      </w:r>
      <w:proofErr w:type="spellEnd"/>
      <w:r w:rsidRPr="00D32C0B">
        <w:rPr>
          <w:rFonts w:ascii="Arial" w:hAnsi="Arial" w:eastAsia="Arial" w:cs="Arial"/>
          <w:lang w:bidi="fr-FR"/>
        </w:rPr>
        <w:t> </w:t>
      </w:r>
      <w:proofErr w:type="spellStart"/>
      <w:r w:rsidRPr="00D32C0B">
        <w:rPr>
          <w:rFonts w:ascii="Arial" w:hAnsi="Arial" w:eastAsia="Arial" w:cs="Arial"/>
          <w:lang w:bidi="fr-FR"/>
        </w:rPr>
        <w:t>Press</w:t>
      </w:r>
      <w:r w:rsidRPr="00D32C0B">
        <w:rPr>
          <w:rFonts w:ascii="Arial" w:hAnsi="Arial" w:eastAsia="Arial" w:cs="Arial"/>
          <w:vertAlign w:val="superscript"/>
          <w:lang w:bidi="fr-FR"/>
        </w:rPr>
        <w:t>TM</w:t>
      </w:r>
      <w:proofErr w:type="spellEnd"/>
      <w:r w:rsidRPr="00D32C0B">
        <w:rPr>
          <w:rFonts w:ascii="Arial" w:hAnsi="Arial" w:eastAsia="Arial" w:cs="Arial"/>
          <w:lang w:bidi="fr-FR"/>
        </w:rPr>
        <w:t xml:space="preserve"> SC285 sont quant à elles utilisées pour répondre aux besoins d’impression rapide et d’impression en interne. Les quatre produits affichent un encombrement réduit grâce à la nouvelle technologie de développement vertical du toner. Ils sont également conçus pour intégrer de nouvelles technologies permettant d’obtenir la même qualité d’impression exceptionnelle que la </w:t>
      </w:r>
      <w:proofErr w:type="spellStart"/>
      <w:r w:rsidRPr="00D32C0B">
        <w:rPr>
          <w:rFonts w:ascii="Arial" w:hAnsi="Arial" w:eastAsia="Arial" w:cs="Arial"/>
          <w:lang w:bidi="fr-FR"/>
        </w:rPr>
        <w:t>Revoria</w:t>
      </w:r>
      <w:proofErr w:type="spellEnd"/>
      <w:r w:rsidRPr="00D32C0B">
        <w:rPr>
          <w:rFonts w:ascii="Arial" w:hAnsi="Arial" w:eastAsia="Arial" w:cs="Arial"/>
          <w:lang w:bidi="fr-FR"/>
        </w:rPr>
        <w:t xml:space="preserve"> </w:t>
      </w:r>
      <w:proofErr w:type="spellStart"/>
      <w:r w:rsidRPr="00D32C0B">
        <w:rPr>
          <w:rFonts w:ascii="Arial" w:hAnsi="Arial" w:eastAsia="Arial" w:cs="Arial"/>
          <w:lang w:bidi="fr-FR"/>
        </w:rPr>
        <w:t>Press</w:t>
      </w:r>
      <w:r w:rsidRPr="00D32C0B">
        <w:rPr>
          <w:rFonts w:ascii="Arial" w:hAnsi="Arial" w:eastAsia="Arial" w:cs="Arial"/>
          <w:vertAlign w:val="superscript"/>
          <w:lang w:bidi="fr-FR"/>
        </w:rPr>
        <w:t>TM</w:t>
      </w:r>
      <w:proofErr w:type="spellEnd"/>
      <w:r w:rsidRPr="00D32C0B">
        <w:rPr>
          <w:rFonts w:ascii="Arial" w:hAnsi="Arial" w:eastAsia="Arial" w:cs="Arial"/>
          <w:lang w:bidi="fr-FR"/>
        </w:rPr>
        <w:t xml:space="preserve"> PC1120.</w:t>
      </w:r>
    </w:p>
    <w:p w:rsidR="004E585B" w:rsidP="00616BBF" w:rsidRDefault="004E585B" w14:paraId="18120913" w14:textId="68B9C4C0">
      <w:pPr>
        <w:spacing w:line="360" w:lineRule="auto"/>
        <w:jc w:val="both"/>
        <w:rPr>
          <w:rFonts w:ascii="Arial" w:hAnsi="Arial" w:cs="Arial"/>
        </w:rPr>
      </w:pPr>
      <w:r>
        <w:rPr>
          <w:rFonts w:ascii="Arial" w:hAnsi="Arial" w:eastAsia="Arial" w:cs="Arial"/>
          <w:lang w:bidi="fr-FR"/>
        </w:rPr>
        <w:t>Les quatre produits sont capables de prendre en charge une large gamme de grammages (du papier léger de 52 g/m² au papier cartonné de 400 g/m²*</w:t>
      </w:r>
      <w:r>
        <w:rPr>
          <w:rFonts w:ascii="Arial" w:hAnsi="Arial" w:eastAsia="Arial" w:cs="Arial"/>
          <w:vertAlign w:val="superscript"/>
          <w:lang w:bidi="fr-FR"/>
        </w:rPr>
        <w:t xml:space="preserve">3) </w:t>
      </w:r>
      <w:r>
        <w:rPr>
          <w:rFonts w:ascii="Arial" w:hAnsi="Arial" w:eastAsia="Arial" w:cs="Arial"/>
          <w:lang w:bidi="fr-FR"/>
        </w:rPr>
        <w:t>et de formats papier (de 90 x 146 mm à 330 x 1 300 mm</w:t>
      </w:r>
      <w:r>
        <w:rPr>
          <w:rFonts w:ascii="Arial" w:hAnsi="Arial" w:eastAsia="Arial" w:cs="Arial"/>
          <w:vertAlign w:val="superscript"/>
          <w:lang w:bidi="fr-FR"/>
        </w:rPr>
        <w:t>*4</w:t>
      </w:r>
      <w:r>
        <w:rPr>
          <w:rFonts w:ascii="Arial" w:hAnsi="Arial" w:eastAsia="Arial" w:cs="Arial"/>
          <w:lang w:bidi="fr-FR"/>
        </w:rPr>
        <w:t xml:space="preserve">) sans pour autant réduire leur vitesse d’impression. </w:t>
      </w:r>
    </w:p>
    <w:p w:rsidR="004E585B" w:rsidP="00616BBF" w:rsidRDefault="00DF1042" w14:paraId="4EE61A26" w14:textId="03DCC01E">
      <w:pPr>
        <w:spacing w:line="360" w:lineRule="auto"/>
        <w:jc w:val="both"/>
        <w:rPr>
          <w:rFonts w:ascii="Arial" w:hAnsi="Arial" w:cs="Arial"/>
        </w:rPr>
      </w:pPr>
      <w:r>
        <w:rPr>
          <w:rFonts w:ascii="Arial" w:hAnsi="Arial" w:eastAsia="Arial" w:cs="Arial"/>
          <w:lang w:bidi="fr-FR"/>
        </w:rPr>
        <w:t xml:space="preserve">Tous les modèles sont équipés d’une nouvelle fonction, le Smart Monitoring </w:t>
      </w:r>
      <w:proofErr w:type="spellStart"/>
      <w:r>
        <w:rPr>
          <w:rFonts w:ascii="Arial" w:hAnsi="Arial" w:eastAsia="Arial" w:cs="Arial"/>
          <w:lang w:bidi="fr-FR"/>
        </w:rPr>
        <w:t>Gate</w:t>
      </w:r>
      <w:proofErr w:type="spellEnd"/>
      <w:r>
        <w:rPr>
          <w:rFonts w:ascii="Arial" w:hAnsi="Arial" w:eastAsia="Arial" w:cs="Arial"/>
          <w:lang w:bidi="fr-FR"/>
        </w:rPr>
        <w:t xml:space="preserve"> D1</w:t>
      </w:r>
      <w:r>
        <w:rPr>
          <w:rFonts w:ascii="Arial" w:hAnsi="Arial" w:eastAsia="Arial" w:cs="Arial"/>
          <w:vertAlign w:val="superscript"/>
          <w:lang w:bidi="fr-FR"/>
        </w:rPr>
        <w:t>*5</w:t>
      </w:r>
      <w:r>
        <w:rPr>
          <w:rFonts w:ascii="Arial" w:hAnsi="Arial" w:eastAsia="Arial" w:cs="Arial"/>
          <w:lang w:bidi="fr-FR"/>
        </w:rPr>
        <w:t xml:space="preserve">, qui détecte les variations de couleur et les défauts d’alignement avant-arrière pendant l’impression et les corrige automatiquement en temps réel, afin de maintenir une qualité d’impression élevée sans aucune incidence sur la productivité. </w:t>
      </w:r>
    </w:p>
    <w:p w:rsidRPr="00D32C0B" w:rsidR="00D32C0B" w:rsidP="00616BBF" w:rsidRDefault="00D32C0B" w14:paraId="1496F74E" w14:textId="12BA6F16">
      <w:pPr>
        <w:spacing w:line="360" w:lineRule="auto"/>
        <w:jc w:val="both"/>
        <w:rPr>
          <w:rFonts w:ascii="Arial" w:hAnsi="Arial" w:cs="Arial"/>
        </w:rPr>
      </w:pPr>
      <w:r w:rsidRPr="00D32C0B">
        <w:rPr>
          <w:rFonts w:ascii="Arial" w:hAnsi="Arial" w:eastAsia="Arial" w:cs="Arial"/>
          <w:lang w:bidi="fr-FR"/>
        </w:rPr>
        <w:t xml:space="preserve">Pour obtenir des images de haute qualité et des flux de production fluides, il sera possible de choisir entre les serveurs d’impression </w:t>
      </w:r>
      <w:proofErr w:type="spellStart"/>
      <w:r w:rsidRPr="00D32C0B">
        <w:rPr>
          <w:rFonts w:ascii="Arial" w:hAnsi="Arial" w:eastAsia="Arial" w:cs="Arial"/>
          <w:lang w:bidi="fr-FR"/>
        </w:rPr>
        <w:t>Revoria</w:t>
      </w:r>
      <w:proofErr w:type="spellEnd"/>
      <w:r w:rsidRPr="00D32C0B">
        <w:rPr>
          <w:rFonts w:ascii="Arial" w:hAnsi="Arial" w:eastAsia="Arial" w:cs="Arial"/>
          <w:lang w:bidi="fr-FR"/>
        </w:rPr>
        <w:t xml:space="preserve"> </w:t>
      </w:r>
      <w:proofErr w:type="spellStart"/>
      <w:r w:rsidRPr="00D32C0B">
        <w:rPr>
          <w:rFonts w:ascii="Arial" w:hAnsi="Arial" w:eastAsia="Arial" w:cs="Arial"/>
          <w:lang w:bidi="fr-FR"/>
        </w:rPr>
        <w:t>Flow</w:t>
      </w:r>
      <w:r w:rsidRPr="00D32C0B">
        <w:rPr>
          <w:rFonts w:ascii="Arial" w:hAnsi="Arial" w:eastAsia="Arial" w:cs="Arial"/>
          <w:vertAlign w:val="superscript"/>
          <w:lang w:bidi="fr-FR"/>
        </w:rPr>
        <w:t>TM</w:t>
      </w:r>
      <w:proofErr w:type="spellEnd"/>
      <w:r w:rsidRPr="00D32C0B">
        <w:rPr>
          <w:rFonts w:ascii="Arial" w:hAnsi="Arial" w:eastAsia="Arial" w:cs="Arial"/>
          <w:lang w:bidi="fr-FR"/>
        </w:rPr>
        <w:t xml:space="preserve"> ou </w:t>
      </w:r>
      <w:proofErr w:type="spellStart"/>
      <w:r w:rsidRPr="00D32C0B">
        <w:rPr>
          <w:rFonts w:ascii="Arial" w:hAnsi="Arial" w:eastAsia="Arial" w:cs="Arial"/>
          <w:lang w:bidi="fr-FR"/>
        </w:rPr>
        <w:t>Fiery</w:t>
      </w:r>
      <w:proofErr w:type="spellEnd"/>
      <w:r w:rsidRPr="00D32C0B">
        <w:rPr>
          <w:rFonts w:ascii="Arial" w:hAnsi="Arial" w:eastAsia="Arial" w:cs="Arial"/>
          <w:lang w:bidi="fr-FR"/>
        </w:rPr>
        <w:t xml:space="preserve">. Le nouveau système de développement vertical du toner, qui permet aux presses de conserver un encombrement réduit, garantit aux utilisateurs de produire des imprimés de qualité supérieure, même pour une grande variété de produits, tels que des catalogues, des brochures, des manuels et des supports de vente, en petites quantités et dans des délais de livraison très courts.  </w:t>
      </w:r>
    </w:p>
    <w:p w:rsidR="00895C33" w:rsidP="00616BBF" w:rsidRDefault="00D32C0B" w14:paraId="6042B931" w14:textId="7E6A5CBC">
      <w:pPr>
        <w:spacing w:line="360" w:lineRule="auto"/>
        <w:jc w:val="both"/>
        <w:rPr>
          <w:rFonts w:ascii="Arial" w:hAnsi="Arial" w:cs="Arial"/>
        </w:rPr>
      </w:pPr>
      <w:r w:rsidRPr="00D32C0B">
        <w:rPr>
          <w:rFonts w:ascii="Arial" w:hAnsi="Arial" w:eastAsia="Arial" w:cs="Arial"/>
          <w:lang w:bidi="fr-FR"/>
        </w:rPr>
        <w:t xml:space="preserve">Les nouveaux produits ont été présentés en avant-première à la </w:t>
      </w:r>
      <w:proofErr w:type="spellStart"/>
      <w:r w:rsidRPr="00D32C0B">
        <w:rPr>
          <w:rFonts w:ascii="Arial" w:hAnsi="Arial" w:eastAsia="Arial" w:cs="Arial"/>
          <w:lang w:bidi="fr-FR"/>
        </w:rPr>
        <w:t>drupa</w:t>
      </w:r>
      <w:proofErr w:type="spellEnd"/>
      <w:r w:rsidRPr="00D32C0B">
        <w:rPr>
          <w:rFonts w:ascii="Arial" w:hAnsi="Arial" w:eastAsia="Arial" w:cs="Arial"/>
          <w:lang w:bidi="fr-FR"/>
        </w:rPr>
        <w:t xml:space="preserve"> 2024 et, depuis, ils suscitent l’impatience des entreprises d’impression du monde entier. </w:t>
      </w:r>
    </w:p>
    <w:p w:rsidR="00616BBF" w:rsidP="00616BBF" w:rsidRDefault="009D79B1" w14:paraId="358F378D" w14:textId="5588D188">
      <w:pPr>
        <w:spacing w:line="360" w:lineRule="auto"/>
        <w:jc w:val="both"/>
        <w:rPr>
          <w:rFonts w:ascii="Arial" w:hAnsi="Arial" w:cs="Arial"/>
        </w:rPr>
      </w:pPr>
      <w:r>
        <w:rPr>
          <w:rFonts w:ascii="Arial" w:hAnsi="Arial" w:eastAsia="Arial" w:cs="Arial"/>
          <w:lang w:bidi="fr-FR"/>
        </w:rPr>
        <w:t>En tant que fournisseur intégral au service de clients du monde entier, FUJIFILM Business Innovation continuera à faire progresser l’industrie de l’impression en proposant des produits qui apportent une valeur ajoutée aux clients grâce à des solutions multiples, allant de l’impression offset au numérique, en passant par le flux de production d’imprimés et les solutions DX.</w:t>
      </w:r>
    </w:p>
    <w:p w:rsidRPr="00015B92" w:rsidR="00BC7A9E" w:rsidP="00BC7A9E" w:rsidRDefault="00BC7A9E" w14:paraId="7E3830AB" w14:textId="70AB0A85">
      <w:pPr>
        <w:spacing w:line="360" w:lineRule="auto"/>
        <w:jc w:val="both"/>
        <w:rPr>
          <w:rFonts w:ascii="Arial" w:hAnsi="Arial" w:cs="Arial"/>
          <w:b/>
          <w:bCs/>
        </w:rPr>
      </w:pPr>
      <w:r w:rsidRPr="00015B92">
        <w:rPr>
          <w:rFonts w:ascii="Arial" w:hAnsi="Arial" w:eastAsia="Arial" w:cs="Arial"/>
          <w:b/>
          <w:lang w:bidi="fr-FR"/>
        </w:rPr>
        <w:t>[Principales caractéristiques des nouveaux produits】</w:t>
      </w:r>
    </w:p>
    <w:p w:rsidR="00DD5B1E" w:rsidP="00DD5B1E" w:rsidRDefault="00BC7A9E" w14:paraId="68F979D3" w14:textId="77777777">
      <w:pPr>
        <w:pStyle w:val="ListParagraph"/>
        <w:numPr>
          <w:ilvl w:val="0"/>
          <w:numId w:val="4"/>
        </w:numPr>
        <w:spacing w:line="360" w:lineRule="auto"/>
        <w:jc w:val="both"/>
        <w:rPr>
          <w:rFonts w:ascii="Arial" w:hAnsi="Arial" w:cs="Arial"/>
        </w:rPr>
      </w:pPr>
      <w:proofErr w:type="spellStart"/>
      <w:r w:rsidRPr="00DD5B1E">
        <w:rPr>
          <w:rFonts w:ascii="Arial" w:hAnsi="Arial" w:eastAsia="Arial" w:cs="Arial"/>
          <w:lang w:bidi="fr-FR"/>
        </w:rPr>
        <w:lastRenderedPageBreak/>
        <w:t>Revoria</w:t>
      </w:r>
      <w:proofErr w:type="spellEnd"/>
      <w:r w:rsidRPr="00DD5B1E">
        <w:rPr>
          <w:rFonts w:ascii="Arial" w:hAnsi="Arial" w:eastAsia="Arial" w:cs="Arial"/>
          <w:lang w:bidi="fr-FR"/>
        </w:rPr>
        <w:t> </w:t>
      </w:r>
      <w:proofErr w:type="spellStart"/>
      <w:r w:rsidRPr="00DD5B1E">
        <w:rPr>
          <w:rFonts w:ascii="Arial" w:hAnsi="Arial" w:eastAsia="Arial" w:cs="Arial"/>
          <w:lang w:bidi="fr-FR"/>
        </w:rPr>
        <w:t>Press</w:t>
      </w:r>
      <w:r w:rsidRPr="00DD5B1E">
        <w:rPr>
          <w:rFonts w:ascii="Arial" w:hAnsi="Arial" w:eastAsia="Arial" w:cs="Arial"/>
          <w:vertAlign w:val="superscript"/>
          <w:lang w:bidi="fr-FR"/>
        </w:rPr>
        <w:t>TM</w:t>
      </w:r>
      <w:proofErr w:type="spellEnd"/>
      <w:r w:rsidRPr="00DD5B1E">
        <w:rPr>
          <w:rFonts w:ascii="Arial" w:hAnsi="Arial" w:eastAsia="Arial" w:cs="Arial"/>
          <w:lang w:bidi="fr-FR"/>
        </w:rPr>
        <w:t xml:space="preserve"> EC2100S / SC285S (disponibles pour les deux produits)</w:t>
      </w:r>
    </w:p>
    <w:p w:rsidR="003418AF" w:rsidP="00BC7A9E" w:rsidRDefault="00BC7A9E" w14:paraId="66E29B01" w14:textId="36F2E959">
      <w:pPr>
        <w:pStyle w:val="ListParagraph"/>
        <w:numPr>
          <w:ilvl w:val="1"/>
          <w:numId w:val="4"/>
        </w:numPr>
        <w:spacing w:line="360" w:lineRule="auto"/>
        <w:jc w:val="both"/>
        <w:rPr>
          <w:rFonts w:ascii="Arial" w:hAnsi="Arial" w:cs="Arial"/>
        </w:rPr>
      </w:pPr>
      <w:r w:rsidRPr="00DD5B1E">
        <w:rPr>
          <w:rFonts w:ascii="Arial" w:hAnsi="Arial" w:eastAsia="Arial" w:cs="Arial"/>
          <w:lang w:bidi="fr-FR"/>
        </w:rPr>
        <w:t>Équipées d’un moteur d’impression cinq couleurs en un seul passage, un toner spécial*</w:t>
      </w:r>
      <w:r w:rsidRPr="00DD5B1E">
        <w:rPr>
          <w:rFonts w:ascii="Arial" w:hAnsi="Arial" w:eastAsia="Arial" w:cs="Arial"/>
          <w:vertAlign w:val="superscript"/>
          <w:lang w:bidi="fr-FR"/>
        </w:rPr>
        <w:t>1</w:t>
      </w:r>
      <w:r w:rsidRPr="00DD5B1E">
        <w:rPr>
          <w:rFonts w:ascii="Arial" w:hAnsi="Arial" w:eastAsia="Arial" w:cs="Arial"/>
          <w:lang w:bidi="fr-FR"/>
        </w:rPr>
        <w:t xml:space="preserve"> peut être utilisé en complément des toners CMJN. Une gamme complète de fonctions auxiliaires est disponible pour une utilisation facile des couleurs spéciales.</w:t>
      </w:r>
    </w:p>
    <w:p w:rsidR="00DE32E0" w:rsidP="00BC7A9E" w:rsidRDefault="00706D0A" w14:paraId="5FAC0B58" w14:textId="28E350D0">
      <w:pPr>
        <w:pStyle w:val="ListParagraph"/>
        <w:numPr>
          <w:ilvl w:val="1"/>
          <w:numId w:val="4"/>
        </w:numPr>
        <w:spacing w:line="360" w:lineRule="auto"/>
        <w:jc w:val="both"/>
        <w:rPr>
          <w:rFonts w:ascii="Arial" w:hAnsi="Arial" w:cs="Arial"/>
        </w:rPr>
      </w:pPr>
      <w:r>
        <w:rPr>
          <w:rFonts w:ascii="Arial" w:hAnsi="Arial" w:eastAsia="Arial" w:cs="Arial"/>
          <w:lang w:bidi="fr-FR"/>
        </w:rPr>
        <w:t>Plusieurs toners spéciaux sont disponibles : transparent, rose, doré, argenté et blanc*</w:t>
      </w:r>
      <w:r>
        <w:rPr>
          <w:rFonts w:ascii="Arial" w:hAnsi="Arial" w:eastAsia="Arial" w:cs="Arial"/>
          <w:vertAlign w:val="superscript"/>
          <w:lang w:bidi="fr-FR"/>
        </w:rPr>
        <w:t>1</w:t>
      </w:r>
      <w:r>
        <w:rPr>
          <w:rFonts w:ascii="Arial" w:hAnsi="Arial" w:eastAsia="Arial" w:cs="Arial"/>
          <w:lang w:bidi="fr-FR"/>
        </w:rPr>
        <w:t>. Il est possible de produire toute une série de couleurs métallisées en mélangeant des toners doré et argenté très brillants avec des toners CMJN.</w:t>
      </w:r>
    </w:p>
    <w:p w:rsidR="00DE32E0" w:rsidP="00BC7A9E" w:rsidRDefault="00BC7A9E" w14:paraId="2B6B2504" w14:textId="7F9C331C">
      <w:pPr>
        <w:pStyle w:val="ListParagraph"/>
        <w:numPr>
          <w:ilvl w:val="1"/>
          <w:numId w:val="4"/>
        </w:numPr>
        <w:spacing w:line="360" w:lineRule="auto"/>
        <w:jc w:val="both"/>
        <w:rPr>
          <w:rFonts w:ascii="Arial" w:hAnsi="Arial" w:cs="Arial"/>
        </w:rPr>
      </w:pPr>
      <w:r w:rsidRPr="00DE32E0">
        <w:rPr>
          <w:rFonts w:ascii="Arial" w:hAnsi="Arial" w:eastAsia="Arial" w:cs="Arial"/>
          <w:lang w:bidi="fr-FR"/>
        </w:rPr>
        <w:t xml:space="preserve">Les données d’image sont automatiquement divisées en cinq couleurs CMJN et rose sur les serveurs d’impression </w:t>
      </w:r>
      <w:proofErr w:type="spellStart"/>
      <w:r w:rsidRPr="00DE32E0">
        <w:rPr>
          <w:rFonts w:ascii="Arial" w:hAnsi="Arial" w:eastAsia="Arial" w:cs="Arial"/>
          <w:lang w:bidi="fr-FR"/>
        </w:rPr>
        <w:t>Revoria</w:t>
      </w:r>
      <w:proofErr w:type="spellEnd"/>
      <w:r w:rsidRPr="00DE32E0">
        <w:rPr>
          <w:rFonts w:ascii="Arial" w:hAnsi="Arial" w:eastAsia="Arial" w:cs="Arial"/>
          <w:lang w:bidi="fr-FR"/>
        </w:rPr>
        <w:t> </w:t>
      </w:r>
      <w:proofErr w:type="spellStart"/>
      <w:r w:rsidRPr="00DE32E0">
        <w:rPr>
          <w:rFonts w:ascii="Arial" w:hAnsi="Arial" w:eastAsia="Arial" w:cs="Arial"/>
          <w:lang w:bidi="fr-FR"/>
        </w:rPr>
        <w:t>Flow</w:t>
      </w:r>
      <w:r w:rsidRPr="00DE32E0">
        <w:rPr>
          <w:rFonts w:ascii="Arial" w:hAnsi="Arial" w:eastAsia="Arial" w:cs="Arial"/>
          <w:vertAlign w:val="superscript"/>
          <w:lang w:bidi="fr-FR"/>
        </w:rPr>
        <w:t>TM</w:t>
      </w:r>
      <w:proofErr w:type="spellEnd"/>
      <w:r w:rsidRPr="00DE32E0">
        <w:rPr>
          <w:rFonts w:ascii="Arial" w:hAnsi="Arial" w:eastAsia="Arial" w:cs="Arial"/>
          <w:lang w:bidi="fr-FR"/>
        </w:rPr>
        <w:t xml:space="preserve"> ou </w:t>
      </w:r>
      <w:proofErr w:type="spellStart"/>
      <w:r w:rsidRPr="00DE32E0">
        <w:rPr>
          <w:rFonts w:ascii="Arial" w:hAnsi="Arial" w:eastAsia="Arial" w:cs="Arial"/>
          <w:lang w:bidi="fr-FR"/>
        </w:rPr>
        <w:t>Fiery</w:t>
      </w:r>
      <w:proofErr w:type="spellEnd"/>
      <w:r w:rsidRPr="00DE32E0">
        <w:rPr>
          <w:rFonts w:ascii="Arial" w:hAnsi="Arial" w:eastAsia="Arial" w:cs="Arial"/>
          <w:lang w:bidi="fr-FR"/>
        </w:rPr>
        <w:t>.</w:t>
      </w:r>
    </w:p>
    <w:p w:rsidR="008A4EFD" w:rsidP="00550EC0" w:rsidRDefault="004213CD" w14:paraId="4BE6796B" w14:textId="740C79C0">
      <w:pPr>
        <w:pStyle w:val="ListParagraph"/>
        <w:numPr>
          <w:ilvl w:val="1"/>
          <w:numId w:val="4"/>
        </w:numPr>
        <w:spacing w:line="360" w:lineRule="auto"/>
        <w:jc w:val="both"/>
        <w:rPr>
          <w:rFonts w:ascii="Arial" w:hAnsi="Arial" w:cs="Arial"/>
        </w:rPr>
      </w:pPr>
      <w:r>
        <w:rPr>
          <w:rFonts w:ascii="Arial" w:hAnsi="Arial" w:eastAsia="Arial" w:cs="Arial"/>
          <w:lang w:bidi="fr-FR"/>
        </w:rPr>
        <w:t>Les couleurs spéciales peuvent être prévisualisées, permettant aux utilisateurs de gagner du temps et de l’énergie et de minimiser le besoin de procéder à des essais d’impression.</w:t>
      </w:r>
    </w:p>
    <w:p w:rsidRPr="008A4EFD" w:rsidR="00BC7A9E" w:rsidP="00550EC0" w:rsidRDefault="00BC7A9E" w14:paraId="3CBBF045" w14:textId="5F1B2628">
      <w:pPr>
        <w:pStyle w:val="ListParagraph"/>
        <w:numPr>
          <w:ilvl w:val="1"/>
          <w:numId w:val="4"/>
        </w:numPr>
        <w:spacing w:line="360" w:lineRule="auto"/>
        <w:jc w:val="both"/>
        <w:rPr>
          <w:rFonts w:ascii="Arial" w:hAnsi="Arial" w:cs="Arial"/>
        </w:rPr>
      </w:pPr>
      <w:r w:rsidRPr="008A4EFD">
        <w:rPr>
          <w:rFonts w:ascii="Arial" w:hAnsi="Arial" w:eastAsia="Arial" w:cs="Arial"/>
          <w:lang w:bidi="fr-FR"/>
        </w:rPr>
        <w:t>Les utilisateurs peuvent facilement changer le toner spécial en seulement 10 minutes*</w:t>
      </w:r>
      <w:r w:rsidRPr="008A4EFD">
        <w:rPr>
          <w:rFonts w:ascii="Arial" w:hAnsi="Arial" w:eastAsia="Arial" w:cs="Arial"/>
          <w:vertAlign w:val="superscript"/>
          <w:lang w:bidi="fr-FR"/>
        </w:rPr>
        <w:t>5</w:t>
      </w:r>
      <w:r w:rsidRPr="008A4EFD">
        <w:rPr>
          <w:rFonts w:ascii="Arial" w:hAnsi="Arial" w:eastAsia="Arial" w:cs="Arial"/>
          <w:lang w:bidi="fr-FR"/>
        </w:rPr>
        <w:t>.</w:t>
      </w:r>
    </w:p>
    <w:p w:rsidR="00E466F3" w:rsidP="00E466F3" w:rsidRDefault="00BC7A9E" w14:paraId="2A2E64FD" w14:textId="105B18EB">
      <w:pPr>
        <w:pStyle w:val="ListParagraph"/>
        <w:numPr>
          <w:ilvl w:val="0"/>
          <w:numId w:val="4"/>
        </w:numPr>
        <w:spacing w:line="360" w:lineRule="auto"/>
        <w:jc w:val="both"/>
        <w:rPr>
          <w:rFonts w:ascii="Arial" w:hAnsi="Arial" w:cs="Arial"/>
        </w:rPr>
      </w:pPr>
      <w:proofErr w:type="spellStart"/>
      <w:r w:rsidRPr="00E466F3">
        <w:rPr>
          <w:rFonts w:ascii="Arial" w:hAnsi="Arial" w:eastAsia="Arial" w:cs="Arial"/>
          <w:lang w:bidi="fr-FR"/>
        </w:rPr>
        <w:t>Revoria</w:t>
      </w:r>
      <w:proofErr w:type="spellEnd"/>
      <w:r w:rsidRPr="00E466F3">
        <w:rPr>
          <w:rFonts w:ascii="Arial" w:hAnsi="Arial" w:eastAsia="Arial" w:cs="Arial"/>
          <w:lang w:bidi="fr-FR"/>
        </w:rPr>
        <w:t xml:space="preserve"> </w:t>
      </w:r>
      <w:proofErr w:type="spellStart"/>
      <w:r w:rsidRPr="00E466F3">
        <w:rPr>
          <w:rFonts w:ascii="Arial" w:hAnsi="Arial" w:eastAsia="Arial" w:cs="Arial"/>
          <w:lang w:bidi="fr-FR"/>
        </w:rPr>
        <w:t>Press</w:t>
      </w:r>
      <w:r w:rsidRPr="00E466F3">
        <w:rPr>
          <w:rFonts w:ascii="Arial" w:hAnsi="Arial" w:eastAsia="Arial" w:cs="Arial"/>
          <w:vertAlign w:val="superscript"/>
          <w:lang w:bidi="fr-FR"/>
        </w:rPr>
        <w:t>TM</w:t>
      </w:r>
      <w:proofErr w:type="spellEnd"/>
      <w:r w:rsidRPr="00E466F3">
        <w:rPr>
          <w:rFonts w:ascii="Arial" w:hAnsi="Arial" w:eastAsia="Arial" w:cs="Arial"/>
          <w:lang w:bidi="fr-FR"/>
        </w:rPr>
        <w:t xml:space="preserve"> EC2100S / EC2100 / SC285S / SC285 (communes aux quatre produits)</w:t>
      </w:r>
    </w:p>
    <w:p w:rsidR="0080065C" w:rsidP="00D100E4" w:rsidRDefault="00BC7A9E" w14:paraId="17288981" w14:textId="6781BA7C">
      <w:pPr>
        <w:pStyle w:val="ListParagraph"/>
        <w:numPr>
          <w:ilvl w:val="1"/>
          <w:numId w:val="4"/>
        </w:numPr>
        <w:spacing w:line="360" w:lineRule="auto"/>
        <w:jc w:val="both"/>
        <w:rPr>
          <w:rFonts w:ascii="Arial" w:hAnsi="Arial" w:cs="Arial"/>
        </w:rPr>
      </w:pPr>
      <w:r w:rsidRPr="0080065C">
        <w:rPr>
          <w:rFonts w:ascii="Arial" w:hAnsi="Arial" w:eastAsia="Arial" w:cs="Arial"/>
          <w:lang w:bidi="fr-FR"/>
        </w:rPr>
        <w:t xml:space="preserve">Exploitation optimale de l’espace grâce à des têtes d’impression LED compactes et une impression haute résolution de 2 400 ppp. </w:t>
      </w:r>
    </w:p>
    <w:p w:rsidR="0080065C" w:rsidP="00BC7A9E" w:rsidRDefault="00BC7A9E" w14:paraId="08AC292E" w14:textId="18A09DDD">
      <w:pPr>
        <w:pStyle w:val="ListParagraph"/>
        <w:numPr>
          <w:ilvl w:val="1"/>
          <w:numId w:val="4"/>
        </w:numPr>
        <w:spacing w:line="360" w:lineRule="auto"/>
        <w:jc w:val="both"/>
        <w:rPr>
          <w:rFonts w:ascii="Arial" w:hAnsi="Arial" w:cs="Arial"/>
        </w:rPr>
      </w:pPr>
      <w:r w:rsidRPr="0080065C">
        <w:rPr>
          <w:rFonts w:ascii="Arial" w:hAnsi="Arial" w:eastAsia="Arial" w:cs="Arial"/>
          <w:lang w:bidi="fr-FR"/>
        </w:rPr>
        <w:t xml:space="preserve">Productivité accrue grâce à l’impression haute vitesse. Les </w:t>
      </w:r>
      <w:proofErr w:type="spellStart"/>
      <w:r w:rsidRPr="0080065C">
        <w:rPr>
          <w:rFonts w:ascii="Arial" w:hAnsi="Arial" w:eastAsia="Arial" w:cs="Arial"/>
          <w:lang w:bidi="fr-FR"/>
        </w:rPr>
        <w:t>Revoria</w:t>
      </w:r>
      <w:proofErr w:type="spellEnd"/>
      <w:r w:rsidRPr="0080065C">
        <w:rPr>
          <w:rFonts w:ascii="Arial" w:hAnsi="Arial" w:eastAsia="Arial" w:cs="Arial"/>
          <w:lang w:bidi="fr-FR"/>
        </w:rPr>
        <w:t> </w:t>
      </w:r>
      <w:proofErr w:type="spellStart"/>
      <w:r w:rsidRPr="0080065C">
        <w:rPr>
          <w:rFonts w:ascii="Arial" w:hAnsi="Arial" w:eastAsia="Arial" w:cs="Arial"/>
          <w:lang w:bidi="fr-FR"/>
        </w:rPr>
        <w:t>Press</w:t>
      </w:r>
      <w:r w:rsidRPr="0080065C">
        <w:rPr>
          <w:rFonts w:ascii="Arial" w:hAnsi="Arial" w:eastAsia="Arial" w:cs="Arial"/>
          <w:vertAlign w:val="superscript"/>
          <w:lang w:bidi="fr-FR"/>
        </w:rPr>
        <w:t>TM</w:t>
      </w:r>
      <w:proofErr w:type="spellEnd"/>
      <w:r w:rsidRPr="0080065C">
        <w:rPr>
          <w:rFonts w:ascii="Arial" w:hAnsi="Arial" w:eastAsia="Arial" w:cs="Arial"/>
          <w:lang w:bidi="fr-FR"/>
        </w:rPr>
        <w:t xml:space="preserve"> EC2100S / EC2100 impriment à une cadence de 100 pages par minute*</w:t>
      </w:r>
      <w:r w:rsidRPr="0080065C">
        <w:rPr>
          <w:rFonts w:ascii="Arial" w:hAnsi="Arial" w:eastAsia="Arial" w:cs="Arial"/>
          <w:vertAlign w:val="superscript"/>
          <w:lang w:bidi="fr-FR"/>
        </w:rPr>
        <w:t>2</w:t>
      </w:r>
      <w:r w:rsidRPr="0080065C">
        <w:rPr>
          <w:rFonts w:ascii="Arial" w:hAnsi="Arial" w:eastAsia="Arial" w:cs="Arial"/>
          <w:lang w:bidi="fr-FR"/>
        </w:rPr>
        <w:t xml:space="preserve">, contre 85 pages par minute pour les </w:t>
      </w:r>
      <w:proofErr w:type="spellStart"/>
      <w:r w:rsidRPr="0080065C">
        <w:rPr>
          <w:rFonts w:ascii="Arial" w:hAnsi="Arial" w:eastAsia="Arial" w:cs="Arial"/>
          <w:lang w:bidi="fr-FR"/>
        </w:rPr>
        <w:t>Revoria</w:t>
      </w:r>
      <w:proofErr w:type="spellEnd"/>
      <w:r w:rsidRPr="0080065C">
        <w:rPr>
          <w:rFonts w:ascii="Arial" w:hAnsi="Arial" w:eastAsia="Arial" w:cs="Arial"/>
          <w:lang w:bidi="fr-FR"/>
        </w:rPr>
        <w:t xml:space="preserve"> </w:t>
      </w:r>
      <w:proofErr w:type="spellStart"/>
      <w:r w:rsidRPr="0080065C">
        <w:rPr>
          <w:rFonts w:ascii="Arial" w:hAnsi="Arial" w:eastAsia="Arial" w:cs="Arial"/>
          <w:lang w:bidi="fr-FR"/>
        </w:rPr>
        <w:t>Press</w:t>
      </w:r>
      <w:r w:rsidRPr="0080065C">
        <w:rPr>
          <w:rFonts w:ascii="Arial" w:hAnsi="Arial" w:eastAsia="Arial" w:cs="Arial"/>
          <w:vertAlign w:val="superscript"/>
          <w:lang w:bidi="fr-FR"/>
        </w:rPr>
        <w:t>TM</w:t>
      </w:r>
      <w:proofErr w:type="spellEnd"/>
      <w:r w:rsidRPr="0080065C">
        <w:rPr>
          <w:rFonts w:ascii="Arial" w:hAnsi="Arial" w:eastAsia="Arial" w:cs="Arial"/>
          <w:lang w:bidi="fr-FR"/>
        </w:rPr>
        <w:t xml:space="preserve"> SC285S / SC285*</w:t>
      </w:r>
      <w:r w:rsidRPr="0080065C">
        <w:rPr>
          <w:rFonts w:ascii="Arial" w:hAnsi="Arial" w:eastAsia="Arial" w:cs="Arial"/>
          <w:vertAlign w:val="superscript"/>
          <w:lang w:bidi="fr-FR"/>
        </w:rPr>
        <w:t>2</w:t>
      </w:r>
      <w:r w:rsidRPr="0080065C">
        <w:rPr>
          <w:rFonts w:ascii="Arial" w:hAnsi="Arial" w:eastAsia="Arial" w:cs="Arial"/>
          <w:lang w:bidi="fr-FR"/>
        </w:rPr>
        <w:t>.</w:t>
      </w:r>
    </w:p>
    <w:p w:rsidR="0080065C" w:rsidP="008C2A00" w:rsidRDefault="00BC7A9E" w14:paraId="5A3A3DF0" w14:textId="77777777">
      <w:pPr>
        <w:pStyle w:val="ListParagraph"/>
        <w:numPr>
          <w:ilvl w:val="1"/>
          <w:numId w:val="4"/>
        </w:numPr>
        <w:spacing w:line="360" w:lineRule="auto"/>
        <w:jc w:val="both"/>
        <w:rPr>
          <w:rFonts w:ascii="Arial" w:hAnsi="Arial" w:cs="Arial"/>
        </w:rPr>
      </w:pPr>
      <w:r w:rsidRPr="0080065C">
        <w:rPr>
          <w:rFonts w:ascii="Arial" w:hAnsi="Arial" w:eastAsia="Arial" w:cs="Arial"/>
          <w:lang w:bidi="fr-FR"/>
        </w:rPr>
        <w:t>Gestion polyvalente des supports pour une large gamme d’applications.</w:t>
      </w:r>
    </w:p>
    <w:p w:rsidR="005F473C" w:rsidP="00D36B88" w:rsidRDefault="00BC7A9E" w14:paraId="47ABFC28" w14:textId="4EC64441">
      <w:pPr>
        <w:pStyle w:val="ListParagraph"/>
        <w:numPr>
          <w:ilvl w:val="2"/>
          <w:numId w:val="4"/>
        </w:numPr>
        <w:spacing w:line="360" w:lineRule="auto"/>
        <w:jc w:val="both"/>
        <w:rPr>
          <w:rFonts w:ascii="Arial" w:hAnsi="Arial" w:cs="Arial"/>
        </w:rPr>
      </w:pPr>
      <w:r w:rsidRPr="0080065C">
        <w:rPr>
          <w:rFonts w:ascii="Arial" w:hAnsi="Arial" w:eastAsia="Arial" w:cs="Arial"/>
          <w:lang w:bidi="fr-FR"/>
        </w:rPr>
        <w:t>L’unité de fusion compacte à rouleaux produit des impressions haute qualité sur du papier texturé.</w:t>
      </w:r>
    </w:p>
    <w:p w:rsidR="005F473C" w:rsidP="00D36B88" w:rsidRDefault="004213CD" w14:paraId="20A282B6" w14:textId="5FB280B3">
      <w:pPr>
        <w:pStyle w:val="ListParagraph"/>
        <w:numPr>
          <w:ilvl w:val="2"/>
          <w:numId w:val="4"/>
        </w:numPr>
        <w:spacing w:line="360" w:lineRule="auto"/>
        <w:jc w:val="both"/>
        <w:rPr>
          <w:rFonts w:ascii="Arial" w:hAnsi="Arial" w:cs="Arial"/>
        </w:rPr>
      </w:pPr>
      <w:r>
        <w:rPr>
          <w:rFonts w:ascii="Arial" w:hAnsi="Arial" w:eastAsia="Arial" w:cs="Arial"/>
          <w:lang w:bidi="fr-FR"/>
        </w:rPr>
        <w:t>Une alimentation par aspiration d’air</w:t>
      </w:r>
      <w:r>
        <w:rPr>
          <w:rFonts w:ascii="Arial" w:hAnsi="Arial" w:eastAsia="Arial" w:cs="Arial"/>
          <w:vertAlign w:val="superscript"/>
          <w:lang w:bidi="fr-FR"/>
        </w:rPr>
        <w:t>*6</w:t>
      </w:r>
      <w:r>
        <w:rPr>
          <w:rFonts w:ascii="Arial" w:hAnsi="Arial" w:eastAsia="Arial" w:cs="Arial"/>
          <w:lang w:bidi="fr-FR"/>
        </w:rPr>
        <w:t xml:space="preserve"> en option assure une alimentation fiable du papier couché, qui a tendance à coller aux autres feuilles. Le module </w:t>
      </w:r>
      <w:r>
        <w:rPr>
          <w:rFonts w:ascii="Arial" w:hAnsi="Arial" w:eastAsia="Arial" w:cs="Arial"/>
          <w:lang w:bidi="fr-FR"/>
        </w:rPr>
        <w:lastRenderedPageBreak/>
        <w:t>d’élimination de l’électricité statique D1</w:t>
      </w:r>
      <w:r>
        <w:rPr>
          <w:rFonts w:ascii="Arial" w:hAnsi="Arial" w:eastAsia="Arial" w:cs="Arial"/>
          <w:vertAlign w:val="superscript"/>
          <w:lang w:bidi="fr-FR"/>
        </w:rPr>
        <w:t>*6</w:t>
      </w:r>
      <w:r>
        <w:rPr>
          <w:rFonts w:ascii="Arial" w:hAnsi="Arial" w:eastAsia="Arial" w:cs="Arial"/>
          <w:lang w:bidi="fr-FR"/>
        </w:rPr>
        <w:t xml:space="preserve"> en option supprime l’électricité statique présente sur le papier film et les autres papiers sensibles à ce phénomène, réduisant l’adhérence entre les feuilles pour une plus grande efficacité.</w:t>
      </w:r>
    </w:p>
    <w:p w:rsidR="00D63B26" w:rsidP="00BC7A9E" w:rsidRDefault="00BC7A9E" w14:paraId="7A083150" w14:textId="1576FB9C">
      <w:pPr>
        <w:pStyle w:val="ListParagraph"/>
        <w:numPr>
          <w:ilvl w:val="2"/>
          <w:numId w:val="4"/>
        </w:numPr>
        <w:spacing w:line="360" w:lineRule="auto"/>
        <w:jc w:val="both"/>
        <w:rPr>
          <w:rFonts w:ascii="Arial" w:hAnsi="Arial" w:cs="Arial"/>
        </w:rPr>
      </w:pPr>
      <w:r w:rsidRPr="005F473C">
        <w:rPr>
          <w:rFonts w:ascii="Arial" w:hAnsi="Arial" w:eastAsia="Arial" w:cs="Arial"/>
          <w:lang w:bidi="fr-FR"/>
        </w:rPr>
        <w:t>La machine prend également en charge les sorties papier comme les enveloppes, le papier résistant à l’eau et le carton utilisé pour les emballages.</w:t>
      </w:r>
    </w:p>
    <w:p w:rsidRPr="00D63B26" w:rsidR="00BC7A9E" w:rsidP="00D63B26" w:rsidRDefault="00BC7A9E" w14:paraId="68028489" w14:textId="7BEAD6C7">
      <w:pPr>
        <w:pStyle w:val="ListParagraph"/>
        <w:numPr>
          <w:ilvl w:val="1"/>
          <w:numId w:val="4"/>
        </w:numPr>
        <w:spacing w:line="360" w:lineRule="auto"/>
        <w:jc w:val="both"/>
        <w:rPr>
          <w:rFonts w:ascii="Arial" w:hAnsi="Arial" w:cs="Arial"/>
        </w:rPr>
      </w:pPr>
      <w:r w:rsidRPr="00D63B26">
        <w:rPr>
          <w:rFonts w:ascii="Arial" w:hAnsi="Arial" w:eastAsia="Arial" w:cs="Arial"/>
          <w:lang w:bidi="fr-FR"/>
        </w:rPr>
        <w:t xml:space="preserve">Les </w:t>
      </w:r>
      <w:proofErr w:type="spellStart"/>
      <w:r w:rsidRPr="00D63B26">
        <w:rPr>
          <w:rFonts w:ascii="Arial" w:hAnsi="Arial" w:eastAsia="Arial" w:cs="Arial"/>
          <w:lang w:bidi="fr-FR"/>
        </w:rPr>
        <w:t>Revoria</w:t>
      </w:r>
      <w:proofErr w:type="spellEnd"/>
      <w:r w:rsidRPr="00D63B26">
        <w:rPr>
          <w:rFonts w:ascii="Arial" w:hAnsi="Arial" w:eastAsia="Arial" w:cs="Arial"/>
          <w:lang w:bidi="fr-FR"/>
        </w:rPr>
        <w:t> </w:t>
      </w:r>
      <w:proofErr w:type="spellStart"/>
      <w:r w:rsidRPr="00D63B26">
        <w:rPr>
          <w:rFonts w:ascii="Arial" w:hAnsi="Arial" w:eastAsia="Arial" w:cs="Arial"/>
          <w:lang w:bidi="fr-FR"/>
        </w:rPr>
        <w:t>Press</w:t>
      </w:r>
      <w:r w:rsidRPr="00D63B26">
        <w:rPr>
          <w:rFonts w:ascii="Arial" w:hAnsi="Arial" w:eastAsia="Arial" w:cs="Arial"/>
          <w:vertAlign w:val="superscript"/>
          <w:lang w:bidi="fr-FR"/>
        </w:rPr>
        <w:t>TM</w:t>
      </w:r>
      <w:proofErr w:type="spellEnd"/>
      <w:r w:rsidRPr="00D63B26">
        <w:rPr>
          <w:rFonts w:ascii="Arial" w:hAnsi="Arial" w:eastAsia="Arial" w:cs="Arial"/>
          <w:lang w:bidi="fr-FR"/>
        </w:rPr>
        <w:t xml:space="preserve"> EC2100S / EC2100 seront compatibles avec les serveurs </w:t>
      </w:r>
      <w:proofErr w:type="spellStart"/>
      <w:r w:rsidRPr="00D63B26">
        <w:rPr>
          <w:rFonts w:ascii="Arial" w:hAnsi="Arial" w:eastAsia="Arial" w:cs="Arial"/>
          <w:lang w:bidi="fr-FR"/>
        </w:rPr>
        <w:t>Revoria</w:t>
      </w:r>
      <w:proofErr w:type="spellEnd"/>
      <w:r w:rsidRPr="00D63B26">
        <w:rPr>
          <w:rFonts w:ascii="Arial" w:hAnsi="Arial" w:eastAsia="Arial" w:cs="Arial"/>
          <w:lang w:bidi="fr-FR"/>
        </w:rPr>
        <w:t> </w:t>
      </w:r>
      <w:proofErr w:type="spellStart"/>
      <w:r w:rsidRPr="00D63B26">
        <w:rPr>
          <w:rFonts w:ascii="Arial" w:hAnsi="Arial" w:eastAsia="Arial" w:cs="Arial"/>
          <w:lang w:bidi="fr-FR"/>
        </w:rPr>
        <w:t>Flow</w:t>
      </w:r>
      <w:r w:rsidRPr="00D63B26">
        <w:rPr>
          <w:rFonts w:ascii="Arial" w:hAnsi="Arial" w:eastAsia="Arial" w:cs="Arial"/>
          <w:vertAlign w:val="superscript"/>
          <w:lang w:bidi="fr-FR"/>
        </w:rPr>
        <w:t>TM</w:t>
      </w:r>
      <w:proofErr w:type="spellEnd"/>
      <w:r w:rsidRPr="00D63B26">
        <w:rPr>
          <w:rFonts w:ascii="Arial" w:hAnsi="Arial" w:eastAsia="Arial" w:cs="Arial"/>
          <w:lang w:bidi="fr-FR"/>
        </w:rPr>
        <w:t xml:space="preserve"> et </w:t>
      </w:r>
      <w:proofErr w:type="spellStart"/>
      <w:r w:rsidRPr="00D63B26">
        <w:rPr>
          <w:rFonts w:ascii="Arial" w:hAnsi="Arial" w:eastAsia="Arial" w:cs="Arial"/>
          <w:lang w:bidi="fr-FR"/>
        </w:rPr>
        <w:t>Fiery</w:t>
      </w:r>
      <w:proofErr w:type="spellEnd"/>
      <w:r w:rsidRPr="00D63B26">
        <w:rPr>
          <w:rFonts w:ascii="Arial" w:hAnsi="Arial" w:eastAsia="Arial" w:cs="Arial"/>
          <w:vertAlign w:val="superscript"/>
          <w:lang w:bidi="fr-FR"/>
        </w:rPr>
        <w:t>®</w:t>
      </w:r>
      <w:r w:rsidRPr="00D63B26">
        <w:rPr>
          <w:rFonts w:ascii="Arial" w:hAnsi="Arial" w:eastAsia="Arial" w:cs="Arial"/>
          <w:lang w:bidi="fr-FR"/>
        </w:rPr>
        <w:t xml:space="preserve"> EC21 / EC22. De la même manière, les </w:t>
      </w:r>
      <w:proofErr w:type="spellStart"/>
      <w:r w:rsidRPr="00D63B26">
        <w:rPr>
          <w:rFonts w:ascii="Arial" w:hAnsi="Arial" w:eastAsia="Arial" w:cs="Arial"/>
          <w:lang w:bidi="fr-FR"/>
        </w:rPr>
        <w:t>Revoria</w:t>
      </w:r>
      <w:proofErr w:type="spellEnd"/>
      <w:r w:rsidRPr="00D63B26">
        <w:rPr>
          <w:rFonts w:ascii="Arial" w:hAnsi="Arial" w:eastAsia="Arial" w:cs="Arial"/>
          <w:lang w:bidi="fr-FR"/>
        </w:rPr>
        <w:t> </w:t>
      </w:r>
      <w:proofErr w:type="spellStart"/>
      <w:r w:rsidRPr="00D63B26">
        <w:rPr>
          <w:rFonts w:ascii="Arial" w:hAnsi="Arial" w:eastAsia="Arial" w:cs="Arial"/>
          <w:lang w:bidi="fr-FR"/>
        </w:rPr>
        <w:t>Press</w:t>
      </w:r>
      <w:r w:rsidRPr="00D63B26">
        <w:rPr>
          <w:rFonts w:ascii="Arial" w:hAnsi="Arial" w:eastAsia="Arial" w:cs="Arial"/>
          <w:vertAlign w:val="superscript"/>
          <w:lang w:bidi="fr-FR"/>
        </w:rPr>
        <w:t>TM</w:t>
      </w:r>
      <w:proofErr w:type="spellEnd"/>
      <w:r w:rsidRPr="00D63B26">
        <w:rPr>
          <w:rFonts w:ascii="Arial" w:hAnsi="Arial" w:eastAsia="Arial" w:cs="Arial"/>
          <w:lang w:bidi="fr-FR"/>
        </w:rPr>
        <w:t xml:space="preserve"> SC285S / SC285 seront compatibles avec les serveurs </w:t>
      </w:r>
      <w:proofErr w:type="spellStart"/>
      <w:r w:rsidRPr="00D63B26">
        <w:rPr>
          <w:rFonts w:ascii="Arial" w:hAnsi="Arial" w:eastAsia="Arial" w:cs="Arial"/>
          <w:lang w:bidi="fr-FR"/>
        </w:rPr>
        <w:t>Revoria</w:t>
      </w:r>
      <w:proofErr w:type="spellEnd"/>
      <w:r w:rsidRPr="00D63B26">
        <w:rPr>
          <w:rFonts w:ascii="Arial" w:hAnsi="Arial" w:eastAsia="Arial" w:cs="Arial"/>
          <w:lang w:bidi="fr-FR"/>
        </w:rPr>
        <w:t> </w:t>
      </w:r>
      <w:proofErr w:type="spellStart"/>
      <w:r w:rsidRPr="00D63B26">
        <w:rPr>
          <w:rFonts w:ascii="Arial" w:hAnsi="Arial" w:eastAsia="Arial" w:cs="Arial"/>
          <w:lang w:bidi="fr-FR"/>
        </w:rPr>
        <w:t>Flow</w:t>
      </w:r>
      <w:r w:rsidRPr="00D63B26">
        <w:rPr>
          <w:rFonts w:ascii="Arial" w:hAnsi="Arial" w:eastAsia="Arial" w:cs="Arial"/>
          <w:vertAlign w:val="superscript"/>
          <w:lang w:bidi="fr-FR"/>
        </w:rPr>
        <w:t>TM</w:t>
      </w:r>
      <w:proofErr w:type="spellEnd"/>
      <w:r w:rsidRPr="00D63B26">
        <w:rPr>
          <w:rFonts w:ascii="Arial" w:hAnsi="Arial" w:eastAsia="Arial" w:cs="Arial"/>
          <w:lang w:bidi="fr-FR"/>
        </w:rPr>
        <w:t xml:space="preserve"> et </w:t>
      </w:r>
      <w:proofErr w:type="spellStart"/>
      <w:r w:rsidRPr="00D63B26">
        <w:rPr>
          <w:rFonts w:ascii="Arial" w:hAnsi="Arial" w:eastAsia="Arial" w:cs="Arial"/>
          <w:lang w:bidi="fr-FR"/>
        </w:rPr>
        <w:t>Fiery</w:t>
      </w:r>
      <w:proofErr w:type="spellEnd"/>
      <w:r w:rsidRPr="00D63B26">
        <w:rPr>
          <w:rFonts w:ascii="Arial" w:hAnsi="Arial" w:eastAsia="Arial" w:cs="Arial"/>
          <w:vertAlign w:val="superscript"/>
          <w:lang w:bidi="fr-FR"/>
        </w:rPr>
        <w:t>®</w:t>
      </w:r>
      <w:r w:rsidRPr="00D63B26">
        <w:rPr>
          <w:rFonts w:ascii="Arial" w:hAnsi="Arial" w:eastAsia="Arial" w:cs="Arial"/>
          <w:lang w:bidi="fr-FR"/>
        </w:rPr>
        <w:t xml:space="preserve"> SC21 / SC22C. Les clients auront le choix entre plusieurs options de serveurs d’impression selon leurs besoins.</w:t>
      </w:r>
    </w:p>
    <w:p w:rsidRPr="00BC7A9E" w:rsidR="00BC7A9E" w:rsidP="00BC7A9E" w:rsidRDefault="00BC7A9E" w14:paraId="43A370A8" w14:textId="77777777">
      <w:pPr>
        <w:spacing w:line="360" w:lineRule="auto"/>
        <w:jc w:val="both"/>
        <w:rPr>
          <w:rFonts w:ascii="Arial" w:hAnsi="Arial" w:cs="Arial"/>
        </w:rPr>
      </w:pPr>
    </w:p>
    <w:p w:rsidRPr="00BC7A9E" w:rsidR="00BC7A9E" w:rsidP="00BC7A9E" w:rsidRDefault="00BC7A9E" w14:paraId="7025C4A8" w14:textId="77777777">
      <w:pPr>
        <w:spacing w:line="360" w:lineRule="auto"/>
        <w:jc w:val="both"/>
        <w:rPr>
          <w:rFonts w:ascii="Arial" w:hAnsi="Arial" w:cs="Arial"/>
        </w:rPr>
      </w:pPr>
    </w:p>
    <w:p w:rsidRPr="00F616E3" w:rsidR="00BC7A9E" w:rsidP="00BC7A9E" w:rsidRDefault="00BC7A9E" w14:paraId="73F642E3" w14:textId="713CCADF">
      <w:pPr>
        <w:spacing w:line="360" w:lineRule="auto"/>
        <w:jc w:val="both"/>
        <w:rPr>
          <w:rFonts w:ascii="Arial" w:hAnsi="Arial" w:cs="Arial"/>
          <w:sz w:val="20"/>
          <w:szCs w:val="20"/>
        </w:rPr>
      </w:pPr>
      <w:r w:rsidRPr="00F616E3">
        <w:rPr>
          <w:rFonts w:ascii="Arial" w:hAnsi="Arial" w:eastAsia="Arial" w:cs="Arial"/>
          <w:sz w:val="20"/>
          <w:szCs w:val="20"/>
          <w:lang w:bidi="fr-FR"/>
        </w:rPr>
        <w:t xml:space="preserve">* 1 : Toners spéciaux en transparent, rose, doré, argenté et blanc. La disponibilité des toners en doré et argenté sera annoncée ultérieurement. </w:t>
      </w:r>
    </w:p>
    <w:p w:rsidRPr="00F616E3" w:rsidR="00BC7A9E" w:rsidP="00BC7A9E" w:rsidRDefault="00BC7A9E" w14:paraId="4970E0FF" w14:textId="73D7756A">
      <w:pPr>
        <w:spacing w:line="360" w:lineRule="auto"/>
        <w:jc w:val="both"/>
        <w:rPr>
          <w:rFonts w:ascii="Arial" w:hAnsi="Arial" w:cs="Arial"/>
          <w:sz w:val="20"/>
          <w:szCs w:val="20"/>
        </w:rPr>
      </w:pPr>
      <w:r w:rsidRPr="00F616E3">
        <w:rPr>
          <w:rFonts w:ascii="Arial" w:hAnsi="Arial" w:eastAsia="Arial" w:cs="Arial"/>
          <w:sz w:val="20"/>
          <w:szCs w:val="20"/>
          <w:lang w:bidi="fr-FR"/>
        </w:rPr>
        <w:t>*2 : Grammage papier de 52 g/m² à 400 g/m², avec papier A4 non couché et couleurs CMJN.</w:t>
      </w:r>
    </w:p>
    <w:p w:rsidRPr="00F616E3" w:rsidR="00BC7A9E" w:rsidP="00BC7A9E" w:rsidRDefault="00BC7A9E" w14:paraId="0A746B16" w14:textId="526CAD78">
      <w:pPr>
        <w:spacing w:line="360" w:lineRule="auto"/>
        <w:jc w:val="both"/>
        <w:rPr>
          <w:rFonts w:ascii="Arial" w:hAnsi="Arial" w:cs="Arial"/>
          <w:sz w:val="20"/>
          <w:szCs w:val="20"/>
        </w:rPr>
      </w:pPr>
      <w:r w:rsidRPr="00F616E3">
        <w:rPr>
          <w:rFonts w:ascii="Arial" w:hAnsi="Arial" w:eastAsia="Arial" w:cs="Arial"/>
          <w:sz w:val="20"/>
          <w:szCs w:val="20"/>
          <w:lang w:bidi="fr-FR"/>
        </w:rPr>
        <w:t>*3 : À l’utilisation de l’alimentation par aspiration d’air.</w:t>
      </w:r>
    </w:p>
    <w:p w:rsidRPr="00F616E3" w:rsidR="00BC7A9E" w:rsidP="00BC7A9E" w:rsidRDefault="00BC7A9E" w14:paraId="2F3CD34E" w14:textId="77777777">
      <w:pPr>
        <w:spacing w:line="360" w:lineRule="auto"/>
        <w:jc w:val="both"/>
        <w:rPr>
          <w:rFonts w:ascii="Arial" w:hAnsi="Arial" w:cs="Arial"/>
          <w:sz w:val="20"/>
          <w:szCs w:val="20"/>
        </w:rPr>
      </w:pPr>
      <w:r w:rsidRPr="00F616E3">
        <w:rPr>
          <w:rFonts w:ascii="Arial" w:hAnsi="Arial" w:eastAsia="Arial" w:cs="Arial"/>
          <w:sz w:val="20"/>
          <w:szCs w:val="20"/>
          <w:lang w:bidi="fr-FR"/>
        </w:rPr>
        <w:t>* 4 : Nécessite l’installation en option d’un bac d’alimentation/de sortie papier prenant en charge l’impression de longues feuilles.</w:t>
      </w:r>
    </w:p>
    <w:p w:rsidRPr="00F616E3" w:rsidR="00BC7A9E" w:rsidP="00BC7A9E" w:rsidRDefault="00BC7A9E" w14:paraId="4B832689" w14:textId="68FC89ED">
      <w:pPr>
        <w:spacing w:line="360" w:lineRule="auto"/>
        <w:jc w:val="both"/>
        <w:rPr>
          <w:rFonts w:ascii="Arial" w:hAnsi="Arial" w:cs="Arial"/>
          <w:sz w:val="20"/>
          <w:szCs w:val="20"/>
        </w:rPr>
      </w:pPr>
      <w:r w:rsidRPr="00F616E3">
        <w:rPr>
          <w:rFonts w:ascii="Arial" w:hAnsi="Arial" w:eastAsia="Arial" w:cs="Arial"/>
          <w:sz w:val="20"/>
          <w:szCs w:val="20"/>
          <w:lang w:bidi="fr-FR"/>
        </w:rPr>
        <w:t>* 5 : Une formation préalable est nécessaire pour le remplacement des toners de couleurs spéciales.</w:t>
      </w:r>
    </w:p>
    <w:p w:rsidR="00C03ED1" w:rsidP="003E0637" w:rsidRDefault="00BC7A9E" w14:paraId="2CE232D7" w14:textId="483C90CA">
      <w:pPr>
        <w:spacing w:line="360" w:lineRule="auto"/>
        <w:jc w:val="both"/>
        <w:rPr>
          <w:rFonts w:ascii="Arial" w:hAnsi="Arial" w:eastAsia="Arial" w:cs="Arial"/>
          <w:sz w:val="20"/>
          <w:szCs w:val="20"/>
          <w:lang w:bidi="fr-FR"/>
        </w:rPr>
      </w:pPr>
      <w:r w:rsidRPr="00F616E3">
        <w:rPr>
          <w:rFonts w:ascii="Arial" w:hAnsi="Arial" w:eastAsia="Arial" w:cs="Arial"/>
          <w:sz w:val="20"/>
          <w:szCs w:val="20"/>
          <w:lang w:bidi="fr-FR"/>
        </w:rPr>
        <w:t>* 6 : Les utilisateurs peuvent ajouter cette solution en option à installer sur les presses.</w:t>
      </w:r>
    </w:p>
    <w:p w:rsidR="005C4848" w:rsidP="003E0637" w:rsidRDefault="005C4848" w14:paraId="7CA24522" w14:textId="77777777">
      <w:pPr>
        <w:spacing w:line="360" w:lineRule="auto"/>
        <w:jc w:val="both"/>
        <w:rPr>
          <w:rFonts w:ascii="Arial" w:hAnsi="Arial" w:eastAsia="Arial" w:cs="Arial"/>
          <w:sz w:val="20"/>
          <w:szCs w:val="20"/>
          <w:lang w:bidi="fr-FR"/>
        </w:rPr>
      </w:pPr>
    </w:p>
    <w:p w:rsidR="005C4848" w:rsidP="005C4848" w:rsidRDefault="005C4848" w14:paraId="3894D58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1"/>
          <w:szCs w:val="21"/>
        </w:rPr>
        <w:t>FIN </w:t>
      </w:r>
      <w:r>
        <w:rPr>
          <w:rStyle w:val="eop"/>
          <w:rFonts w:ascii="Arial" w:hAnsi="Arial" w:cs="Arial"/>
          <w:sz w:val="21"/>
          <w:szCs w:val="21"/>
        </w:rPr>
        <w:t> </w:t>
      </w:r>
    </w:p>
    <w:p w:rsidRPr="005C4848" w:rsidR="005C4848" w:rsidP="005C4848" w:rsidRDefault="005C4848" w14:paraId="40D10F8F" w14:textId="77777777">
      <w:pPr>
        <w:pStyle w:val="paragraph"/>
        <w:spacing w:before="0" w:beforeAutospacing="0" w:after="0" w:afterAutospacing="0"/>
        <w:jc w:val="both"/>
        <w:textAlignment w:val="baseline"/>
        <w:rPr>
          <w:rFonts w:ascii="Segoe UI" w:hAnsi="Segoe UI" w:cs="Segoe UI"/>
          <w:sz w:val="20"/>
          <w:szCs w:val="20"/>
        </w:rPr>
      </w:pPr>
      <w:r w:rsidRPr="005C4848">
        <w:rPr>
          <w:rStyle w:val="eop"/>
          <w:rFonts w:ascii="Arial" w:hAnsi="Arial" w:cs="Arial"/>
          <w:sz w:val="20"/>
          <w:szCs w:val="20"/>
        </w:rPr>
        <w:t> </w:t>
      </w:r>
    </w:p>
    <w:p w:rsidRPr="005C4848" w:rsidR="005C4848" w:rsidP="005C4848" w:rsidRDefault="005C4848" w14:paraId="2F4EC787" w14:textId="77777777">
      <w:pPr>
        <w:pStyle w:val="paragraph"/>
        <w:spacing w:before="0" w:beforeAutospacing="0" w:after="0" w:afterAutospacing="0"/>
        <w:jc w:val="both"/>
        <w:textAlignment w:val="baseline"/>
        <w:rPr>
          <w:rFonts w:ascii="Segoe UI" w:hAnsi="Segoe UI" w:cs="Segoe UI"/>
          <w:sz w:val="20"/>
          <w:szCs w:val="20"/>
        </w:rPr>
      </w:pPr>
      <w:r w:rsidRPr="005C4848">
        <w:rPr>
          <w:rStyle w:val="normaltextrun"/>
          <w:rFonts w:ascii="Arial" w:hAnsi="Arial" w:cs="Arial"/>
          <w:b/>
          <w:bCs/>
          <w:sz w:val="20"/>
          <w:szCs w:val="20"/>
        </w:rPr>
        <w:t>À propos de FUJIFILM Business Innovation</w:t>
      </w:r>
      <w:r w:rsidRPr="005C4848">
        <w:rPr>
          <w:rStyle w:val="eop"/>
          <w:rFonts w:ascii="Arial" w:hAnsi="Arial" w:cs="Arial"/>
          <w:sz w:val="20"/>
          <w:szCs w:val="20"/>
        </w:rPr>
        <w:t> </w:t>
      </w:r>
    </w:p>
    <w:p w:rsidRPr="005C4848" w:rsidR="005C4848" w:rsidP="005C4848" w:rsidRDefault="005C4848" w14:paraId="7C495311" w14:textId="77777777">
      <w:pPr>
        <w:pStyle w:val="paragraph"/>
        <w:spacing w:before="0" w:beforeAutospacing="0" w:after="0" w:afterAutospacing="0"/>
        <w:jc w:val="both"/>
        <w:textAlignment w:val="baseline"/>
        <w:rPr>
          <w:rFonts w:ascii="Segoe UI" w:hAnsi="Segoe UI" w:cs="Segoe UI"/>
          <w:sz w:val="20"/>
          <w:szCs w:val="20"/>
        </w:rPr>
      </w:pPr>
      <w:r w:rsidRPr="005C4848">
        <w:rPr>
          <w:rStyle w:val="eop"/>
          <w:rFonts w:ascii="Arial" w:hAnsi="Arial" w:cs="Arial"/>
          <w:sz w:val="20"/>
          <w:szCs w:val="20"/>
        </w:rPr>
        <w:t> </w:t>
      </w:r>
    </w:p>
    <w:p w:rsidRPr="005C4848" w:rsidR="005C4848" w:rsidP="005C4848" w:rsidRDefault="005C4848" w14:paraId="2404A8E4" w14:textId="77777777">
      <w:pPr>
        <w:pStyle w:val="paragraph"/>
        <w:spacing w:before="0" w:beforeAutospacing="0" w:after="0" w:afterAutospacing="0"/>
        <w:jc w:val="both"/>
        <w:textAlignment w:val="baseline"/>
        <w:rPr>
          <w:rFonts w:ascii="Segoe UI" w:hAnsi="Segoe UI" w:cs="Segoe UI"/>
          <w:sz w:val="20"/>
          <w:szCs w:val="20"/>
        </w:rPr>
      </w:pPr>
      <w:r w:rsidRPr="005C4848">
        <w:rPr>
          <w:rStyle w:val="normaltextrun"/>
          <w:rFonts w:ascii="Arial" w:hAnsi="Arial" w:cs="Arial"/>
          <w:sz w:val="20"/>
          <w:szCs w:val="20"/>
        </w:rPr>
        <w:t xml:space="preserve">FUJIFILM Business Innovation est un leader mondial qui s'engage en permanence pour  l’innovations auprès des  entreprises, de ses clients dans le monde entier, pour créer des lieux de travail innovants et épanouissants en adoptant efficacement </w:t>
      </w:r>
      <w:r w:rsidRPr="005C4848">
        <w:rPr>
          <w:rStyle w:val="normaltextrun"/>
          <w:rFonts w:ascii="Arial" w:hAnsi="Arial" w:cs="Arial"/>
          <w:sz w:val="20"/>
          <w:szCs w:val="20"/>
        </w:rPr>
        <w:lastRenderedPageBreak/>
        <w:t>l'information et les connaissances grâce à la transformation numérique (DX). Nous avons été les pionniers de nombreuses technologies et avons accumulé une expertise depuis notre création en 1962, pour créer un environnement qui encourage l'utilisation de la créativité de chacun afin de maximiser les forces organisationnelles. Nos activités comprennent la R&amp;D, la fabrication et la vente de solutions de flux de travail de classe mondiale, des services informatiques et des équipements d'impression tels que des imprimantes multifonctions numériques (MFP). Nous proposons également des services d'externalisation des processus métier (BPO) ainsi qu'un support marketing et de mise en œuvre de systèmes de planification des ressources d'entreprise (ERP).</w:t>
      </w:r>
      <w:r w:rsidRPr="005C4848">
        <w:rPr>
          <w:rStyle w:val="eop"/>
          <w:rFonts w:ascii="Arial" w:hAnsi="Arial" w:cs="Arial"/>
          <w:sz w:val="20"/>
          <w:szCs w:val="20"/>
        </w:rPr>
        <w:t> </w:t>
      </w:r>
    </w:p>
    <w:p w:rsidRPr="005C4848" w:rsidR="005C4848" w:rsidP="005C4848" w:rsidRDefault="005C4848" w14:paraId="61CFF417" w14:textId="77777777">
      <w:pPr>
        <w:pStyle w:val="paragraph"/>
        <w:spacing w:before="0" w:beforeAutospacing="0" w:after="0" w:afterAutospacing="0"/>
        <w:jc w:val="both"/>
        <w:textAlignment w:val="baseline"/>
        <w:rPr>
          <w:rFonts w:ascii="Segoe UI" w:hAnsi="Segoe UI" w:cs="Segoe UI"/>
          <w:sz w:val="20"/>
          <w:szCs w:val="20"/>
        </w:rPr>
      </w:pPr>
      <w:r w:rsidRPr="005C4848">
        <w:rPr>
          <w:rStyle w:val="eop"/>
          <w:rFonts w:ascii="Arial" w:hAnsi="Arial" w:cs="Arial"/>
          <w:sz w:val="20"/>
          <w:szCs w:val="20"/>
        </w:rPr>
        <w:t> </w:t>
      </w:r>
    </w:p>
    <w:p w:rsidRPr="005C4848" w:rsidR="005C4848" w:rsidP="005C4848" w:rsidRDefault="005C4848" w14:paraId="01D3F837" w14:textId="77777777">
      <w:pPr>
        <w:pStyle w:val="paragraph"/>
        <w:spacing w:before="0" w:beforeAutospacing="0" w:after="0" w:afterAutospacing="0"/>
        <w:jc w:val="both"/>
        <w:textAlignment w:val="baseline"/>
        <w:rPr>
          <w:rFonts w:ascii="Segoe UI" w:hAnsi="Segoe UI" w:cs="Segoe UI"/>
          <w:sz w:val="20"/>
          <w:szCs w:val="20"/>
        </w:rPr>
      </w:pPr>
      <w:r w:rsidRPr="005C4848">
        <w:rPr>
          <w:rStyle w:val="normaltextrun"/>
          <w:rFonts w:ascii="Arial" w:hAnsi="Arial" w:cs="Arial"/>
          <w:sz w:val="20"/>
          <w:szCs w:val="20"/>
        </w:rPr>
        <w:t>Le 1er avril 2021, nous avons changé le nom de l'entreprise en FUJIFILM Business Innovation. Plus qu'un simple changement de nom, il incarne notre engagement à continuer en tant qu'entreprise qui recherche toujours l'innovation.</w:t>
      </w:r>
      <w:r w:rsidRPr="005C4848">
        <w:rPr>
          <w:rStyle w:val="eop"/>
          <w:rFonts w:ascii="Arial" w:hAnsi="Arial" w:cs="Arial"/>
          <w:sz w:val="20"/>
          <w:szCs w:val="20"/>
        </w:rPr>
        <w:t> </w:t>
      </w:r>
    </w:p>
    <w:p w:rsidRPr="005C4848" w:rsidR="005C4848" w:rsidP="005C4848" w:rsidRDefault="005C4848" w14:paraId="3BE61200" w14:textId="77777777">
      <w:pPr>
        <w:pStyle w:val="paragraph"/>
        <w:spacing w:before="0" w:beforeAutospacing="0" w:after="0" w:afterAutospacing="0"/>
        <w:jc w:val="both"/>
        <w:textAlignment w:val="baseline"/>
        <w:rPr>
          <w:rFonts w:ascii="Segoe UI" w:hAnsi="Segoe UI" w:cs="Segoe UI"/>
          <w:sz w:val="20"/>
          <w:szCs w:val="20"/>
        </w:rPr>
      </w:pPr>
      <w:r w:rsidRPr="005C4848">
        <w:rPr>
          <w:rStyle w:val="eop"/>
          <w:rFonts w:ascii="Arial" w:hAnsi="Arial" w:cs="Arial"/>
          <w:sz w:val="20"/>
          <w:szCs w:val="20"/>
        </w:rPr>
        <w:t> </w:t>
      </w:r>
    </w:p>
    <w:p w:rsidR="005C4848" w:rsidP="005C4848" w:rsidRDefault="005C4848" w14:paraId="044D5070" w14:textId="77777777">
      <w:pPr>
        <w:pStyle w:val="paragraph"/>
        <w:spacing w:before="0" w:beforeAutospacing="0" w:after="0" w:afterAutospacing="0"/>
        <w:jc w:val="both"/>
        <w:textAlignment w:val="baseline"/>
        <w:rPr>
          <w:rStyle w:val="eop"/>
          <w:rFonts w:ascii="Arial" w:hAnsi="Arial" w:cs="Arial"/>
          <w:sz w:val="20"/>
          <w:szCs w:val="20"/>
        </w:rPr>
      </w:pPr>
      <w:hyperlink w:tgtFrame="_blank" w:history="1" r:id="rId10">
        <w:r w:rsidRPr="005C4848">
          <w:rPr>
            <w:rStyle w:val="normaltextrun"/>
            <w:rFonts w:ascii="Arial" w:hAnsi="Arial" w:cs="Arial"/>
            <w:color w:val="0000FF"/>
            <w:sz w:val="20"/>
            <w:szCs w:val="20"/>
            <w:u w:val="single"/>
          </w:rPr>
          <w:t>https://fujifilm.com/fbglobal</w:t>
        </w:r>
      </w:hyperlink>
      <w:r w:rsidRPr="005C4848">
        <w:rPr>
          <w:rStyle w:val="normaltextrun"/>
          <w:rFonts w:ascii="Arial" w:hAnsi="Arial" w:cs="Arial"/>
          <w:sz w:val="20"/>
          <w:szCs w:val="20"/>
        </w:rPr>
        <w:t> </w:t>
      </w:r>
      <w:r w:rsidRPr="005C4848">
        <w:rPr>
          <w:rStyle w:val="eop"/>
          <w:rFonts w:ascii="Arial" w:hAnsi="Arial" w:cs="Arial"/>
          <w:sz w:val="20"/>
          <w:szCs w:val="20"/>
        </w:rPr>
        <w:t> </w:t>
      </w:r>
    </w:p>
    <w:p w:rsidRPr="005C4848" w:rsidR="006F7BA7" w:rsidP="005C4848" w:rsidRDefault="006F7BA7" w14:paraId="690864F5" w14:textId="77777777">
      <w:pPr>
        <w:pStyle w:val="paragraph"/>
        <w:spacing w:before="0" w:beforeAutospacing="0" w:after="0" w:afterAutospacing="0"/>
        <w:jc w:val="both"/>
        <w:textAlignment w:val="baseline"/>
        <w:rPr>
          <w:rFonts w:ascii="Segoe UI" w:hAnsi="Segoe UI" w:cs="Segoe UI"/>
          <w:sz w:val="20"/>
          <w:szCs w:val="20"/>
        </w:rPr>
      </w:pPr>
    </w:p>
    <w:p w:rsidR="005C4848" w:rsidP="005C4848" w:rsidRDefault="005C4848" w14:paraId="25139947"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1"/>
          <w:szCs w:val="21"/>
        </w:rPr>
        <w:t> </w:t>
      </w:r>
    </w:p>
    <w:p w:rsidR="006F7BA7" w:rsidP="006F7BA7" w:rsidRDefault="006F7BA7" w14:paraId="0F15AA5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À </w:t>
      </w:r>
      <w:r>
        <w:rPr>
          <w:rStyle w:val="normaltextrun"/>
          <w:rFonts w:ascii="Arial" w:hAnsi="Arial" w:cs="Arial"/>
          <w:b/>
          <w:bCs/>
          <w:color w:val="000000"/>
          <w:sz w:val="20"/>
          <w:szCs w:val="20"/>
        </w:rPr>
        <w:t>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rsidR="006F7BA7" w:rsidP="006F7BA7" w:rsidRDefault="006F7BA7" w14:paraId="4D34132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rsidR="006F7BA7" w:rsidP="006F7BA7" w:rsidRDefault="006F7BA7" w14:paraId="61D0D487" w14:textId="77777777">
      <w:pPr>
        <w:pStyle w:val="paragraph"/>
        <w:spacing w:before="0" w:beforeAutospacing="0" w:after="0" w:afterAutospacing="0"/>
        <w:jc w:val="both"/>
        <w:textAlignment w:val="baseline"/>
        <w:rPr>
          <w:rFonts w:ascii="Segoe UI" w:hAnsi="Segoe UI" w:cs="Segoe UI"/>
          <w:sz w:val="18"/>
          <w:szCs w:val="18"/>
        </w:rPr>
      </w:pPr>
      <w:hyperlink w:tgtFrame="_blank" w:history="1" r:id="rId1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ou </w:t>
      </w:r>
      <w:hyperlink w:tgtFrame="_blank" w:history="1" r:id="rId12">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ou suivez-nous sur @FujifilmPrint          </w:t>
      </w:r>
      <w:r>
        <w:rPr>
          <w:rStyle w:val="eop"/>
          <w:rFonts w:ascii="Arial" w:hAnsi="Arial" w:cs="Arial"/>
          <w:sz w:val="20"/>
          <w:szCs w:val="20"/>
        </w:rPr>
        <w:t> </w:t>
      </w:r>
    </w:p>
    <w:p w:rsidR="006F7BA7" w:rsidP="006F7BA7" w:rsidRDefault="006F7BA7" w14:paraId="237632C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rsidR="006F7BA7" w:rsidP="006F7BA7" w:rsidRDefault="006F7BA7" w14:paraId="0887FB0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Pour tout contact communication:</w:t>
      </w:r>
      <w:r>
        <w:rPr>
          <w:rStyle w:val="normaltextrun"/>
          <w:rFonts w:ascii="Arial" w:hAnsi="Arial" w:cs="Arial"/>
          <w:sz w:val="20"/>
          <w:szCs w:val="20"/>
        </w:rPr>
        <w:t>          </w:t>
      </w:r>
      <w:r>
        <w:rPr>
          <w:rStyle w:val="eop"/>
          <w:rFonts w:ascii="Arial" w:hAnsi="Arial" w:cs="Arial"/>
          <w:sz w:val="20"/>
          <w:szCs w:val="20"/>
        </w:rPr>
        <w:t> </w:t>
      </w:r>
    </w:p>
    <w:p w:rsidR="006F7BA7" w:rsidP="006F7BA7" w:rsidRDefault="006F7BA7" w14:paraId="63B60E7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          </w:t>
      </w:r>
      <w:r>
        <w:rPr>
          <w:rStyle w:val="eop"/>
          <w:rFonts w:ascii="Arial" w:hAnsi="Arial" w:cs="Arial"/>
          <w:sz w:val="20"/>
          <w:szCs w:val="20"/>
        </w:rPr>
        <w:t> </w:t>
      </w:r>
    </w:p>
    <w:p w:rsidR="006F7BA7" w:rsidP="006F7BA7" w:rsidRDefault="006F7BA7" w14:paraId="5A56AE2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sz w:val="20"/>
          <w:szCs w:val="20"/>
        </w:rPr>
        <w:t>          </w:t>
      </w:r>
      <w:r>
        <w:rPr>
          <w:rStyle w:val="eop"/>
          <w:rFonts w:ascii="Arial" w:hAnsi="Arial" w:cs="Arial"/>
          <w:sz w:val="20"/>
          <w:szCs w:val="20"/>
        </w:rPr>
        <w:t> </w:t>
      </w:r>
    </w:p>
    <w:p w:rsidR="006F7BA7" w:rsidP="006F7BA7" w:rsidRDefault="006F7BA7" w14:paraId="4A64A2E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w:tgtFrame="_blank" w:history="1" r:id="rId13">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rsidR="006F7BA7" w:rsidP="006F7BA7" w:rsidRDefault="006F7BA7" w14:paraId="11C963D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          </w:t>
      </w:r>
      <w:r>
        <w:rPr>
          <w:rStyle w:val="eop"/>
          <w:rFonts w:ascii="Arial" w:hAnsi="Arial" w:cs="Arial"/>
          <w:sz w:val="20"/>
          <w:szCs w:val="20"/>
        </w:rPr>
        <w:t> </w:t>
      </w:r>
    </w:p>
    <w:p w:rsidR="006F7BA7" w:rsidP="006F7BA7" w:rsidRDefault="006F7BA7" w14:paraId="7608CBC1"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rsidRPr="003E0637" w:rsidR="005C4848" w:rsidP="003E0637" w:rsidRDefault="005C4848" w14:paraId="3FF7C870" w14:textId="77777777">
      <w:pPr>
        <w:spacing w:line="360" w:lineRule="auto"/>
        <w:jc w:val="both"/>
        <w:rPr>
          <w:rFonts w:ascii="Arial" w:hAnsi="Arial" w:cs="Arial"/>
          <w:sz w:val="20"/>
          <w:szCs w:val="20"/>
        </w:rPr>
      </w:pPr>
    </w:p>
    <w:sectPr w:rsidRPr="003E0637" w:rsidR="005C4848" w:rsidSect="008D2F75">
      <w:headerReference w:type="default" r:id="rId14"/>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0703" w:rsidP="00155739" w:rsidRDefault="008E0703" w14:paraId="6CDE09D9" w14:textId="77777777">
      <w:pPr>
        <w:spacing w:after="0" w:line="240" w:lineRule="auto"/>
      </w:pPr>
      <w:r>
        <w:separator/>
      </w:r>
    </w:p>
  </w:endnote>
  <w:endnote w:type="continuationSeparator" w:id="0">
    <w:p w:rsidR="008E0703" w:rsidP="00155739" w:rsidRDefault="008E0703" w14:paraId="56CBD592" w14:textId="77777777">
      <w:pPr>
        <w:spacing w:after="0" w:line="240" w:lineRule="auto"/>
      </w:pPr>
      <w:r>
        <w:continuationSeparator/>
      </w:r>
    </w:p>
  </w:endnote>
  <w:endnote w:type="continuationNotice" w:id="1">
    <w:p w:rsidR="008E0703" w:rsidRDefault="008E0703" w14:paraId="2B8DFA1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0703" w:rsidP="00155739" w:rsidRDefault="008E0703" w14:paraId="20997F94" w14:textId="77777777">
      <w:pPr>
        <w:spacing w:after="0" w:line="240" w:lineRule="auto"/>
      </w:pPr>
      <w:r>
        <w:separator/>
      </w:r>
    </w:p>
  </w:footnote>
  <w:footnote w:type="continuationSeparator" w:id="0">
    <w:p w:rsidR="008E0703" w:rsidP="00155739" w:rsidRDefault="008E0703" w14:paraId="52C8552A" w14:textId="77777777">
      <w:pPr>
        <w:spacing w:after="0" w:line="240" w:lineRule="auto"/>
      </w:pPr>
      <w:r>
        <w:continuationSeparator/>
      </w:r>
    </w:p>
  </w:footnote>
  <w:footnote w:type="continuationNotice" w:id="1">
    <w:p w:rsidR="008E0703" w:rsidRDefault="008E0703" w14:paraId="1CA53B3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55739" w:rsidP="00155739" w:rsidRDefault="00155739" w14:paraId="2B8509EF" w14:textId="77777777">
    <w:pPr>
      <w:pStyle w:val="Header"/>
    </w:pPr>
    <w:r>
      <w:rPr>
        <w:b/>
        <w:noProof/>
        <w:lang w:bidi="fr-FR"/>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739" w:rsidRDefault="00155739" w14:paraId="29DAD1D8" w14:textId="77777777">
    <w:pPr>
      <w:pStyle w:val="Header"/>
    </w:pPr>
    <w:r>
      <w:rPr>
        <w:noProof/>
        <w:lang w:bidi="fr-FR"/>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07F7D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w10:wrap anchorx="page"/>
            </v:rect>
          </w:pict>
        </mc:Fallback>
      </mc:AlternateContent>
    </w:r>
  </w:p>
  <w:p w:rsidR="00155739" w:rsidRDefault="00155739" w14:paraId="4AB111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B37A9"/>
    <w:multiLevelType w:val="hybridMultilevel"/>
    <w:tmpl w:val="547694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264D1"/>
    <w:multiLevelType w:val="hybridMultilevel"/>
    <w:tmpl w:val="B77ED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8FF208B"/>
    <w:multiLevelType w:val="hybridMultilevel"/>
    <w:tmpl w:val="3B627A50"/>
    <w:lvl w:ilvl="0" w:tplc="C448A360">
      <w:start w:val="29"/>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29416685">
    <w:abstractNumId w:val="2"/>
  </w:num>
  <w:num w:numId="2" w16cid:durableId="1739739815">
    <w:abstractNumId w:val="3"/>
  </w:num>
  <w:num w:numId="3" w16cid:durableId="1024598802">
    <w:abstractNumId w:val="1"/>
  </w:num>
  <w:num w:numId="4" w16cid:durableId="147175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10585"/>
    <w:rsid w:val="0001273B"/>
    <w:rsid w:val="00012BE8"/>
    <w:rsid w:val="000134D1"/>
    <w:rsid w:val="0001578B"/>
    <w:rsid w:val="00015B0B"/>
    <w:rsid w:val="00015B92"/>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452AB"/>
    <w:rsid w:val="00050F03"/>
    <w:rsid w:val="0005107A"/>
    <w:rsid w:val="00051107"/>
    <w:rsid w:val="00052335"/>
    <w:rsid w:val="0005375E"/>
    <w:rsid w:val="000569A6"/>
    <w:rsid w:val="000613BD"/>
    <w:rsid w:val="00062A38"/>
    <w:rsid w:val="00062F38"/>
    <w:rsid w:val="0006335C"/>
    <w:rsid w:val="00063CAB"/>
    <w:rsid w:val="00066305"/>
    <w:rsid w:val="0007029B"/>
    <w:rsid w:val="00070722"/>
    <w:rsid w:val="00070E35"/>
    <w:rsid w:val="00072040"/>
    <w:rsid w:val="000722CE"/>
    <w:rsid w:val="0007245D"/>
    <w:rsid w:val="000732B5"/>
    <w:rsid w:val="000736F0"/>
    <w:rsid w:val="00074C52"/>
    <w:rsid w:val="00075B16"/>
    <w:rsid w:val="0007699F"/>
    <w:rsid w:val="000773FD"/>
    <w:rsid w:val="00080D7A"/>
    <w:rsid w:val="00081806"/>
    <w:rsid w:val="00083008"/>
    <w:rsid w:val="00083278"/>
    <w:rsid w:val="000841A0"/>
    <w:rsid w:val="00084EE7"/>
    <w:rsid w:val="000853BC"/>
    <w:rsid w:val="0008554B"/>
    <w:rsid w:val="00086C10"/>
    <w:rsid w:val="00087160"/>
    <w:rsid w:val="0008768A"/>
    <w:rsid w:val="000913ED"/>
    <w:rsid w:val="00091619"/>
    <w:rsid w:val="000919A9"/>
    <w:rsid w:val="0009366A"/>
    <w:rsid w:val="000944B4"/>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D6B"/>
    <w:rsid w:val="000A7355"/>
    <w:rsid w:val="000B025E"/>
    <w:rsid w:val="000B0D3E"/>
    <w:rsid w:val="000B3D91"/>
    <w:rsid w:val="000B3DA2"/>
    <w:rsid w:val="000B5DC9"/>
    <w:rsid w:val="000B618C"/>
    <w:rsid w:val="000D1148"/>
    <w:rsid w:val="000D3D6C"/>
    <w:rsid w:val="000D3DB2"/>
    <w:rsid w:val="000D3F10"/>
    <w:rsid w:val="000D4287"/>
    <w:rsid w:val="000D7D8E"/>
    <w:rsid w:val="000D7FB9"/>
    <w:rsid w:val="000E0D7E"/>
    <w:rsid w:val="000E233C"/>
    <w:rsid w:val="000E2576"/>
    <w:rsid w:val="000E30F3"/>
    <w:rsid w:val="000E423E"/>
    <w:rsid w:val="000E43D1"/>
    <w:rsid w:val="000E490C"/>
    <w:rsid w:val="000E7EE8"/>
    <w:rsid w:val="000F4568"/>
    <w:rsid w:val="000F5FF2"/>
    <w:rsid w:val="000F6CA4"/>
    <w:rsid w:val="00101098"/>
    <w:rsid w:val="00103A21"/>
    <w:rsid w:val="00104F8D"/>
    <w:rsid w:val="001055B5"/>
    <w:rsid w:val="00107704"/>
    <w:rsid w:val="001127DD"/>
    <w:rsid w:val="001202E6"/>
    <w:rsid w:val="00124B05"/>
    <w:rsid w:val="0012539B"/>
    <w:rsid w:val="001266B6"/>
    <w:rsid w:val="00126C2D"/>
    <w:rsid w:val="00126CFE"/>
    <w:rsid w:val="001272A4"/>
    <w:rsid w:val="00132557"/>
    <w:rsid w:val="0013344F"/>
    <w:rsid w:val="00133BA4"/>
    <w:rsid w:val="00136666"/>
    <w:rsid w:val="001366A5"/>
    <w:rsid w:val="00136E21"/>
    <w:rsid w:val="00137466"/>
    <w:rsid w:val="00137756"/>
    <w:rsid w:val="00137C89"/>
    <w:rsid w:val="00140963"/>
    <w:rsid w:val="00142F9B"/>
    <w:rsid w:val="00143F17"/>
    <w:rsid w:val="0014520F"/>
    <w:rsid w:val="0014664A"/>
    <w:rsid w:val="00147DC9"/>
    <w:rsid w:val="00150420"/>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6B25"/>
    <w:rsid w:val="00190979"/>
    <w:rsid w:val="00190EEE"/>
    <w:rsid w:val="00192152"/>
    <w:rsid w:val="00192BDC"/>
    <w:rsid w:val="001934C6"/>
    <w:rsid w:val="0019367E"/>
    <w:rsid w:val="001965BC"/>
    <w:rsid w:val="0019789D"/>
    <w:rsid w:val="001A1DD8"/>
    <w:rsid w:val="001A521F"/>
    <w:rsid w:val="001B0746"/>
    <w:rsid w:val="001B3061"/>
    <w:rsid w:val="001B51CB"/>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30"/>
    <w:rsid w:val="002217CC"/>
    <w:rsid w:val="00224700"/>
    <w:rsid w:val="00224E88"/>
    <w:rsid w:val="00226571"/>
    <w:rsid w:val="00226F17"/>
    <w:rsid w:val="00230602"/>
    <w:rsid w:val="00231BD7"/>
    <w:rsid w:val="00232B46"/>
    <w:rsid w:val="00234619"/>
    <w:rsid w:val="0023478D"/>
    <w:rsid w:val="00236703"/>
    <w:rsid w:val="00236C20"/>
    <w:rsid w:val="00236CE7"/>
    <w:rsid w:val="00240E4A"/>
    <w:rsid w:val="0024113F"/>
    <w:rsid w:val="0024200D"/>
    <w:rsid w:val="002448ED"/>
    <w:rsid w:val="00245313"/>
    <w:rsid w:val="002465AA"/>
    <w:rsid w:val="00251325"/>
    <w:rsid w:val="00252E0C"/>
    <w:rsid w:val="002552E9"/>
    <w:rsid w:val="00255D71"/>
    <w:rsid w:val="002601FF"/>
    <w:rsid w:val="00262A90"/>
    <w:rsid w:val="002634C0"/>
    <w:rsid w:val="00263555"/>
    <w:rsid w:val="00263C2D"/>
    <w:rsid w:val="002643E1"/>
    <w:rsid w:val="00264A66"/>
    <w:rsid w:val="00264B7E"/>
    <w:rsid w:val="002657DC"/>
    <w:rsid w:val="002724F9"/>
    <w:rsid w:val="00272981"/>
    <w:rsid w:val="002749CA"/>
    <w:rsid w:val="00275EF5"/>
    <w:rsid w:val="0027608E"/>
    <w:rsid w:val="00277436"/>
    <w:rsid w:val="00277C08"/>
    <w:rsid w:val="00281456"/>
    <w:rsid w:val="00282C55"/>
    <w:rsid w:val="00287267"/>
    <w:rsid w:val="002874E0"/>
    <w:rsid w:val="00291C0C"/>
    <w:rsid w:val="00292508"/>
    <w:rsid w:val="00292D35"/>
    <w:rsid w:val="00295295"/>
    <w:rsid w:val="00295B23"/>
    <w:rsid w:val="002975C7"/>
    <w:rsid w:val="002A01F5"/>
    <w:rsid w:val="002A0D16"/>
    <w:rsid w:val="002A2538"/>
    <w:rsid w:val="002A3864"/>
    <w:rsid w:val="002A39E6"/>
    <w:rsid w:val="002A567B"/>
    <w:rsid w:val="002B04AC"/>
    <w:rsid w:val="002B1089"/>
    <w:rsid w:val="002B16A5"/>
    <w:rsid w:val="002B5FCB"/>
    <w:rsid w:val="002B62A9"/>
    <w:rsid w:val="002B6491"/>
    <w:rsid w:val="002B6DA2"/>
    <w:rsid w:val="002B7047"/>
    <w:rsid w:val="002C3D98"/>
    <w:rsid w:val="002C3FCB"/>
    <w:rsid w:val="002C4F57"/>
    <w:rsid w:val="002C5455"/>
    <w:rsid w:val="002C702C"/>
    <w:rsid w:val="002C736A"/>
    <w:rsid w:val="002C760F"/>
    <w:rsid w:val="002C77CA"/>
    <w:rsid w:val="002D4188"/>
    <w:rsid w:val="002D6CE8"/>
    <w:rsid w:val="002D791F"/>
    <w:rsid w:val="002D7F83"/>
    <w:rsid w:val="002E0461"/>
    <w:rsid w:val="002E1BD8"/>
    <w:rsid w:val="002E2524"/>
    <w:rsid w:val="002E2BC1"/>
    <w:rsid w:val="002E3287"/>
    <w:rsid w:val="002E643F"/>
    <w:rsid w:val="002E7529"/>
    <w:rsid w:val="002E7807"/>
    <w:rsid w:val="002F0E42"/>
    <w:rsid w:val="002F4FCC"/>
    <w:rsid w:val="002F6C60"/>
    <w:rsid w:val="002F6DE0"/>
    <w:rsid w:val="002F7105"/>
    <w:rsid w:val="00301607"/>
    <w:rsid w:val="0030326D"/>
    <w:rsid w:val="003035EF"/>
    <w:rsid w:val="00305D06"/>
    <w:rsid w:val="00306A5F"/>
    <w:rsid w:val="00307D96"/>
    <w:rsid w:val="0031044A"/>
    <w:rsid w:val="00312B29"/>
    <w:rsid w:val="00314E77"/>
    <w:rsid w:val="00314F54"/>
    <w:rsid w:val="003168EC"/>
    <w:rsid w:val="00321846"/>
    <w:rsid w:val="0032313E"/>
    <w:rsid w:val="0032479E"/>
    <w:rsid w:val="00324E6C"/>
    <w:rsid w:val="00325B20"/>
    <w:rsid w:val="00325CF2"/>
    <w:rsid w:val="00327C2E"/>
    <w:rsid w:val="00327EC1"/>
    <w:rsid w:val="00331A97"/>
    <w:rsid w:val="003323B6"/>
    <w:rsid w:val="003325A9"/>
    <w:rsid w:val="00332C3F"/>
    <w:rsid w:val="003336AB"/>
    <w:rsid w:val="003418AF"/>
    <w:rsid w:val="00341FED"/>
    <w:rsid w:val="00342DD9"/>
    <w:rsid w:val="00343B66"/>
    <w:rsid w:val="00343F23"/>
    <w:rsid w:val="00344086"/>
    <w:rsid w:val="00344CFF"/>
    <w:rsid w:val="00345334"/>
    <w:rsid w:val="00345475"/>
    <w:rsid w:val="00345BFC"/>
    <w:rsid w:val="00346281"/>
    <w:rsid w:val="00346299"/>
    <w:rsid w:val="003470AF"/>
    <w:rsid w:val="00350697"/>
    <w:rsid w:val="003553BF"/>
    <w:rsid w:val="00355A16"/>
    <w:rsid w:val="00355A6C"/>
    <w:rsid w:val="00355B01"/>
    <w:rsid w:val="00360D7D"/>
    <w:rsid w:val="00361A11"/>
    <w:rsid w:val="00361DC1"/>
    <w:rsid w:val="00363C95"/>
    <w:rsid w:val="00364917"/>
    <w:rsid w:val="00365004"/>
    <w:rsid w:val="003666C6"/>
    <w:rsid w:val="00367B66"/>
    <w:rsid w:val="00367D22"/>
    <w:rsid w:val="003703B8"/>
    <w:rsid w:val="00371484"/>
    <w:rsid w:val="00371C9B"/>
    <w:rsid w:val="00372D7A"/>
    <w:rsid w:val="00373AD7"/>
    <w:rsid w:val="0037448E"/>
    <w:rsid w:val="00376F36"/>
    <w:rsid w:val="00377440"/>
    <w:rsid w:val="00380327"/>
    <w:rsid w:val="0038211A"/>
    <w:rsid w:val="00383C21"/>
    <w:rsid w:val="00384208"/>
    <w:rsid w:val="00384572"/>
    <w:rsid w:val="003903CB"/>
    <w:rsid w:val="00391ED1"/>
    <w:rsid w:val="00392CB5"/>
    <w:rsid w:val="0039546F"/>
    <w:rsid w:val="003960A2"/>
    <w:rsid w:val="003A1C65"/>
    <w:rsid w:val="003A5BE9"/>
    <w:rsid w:val="003A5D99"/>
    <w:rsid w:val="003A65E5"/>
    <w:rsid w:val="003A68E9"/>
    <w:rsid w:val="003A76EB"/>
    <w:rsid w:val="003B0057"/>
    <w:rsid w:val="003B0AF9"/>
    <w:rsid w:val="003B199F"/>
    <w:rsid w:val="003B4DF1"/>
    <w:rsid w:val="003B4FF2"/>
    <w:rsid w:val="003B6EB0"/>
    <w:rsid w:val="003B7A2C"/>
    <w:rsid w:val="003B7DE5"/>
    <w:rsid w:val="003C02C6"/>
    <w:rsid w:val="003C0327"/>
    <w:rsid w:val="003C06FD"/>
    <w:rsid w:val="003C1303"/>
    <w:rsid w:val="003C1789"/>
    <w:rsid w:val="003C1CD4"/>
    <w:rsid w:val="003C2C54"/>
    <w:rsid w:val="003C36BD"/>
    <w:rsid w:val="003C45C5"/>
    <w:rsid w:val="003C461C"/>
    <w:rsid w:val="003D0DE6"/>
    <w:rsid w:val="003D1F12"/>
    <w:rsid w:val="003D3808"/>
    <w:rsid w:val="003E0637"/>
    <w:rsid w:val="003E2926"/>
    <w:rsid w:val="003E3B7A"/>
    <w:rsid w:val="003E4173"/>
    <w:rsid w:val="003E4EE8"/>
    <w:rsid w:val="003E5103"/>
    <w:rsid w:val="003E57F8"/>
    <w:rsid w:val="003F1CB5"/>
    <w:rsid w:val="003F2E28"/>
    <w:rsid w:val="003F30B4"/>
    <w:rsid w:val="0040320F"/>
    <w:rsid w:val="0040428B"/>
    <w:rsid w:val="004075D4"/>
    <w:rsid w:val="004116E6"/>
    <w:rsid w:val="004129C9"/>
    <w:rsid w:val="004139FC"/>
    <w:rsid w:val="004147CF"/>
    <w:rsid w:val="0041512E"/>
    <w:rsid w:val="00417C6F"/>
    <w:rsid w:val="00420098"/>
    <w:rsid w:val="004211CB"/>
    <w:rsid w:val="004212E0"/>
    <w:rsid w:val="004213CD"/>
    <w:rsid w:val="0042336B"/>
    <w:rsid w:val="00423496"/>
    <w:rsid w:val="00423B4B"/>
    <w:rsid w:val="00425CFE"/>
    <w:rsid w:val="0042786D"/>
    <w:rsid w:val="00427DD6"/>
    <w:rsid w:val="004303A7"/>
    <w:rsid w:val="0043084A"/>
    <w:rsid w:val="0043091A"/>
    <w:rsid w:val="004313E5"/>
    <w:rsid w:val="0043176D"/>
    <w:rsid w:val="00433558"/>
    <w:rsid w:val="00433F3A"/>
    <w:rsid w:val="00434AF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38D5"/>
    <w:rsid w:val="00475D98"/>
    <w:rsid w:val="00476861"/>
    <w:rsid w:val="00476A16"/>
    <w:rsid w:val="004803E7"/>
    <w:rsid w:val="00480545"/>
    <w:rsid w:val="00480BE4"/>
    <w:rsid w:val="00482DA7"/>
    <w:rsid w:val="004835EE"/>
    <w:rsid w:val="00483AED"/>
    <w:rsid w:val="00484E08"/>
    <w:rsid w:val="0048659F"/>
    <w:rsid w:val="004865AB"/>
    <w:rsid w:val="00486F04"/>
    <w:rsid w:val="00487342"/>
    <w:rsid w:val="0049023A"/>
    <w:rsid w:val="004906C9"/>
    <w:rsid w:val="0049105E"/>
    <w:rsid w:val="004937AB"/>
    <w:rsid w:val="004937F4"/>
    <w:rsid w:val="00494E0C"/>
    <w:rsid w:val="00497A7C"/>
    <w:rsid w:val="00497ED8"/>
    <w:rsid w:val="004A2422"/>
    <w:rsid w:val="004A3087"/>
    <w:rsid w:val="004A3BD0"/>
    <w:rsid w:val="004A46C0"/>
    <w:rsid w:val="004A4972"/>
    <w:rsid w:val="004A5F85"/>
    <w:rsid w:val="004A7C69"/>
    <w:rsid w:val="004A7D74"/>
    <w:rsid w:val="004B0185"/>
    <w:rsid w:val="004B1397"/>
    <w:rsid w:val="004B2AEA"/>
    <w:rsid w:val="004B7E60"/>
    <w:rsid w:val="004C1077"/>
    <w:rsid w:val="004C1F1A"/>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449A"/>
    <w:rsid w:val="004E585B"/>
    <w:rsid w:val="004E7F67"/>
    <w:rsid w:val="004F152F"/>
    <w:rsid w:val="004F1892"/>
    <w:rsid w:val="004F1B79"/>
    <w:rsid w:val="004F2BB4"/>
    <w:rsid w:val="004F3995"/>
    <w:rsid w:val="004F500F"/>
    <w:rsid w:val="004F5111"/>
    <w:rsid w:val="004F76D6"/>
    <w:rsid w:val="0050041F"/>
    <w:rsid w:val="00504424"/>
    <w:rsid w:val="00504518"/>
    <w:rsid w:val="005048D6"/>
    <w:rsid w:val="00506386"/>
    <w:rsid w:val="00507A48"/>
    <w:rsid w:val="005117B0"/>
    <w:rsid w:val="005122F9"/>
    <w:rsid w:val="00512726"/>
    <w:rsid w:val="00514A56"/>
    <w:rsid w:val="00515755"/>
    <w:rsid w:val="0052009B"/>
    <w:rsid w:val="00522766"/>
    <w:rsid w:val="0052354E"/>
    <w:rsid w:val="00523786"/>
    <w:rsid w:val="00530577"/>
    <w:rsid w:val="00530DD8"/>
    <w:rsid w:val="0053175F"/>
    <w:rsid w:val="005327B8"/>
    <w:rsid w:val="00534B00"/>
    <w:rsid w:val="005366F5"/>
    <w:rsid w:val="0053683D"/>
    <w:rsid w:val="00536C22"/>
    <w:rsid w:val="005370C8"/>
    <w:rsid w:val="0053782E"/>
    <w:rsid w:val="00541136"/>
    <w:rsid w:val="00541904"/>
    <w:rsid w:val="005420E2"/>
    <w:rsid w:val="005429BA"/>
    <w:rsid w:val="00542EFF"/>
    <w:rsid w:val="0054449B"/>
    <w:rsid w:val="00544E38"/>
    <w:rsid w:val="00547051"/>
    <w:rsid w:val="00547C30"/>
    <w:rsid w:val="00547F60"/>
    <w:rsid w:val="0055164D"/>
    <w:rsid w:val="0055214A"/>
    <w:rsid w:val="00553E12"/>
    <w:rsid w:val="00555F04"/>
    <w:rsid w:val="00556507"/>
    <w:rsid w:val="00556769"/>
    <w:rsid w:val="00557BE0"/>
    <w:rsid w:val="00557BF5"/>
    <w:rsid w:val="00557E10"/>
    <w:rsid w:val="00560FF6"/>
    <w:rsid w:val="00561944"/>
    <w:rsid w:val="00561B25"/>
    <w:rsid w:val="005625B7"/>
    <w:rsid w:val="00562F34"/>
    <w:rsid w:val="00563389"/>
    <w:rsid w:val="00564DC8"/>
    <w:rsid w:val="00570474"/>
    <w:rsid w:val="00572AF1"/>
    <w:rsid w:val="005771AD"/>
    <w:rsid w:val="00577C3F"/>
    <w:rsid w:val="005824EF"/>
    <w:rsid w:val="00582D64"/>
    <w:rsid w:val="00582F61"/>
    <w:rsid w:val="005835EC"/>
    <w:rsid w:val="0058467D"/>
    <w:rsid w:val="00584720"/>
    <w:rsid w:val="00587D17"/>
    <w:rsid w:val="005930FC"/>
    <w:rsid w:val="00593A15"/>
    <w:rsid w:val="00595445"/>
    <w:rsid w:val="005955EB"/>
    <w:rsid w:val="00595DEF"/>
    <w:rsid w:val="005A0C37"/>
    <w:rsid w:val="005A2CE9"/>
    <w:rsid w:val="005A396F"/>
    <w:rsid w:val="005B0CB3"/>
    <w:rsid w:val="005B1527"/>
    <w:rsid w:val="005B2E86"/>
    <w:rsid w:val="005B3959"/>
    <w:rsid w:val="005B4B3B"/>
    <w:rsid w:val="005B7443"/>
    <w:rsid w:val="005C1753"/>
    <w:rsid w:val="005C3169"/>
    <w:rsid w:val="005C34DD"/>
    <w:rsid w:val="005C4848"/>
    <w:rsid w:val="005C4CAE"/>
    <w:rsid w:val="005D10AE"/>
    <w:rsid w:val="005D170E"/>
    <w:rsid w:val="005D3FA3"/>
    <w:rsid w:val="005E21E1"/>
    <w:rsid w:val="005E322E"/>
    <w:rsid w:val="005E436C"/>
    <w:rsid w:val="005F16A3"/>
    <w:rsid w:val="005F2C7A"/>
    <w:rsid w:val="005F3E4F"/>
    <w:rsid w:val="005F3F0D"/>
    <w:rsid w:val="005F473C"/>
    <w:rsid w:val="005F58DD"/>
    <w:rsid w:val="005F59A7"/>
    <w:rsid w:val="005F63AC"/>
    <w:rsid w:val="006018C4"/>
    <w:rsid w:val="00602288"/>
    <w:rsid w:val="00602AFE"/>
    <w:rsid w:val="00602DA8"/>
    <w:rsid w:val="00604DBA"/>
    <w:rsid w:val="0060578D"/>
    <w:rsid w:val="00605A65"/>
    <w:rsid w:val="00607FF0"/>
    <w:rsid w:val="0061045B"/>
    <w:rsid w:val="006104CF"/>
    <w:rsid w:val="00610644"/>
    <w:rsid w:val="0061092A"/>
    <w:rsid w:val="0061122D"/>
    <w:rsid w:val="00613575"/>
    <w:rsid w:val="00613FAA"/>
    <w:rsid w:val="00614CF8"/>
    <w:rsid w:val="00615B8D"/>
    <w:rsid w:val="00616BBF"/>
    <w:rsid w:val="006202AA"/>
    <w:rsid w:val="00621B59"/>
    <w:rsid w:val="0062432B"/>
    <w:rsid w:val="00631961"/>
    <w:rsid w:val="006340A2"/>
    <w:rsid w:val="0063621E"/>
    <w:rsid w:val="006368E9"/>
    <w:rsid w:val="00641868"/>
    <w:rsid w:val="00641B95"/>
    <w:rsid w:val="00646A04"/>
    <w:rsid w:val="00647BF8"/>
    <w:rsid w:val="00650A74"/>
    <w:rsid w:val="00651346"/>
    <w:rsid w:val="00651E38"/>
    <w:rsid w:val="00652A39"/>
    <w:rsid w:val="00653AAE"/>
    <w:rsid w:val="00653EAC"/>
    <w:rsid w:val="00654763"/>
    <w:rsid w:val="00654C11"/>
    <w:rsid w:val="00655035"/>
    <w:rsid w:val="00655631"/>
    <w:rsid w:val="006612D2"/>
    <w:rsid w:val="00662A70"/>
    <w:rsid w:val="00664331"/>
    <w:rsid w:val="00664C61"/>
    <w:rsid w:val="006668F2"/>
    <w:rsid w:val="00667760"/>
    <w:rsid w:val="00670BD6"/>
    <w:rsid w:val="0067356F"/>
    <w:rsid w:val="00673BF4"/>
    <w:rsid w:val="0067418F"/>
    <w:rsid w:val="006757BE"/>
    <w:rsid w:val="00675D68"/>
    <w:rsid w:val="006761CB"/>
    <w:rsid w:val="00680A15"/>
    <w:rsid w:val="006811E2"/>
    <w:rsid w:val="00681DF3"/>
    <w:rsid w:val="006822DB"/>
    <w:rsid w:val="00684FFC"/>
    <w:rsid w:val="006851DE"/>
    <w:rsid w:val="0068533D"/>
    <w:rsid w:val="006855EB"/>
    <w:rsid w:val="0069086F"/>
    <w:rsid w:val="00691BEC"/>
    <w:rsid w:val="006920B2"/>
    <w:rsid w:val="006922C1"/>
    <w:rsid w:val="00692DCC"/>
    <w:rsid w:val="00693228"/>
    <w:rsid w:val="00693CE3"/>
    <w:rsid w:val="00693D7B"/>
    <w:rsid w:val="00695D75"/>
    <w:rsid w:val="00697D8B"/>
    <w:rsid w:val="006A00C6"/>
    <w:rsid w:val="006A23C2"/>
    <w:rsid w:val="006A42C5"/>
    <w:rsid w:val="006A4DBC"/>
    <w:rsid w:val="006A5393"/>
    <w:rsid w:val="006B0F84"/>
    <w:rsid w:val="006B1A3D"/>
    <w:rsid w:val="006B597C"/>
    <w:rsid w:val="006B5BA3"/>
    <w:rsid w:val="006B66F1"/>
    <w:rsid w:val="006B6BAF"/>
    <w:rsid w:val="006C0B21"/>
    <w:rsid w:val="006C0DE6"/>
    <w:rsid w:val="006C13D5"/>
    <w:rsid w:val="006C16CE"/>
    <w:rsid w:val="006C2031"/>
    <w:rsid w:val="006C286D"/>
    <w:rsid w:val="006C3003"/>
    <w:rsid w:val="006C3A7B"/>
    <w:rsid w:val="006C4F3D"/>
    <w:rsid w:val="006D0303"/>
    <w:rsid w:val="006D0E12"/>
    <w:rsid w:val="006D1B62"/>
    <w:rsid w:val="006D51A1"/>
    <w:rsid w:val="006D6236"/>
    <w:rsid w:val="006E1D4D"/>
    <w:rsid w:val="006E3272"/>
    <w:rsid w:val="006E3E3B"/>
    <w:rsid w:val="006E79D3"/>
    <w:rsid w:val="006F02BC"/>
    <w:rsid w:val="006F161F"/>
    <w:rsid w:val="006F18A7"/>
    <w:rsid w:val="006F1DB4"/>
    <w:rsid w:val="006F4301"/>
    <w:rsid w:val="006F4431"/>
    <w:rsid w:val="006F469B"/>
    <w:rsid w:val="006F7BA7"/>
    <w:rsid w:val="006F7E9B"/>
    <w:rsid w:val="00700343"/>
    <w:rsid w:val="007020C4"/>
    <w:rsid w:val="0070452C"/>
    <w:rsid w:val="0070586D"/>
    <w:rsid w:val="00706B37"/>
    <w:rsid w:val="00706D0A"/>
    <w:rsid w:val="00710A6B"/>
    <w:rsid w:val="00710BD2"/>
    <w:rsid w:val="00713A3A"/>
    <w:rsid w:val="00715333"/>
    <w:rsid w:val="00717423"/>
    <w:rsid w:val="0072126A"/>
    <w:rsid w:val="007222F3"/>
    <w:rsid w:val="00722A37"/>
    <w:rsid w:val="00723DCB"/>
    <w:rsid w:val="007243BC"/>
    <w:rsid w:val="007246B5"/>
    <w:rsid w:val="00726587"/>
    <w:rsid w:val="00727A16"/>
    <w:rsid w:val="00731305"/>
    <w:rsid w:val="007325F5"/>
    <w:rsid w:val="007333AB"/>
    <w:rsid w:val="00736B8E"/>
    <w:rsid w:val="0073702D"/>
    <w:rsid w:val="00740841"/>
    <w:rsid w:val="007416B5"/>
    <w:rsid w:val="0074198F"/>
    <w:rsid w:val="00744125"/>
    <w:rsid w:val="00744171"/>
    <w:rsid w:val="0075103C"/>
    <w:rsid w:val="007520E7"/>
    <w:rsid w:val="0075370C"/>
    <w:rsid w:val="00754AC5"/>
    <w:rsid w:val="00755A43"/>
    <w:rsid w:val="00756F6C"/>
    <w:rsid w:val="00756FEF"/>
    <w:rsid w:val="00760981"/>
    <w:rsid w:val="00761B03"/>
    <w:rsid w:val="007654EF"/>
    <w:rsid w:val="00765FE7"/>
    <w:rsid w:val="00770B55"/>
    <w:rsid w:val="00772AFA"/>
    <w:rsid w:val="007731E9"/>
    <w:rsid w:val="00774E77"/>
    <w:rsid w:val="007762BB"/>
    <w:rsid w:val="007768E8"/>
    <w:rsid w:val="00776ECC"/>
    <w:rsid w:val="00776EF4"/>
    <w:rsid w:val="00776F00"/>
    <w:rsid w:val="007807DA"/>
    <w:rsid w:val="00780BF2"/>
    <w:rsid w:val="00783024"/>
    <w:rsid w:val="00784063"/>
    <w:rsid w:val="007851E9"/>
    <w:rsid w:val="0078763F"/>
    <w:rsid w:val="00787EAE"/>
    <w:rsid w:val="00790308"/>
    <w:rsid w:val="00790E93"/>
    <w:rsid w:val="00791D65"/>
    <w:rsid w:val="0079312E"/>
    <w:rsid w:val="00794909"/>
    <w:rsid w:val="007A0D60"/>
    <w:rsid w:val="007A0D6A"/>
    <w:rsid w:val="007A1725"/>
    <w:rsid w:val="007A270F"/>
    <w:rsid w:val="007A2787"/>
    <w:rsid w:val="007A307F"/>
    <w:rsid w:val="007A409A"/>
    <w:rsid w:val="007A48C6"/>
    <w:rsid w:val="007A49C3"/>
    <w:rsid w:val="007A5C56"/>
    <w:rsid w:val="007A5EC7"/>
    <w:rsid w:val="007A7E76"/>
    <w:rsid w:val="007B05B4"/>
    <w:rsid w:val="007B16A1"/>
    <w:rsid w:val="007B26F9"/>
    <w:rsid w:val="007B3074"/>
    <w:rsid w:val="007B3381"/>
    <w:rsid w:val="007B34FB"/>
    <w:rsid w:val="007B3C1D"/>
    <w:rsid w:val="007B4BCD"/>
    <w:rsid w:val="007B55DC"/>
    <w:rsid w:val="007B614E"/>
    <w:rsid w:val="007B680E"/>
    <w:rsid w:val="007B6B1C"/>
    <w:rsid w:val="007B6FDF"/>
    <w:rsid w:val="007C05AA"/>
    <w:rsid w:val="007C0B84"/>
    <w:rsid w:val="007C0FE4"/>
    <w:rsid w:val="007C2A97"/>
    <w:rsid w:val="007C3125"/>
    <w:rsid w:val="007C4FCB"/>
    <w:rsid w:val="007C64DC"/>
    <w:rsid w:val="007C7173"/>
    <w:rsid w:val="007D2AFF"/>
    <w:rsid w:val="007D379F"/>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3D4C"/>
    <w:rsid w:val="007F4875"/>
    <w:rsid w:val="007F5E5E"/>
    <w:rsid w:val="007F713C"/>
    <w:rsid w:val="007F7E85"/>
    <w:rsid w:val="0080065C"/>
    <w:rsid w:val="00800BD2"/>
    <w:rsid w:val="008014CC"/>
    <w:rsid w:val="008035F7"/>
    <w:rsid w:val="00805F74"/>
    <w:rsid w:val="00807DD3"/>
    <w:rsid w:val="0081031F"/>
    <w:rsid w:val="00811EB3"/>
    <w:rsid w:val="00812E71"/>
    <w:rsid w:val="00814D77"/>
    <w:rsid w:val="00815768"/>
    <w:rsid w:val="00815BB0"/>
    <w:rsid w:val="00817A7D"/>
    <w:rsid w:val="00820016"/>
    <w:rsid w:val="00820439"/>
    <w:rsid w:val="00821311"/>
    <w:rsid w:val="00821F96"/>
    <w:rsid w:val="00823447"/>
    <w:rsid w:val="0082376E"/>
    <w:rsid w:val="008253DB"/>
    <w:rsid w:val="0082650B"/>
    <w:rsid w:val="00826DB8"/>
    <w:rsid w:val="00826EE5"/>
    <w:rsid w:val="00827039"/>
    <w:rsid w:val="0082787D"/>
    <w:rsid w:val="0083041D"/>
    <w:rsid w:val="00831068"/>
    <w:rsid w:val="0083232E"/>
    <w:rsid w:val="008353F0"/>
    <w:rsid w:val="00836423"/>
    <w:rsid w:val="00836AE7"/>
    <w:rsid w:val="00841956"/>
    <w:rsid w:val="00841963"/>
    <w:rsid w:val="00843F06"/>
    <w:rsid w:val="00844355"/>
    <w:rsid w:val="0084485C"/>
    <w:rsid w:val="008457A3"/>
    <w:rsid w:val="008457F6"/>
    <w:rsid w:val="00845C04"/>
    <w:rsid w:val="008463CB"/>
    <w:rsid w:val="00847B7F"/>
    <w:rsid w:val="00847BEB"/>
    <w:rsid w:val="0085307E"/>
    <w:rsid w:val="0085576E"/>
    <w:rsid w:val="00855BEA"/>
    <w:rsid w:val="00856C36"/>
    <w:rsid w:val="008617E5"/>
    <w:rsid w:val="00861A0A"/>
    <w:rsid w:val="0086244A"/>
    <w:rsid w:val="00862603"/>
    <w:rsid w:val="00863888"/>
    <w:rsid w:val="00865C59"/>
    <w:rsid w:val="00866047"/>
    <w:rsid w:val="00867A61"/>
    <w:rsid w:val="00871621"/>
    <w:rsid w:val="00874996"/>
    <w:rsid w:val="00874C5E"/>
    <w:rsid w:val="008756AF"/>
    <w:rsid w:val="00881266"/>
    <w:rsid w:val="008829F4"/>
    <w:rsid w:val="00883CC1"/>
    <w:rsid w:val="00884229"/>
    <w:rsid w:val="00884914"/>
    <w:rsid w:val="008944E4"/>
    <w:rsid w:val="00895C33"/>
    <w:rsid w:val="008971CC"/>
    <w:rsid w:val="008975A1"/>
    <w:rsid w:val="008975B7"/>
    <w:rsid w:val="0089765E"/>
    <w:rsid w:val="00897C66"/>
    <w:rsid w:val="008A0554"/>
    <w:rsid w:val="008A0672"/>
    <w:rsid w:val="008A15CE"/>
    <w:rsid w:val="008A2095"/>
    <w:rsid w:val="008A278C"/>
    <w:rsid w:val="008A434F"/>
    <w:rsid w:val="008A4EFD"/>
    <w:rsid w:val="008A59B0"/>
    <w:rsid w:val="008A5C0D"/>
    <w:rsid w:val="008A5C26"/>
    <w:rsid w:val="008A6388"/>
    <w:rsid w:val="008A6DC6"/>
    <w:rsid w:val="008B2EBA"/>
    <w:rsid w:val="008B3A2E"/>
    <w:rsid w:val="008B4A76"/>
    <w:rsid w:val="008B4D9A"/>
    <w:rsid w:val="008B7D6E"/>
    <w:rsid w:val="008C04A8"/>
    <w:rsid w:val="008C0720"/>
    <w:rsid w:val="008C10C4"/>
    <w:rsid w:val="008C567D"/>
    <w:rsid w:val="008C7549"/>
    <w:rsid w:val="008D0259"/>
    <w:rsid w:val="008D2F75"/>
    <w:rsid w:val="008D50C1"/>
    <w:rsid w:val="008D66AD"/>
    <w:rsid w:val="008D7086"/>
    <w:rsid w:val="008D736A"/>
    <w:rsid w:val="008D7FD1"/>
    <w:rsid w:val="008E0703"/>
    <w:rsid w:val="008E286C"/>
    <w:rsid w:val="008E3791"/>
    <w:rsid w:val="008E5340"/>
    <w:rsid w:val="008E647F"/>
    <w:rsid w:val="008E6DAC"/>
    <w:rsid w:val="008E73D5"/>
    <w:rsid w:val="008E7875"/>
    <w:rsid w:val="008F05A9"/>
    <w:rsid w:val="008F2DF4"/>
    <w:rsid w:val="008F43FE"/>
    <w:rsid w:val="008F5188"/>
    <w:rsid w:val="008F51C3"/>
    <w:rsid w:val="008F6175"/>
    <w:rsid w:val="008F6611"/>
    <w:rsid w:val="0090059B"/>
    <w:rsid w:val="00900917"/>
    <w:rsid w:val="00902977"/>
    <w:rsid w:val="00903744"/>
    <w:rsid w:val="00903C0F"/>
    <w:rsid w:val="009049C7"/>
    <w:rsid w:val="0090554D"/>
    <w:rsid w:val="00905F8D"/>
    <w:rsid w:val="00907002"/>
    <w:rsid w:val="00907750"/>
    <w:rsid w:val="00910567"/>
    <w:rsid w:val="0091236A"/>
    <w:rsid w:val="00912E61"/>
    <w:rsid w:val="00915B68"/>
    <w:rsid w:val="00917E75"/>
    <w:rsid w:val="00920437"/>
    <w:rsid w:val="009215F3"/>
    <w:rsid w:val="00921A4C"/>
    <w:rsid w:val="00922579"/>
    <w:rsid w:val="00922971"/>
    <w:rsid w:val="009232F2"/>
    <w:rsid w:val="009239B3"/>
    <w:rsid w:val="00927AC3"/>
    <w:rsid w:val="00931688"/>
    <w:rsid w:val="009324F3"/>
    <w:rsid w:val="00935613"/>
    <w:rsid w:val="00935A40"/>
    <w:rsid w:val="00936DE7"/>
    <w:rsid w:val="009370D0"/>
    <w:rsid w:val="00937714"/>
    <w:rsid w:val="009403E2"/>
    <w:rsid w:val="0094115B"/>
    <w:rsid w:val="0094135D"/>
    <w:rsid w:val="0094268A"/>
    <w:rsid w:val="009441A1"/>
    <w:rsid w:val="009467E3"/>
    <w:rsid w:val="009474BA"/>
    <w:rsid w:val="009501F8"/>
    <w:rsid w:val="0095324B"/>
    <w:rsid w:val="00953777"/>
    <w:rsid w:val="00954480"/>
    <w:rsid w:val="00954DC1"/>
    <w:rsid w:val="00955FC9"/>
    <w:rsid w:val="00956267"/>
    <w:rsid w:val="00956F74"/>
    <w:rsid w:val="00960486"/>
    <w:rsid w:val="009611A9"/>
    <w:rsid w:val="009619F9"/>
    <w:rsid w:val="00961ACA"/>
    <w:rsid w:val="00963943"/>
    <w:rsid w:val="00964769"/>
    <w:rsid w:val="00965087"/>
    <w:rsid w:val="00967827"/>
    <w:rsid w:val="00970111"/>
    <w:rsid w:val="00970B90"/>
    <w:rsid w:val="00971FB9"/>
    <w:rsid w:val="00973E15"/>
    <w:rsid w:val="0097460C"/>
    <w:rsid w:val="0097512E"/>
    <w:rsid w:val="00975E38"/>
    <w:rsid w:val="0098182C"/>
    <w:rsid w:val="009818A7"/>
    <w:rsid w:val="0098303A"/>
    <w:rsid w:val="00984053"/>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D79B1"/>
    <w:rsid w:val="009E131B"/>
    <w:rsid w:val="009E20EF"/>
    <w:rsid w:val="009E32B4"/>
    <w:rsid w:val="009E37AA"/>
    <w:rsid w:val="009E3E79"/>
    <w:rsid w:val="009E43E8"/>
    <w:rsid w:val="009E6B3B"/>
    <w:rsid w:val="009F0018"/>
    <w:rsid w:val="009F1032"/>
    <w:rsid w:val="009F21C8"/>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0CCE"/>
    <w:rsid w:val="00A31154"/>
    <w:rsid w:val="00A31211"/>
    <w:rsid w:val="00A3446C"/>
    <w:rsid w:val="00A347CB"/>
    <w:rsid w:val="00A36E80"/>
    <w:rsid w:val="00A36EC8"/>
    <w:rsid w:val="00A41140"/>
    <w:rsid w:val="00A411EE"/>
    <w:rsid w:val="00A44054"/>
    <w:rsid w:val="00A44146"/>
    <w:rsid w:val="00A47CE2"/>
    <w:rsid w:val="00A47CF6"/>
    <w:rsid w:val="00A5117D"/>
    <w:rsid w:val="00A5122A"/>
    <w:rsid w:val="00A51423"/>
    <w:rsid w:val="00A54FCF"/>
    <w:rsid w:val="00A555E8"/>
    <w:rsid w:val="00A612A7"/>
    <w:rsid w:val="00A62454"/>
    <w:rsid w:val="00A664DB"/>
    <w:rsid w:val="00A70CE1"/>
    <w:rsid w:val="00A70D79"/>
    <w:rsid w:val="00A7174E"/>
    <w:rsid w:val="00A72152"/>
    <w:rsid w:val="00A73A23"/>
    <w:rsid w:val="00A73BE1"/>
    <w:rsid w:val="00A767CA"/>
    <w:rsid w:val="00A801A0"/>
    <w:rsid w:val="00A80923"/>
    <w:rsid w:val="00A80C6C"/>
    <w:rsid w:val="00A80D19"/>
    <w:rsid w:val="00A8145F"/>
    <w:rsid w:val="00A8171D"/>
    <w:rsid w:val="00A877BA"/>
    <w:rsid w:val="00A9217A"/>
    <w:rsid w:val="00A927D3"/>
    <w:rsid w:val="00A9460E"/>
    <w:rsid w:val="00AA219B"/>
    <w:rsid w:val="00AA4392"/>
    <w:rsid w:val="00AA4FBF"/>
    <w:rsid w:val="00AA5669"/>
    <w:rsid w:val="00AA719F"/>
    <w:rsid w:val="00AA7D3B"/>
    <w:rsid w:val="00AB109C"/>
    <w:rsid w:val="00AB1862"/>
    <w:rsid w:val="00AB44CB"/>
    <w:rsid w:val="00AB54CF"/>
    <w:rsid w:val="00AB59BE"/>
    <w:rsid w:val="00AB6CA4"/>
    <w:rsid w:val="00AC037D"/>
    <w:rsid w:val="00AC16B5"/>
    <w:rsid w:val="00AC21DE"/>
    <w:rsid w:val="00AC4650"/>
    <w:rsid w:val="00AC4788"/>
    <w:rsid w:val="00AD054E"/>
    <w:rsid w:val="00AD1431"/>
    <w:rsid w:val="00AD14BE"/>
    <w:rsid w:val="00AD1F1F"/>
    <w:rsid w:val="00AD271B"/>
    <w:rsid w:val="00AD31E6"/>
    <w:rsid w:val="00AD4B80"/>
    <w:rsid w:val="00AD51FE"/>
    <w:rsid w:val="00AD6DC0"/>
    <w:rsid w:val="00AD7265"/>
    <w:rsid w:val="00AE153D"/>
    <w:rsid w:val="00AE4BE6"/>
    <w:rsid w:val="00AE4F07"/>
    <w:rsid w:val="00AE553C"/>
    <w:rsid w:val="00AE57E2"/>
    <w:rsid w:val="00AE6EDD"/>
    <w:rsid w:val="00AF01C6"/>
    <w:rsid w:val="00AF0EC0"/>
    <w:rsid w:val="00AF201C"/>
    <w:rsid w:val="00AF2697"/>
    <w:rsid w:val="00AF30D7"/>
    <w:rsid w:val="00AF3634"/>
    <w:rsid w:val="00AF4824"/>
    <w:rsid w:val="00AF4FB4"/>
    <w:rsid w:val="00AF504F"/>
    <w:rsid w:val="00AF7A7A"/>
    <w:rsid w:val="00B01AAA"/>
    <w:rsid w:val="00B032A8"/>
    <w:rsid w:val="00B04BD1"/>
    <w:rsid w:val="00B11D34"/>
    <w:rsid w:val="00B13AF2"/>
    <w:rsid w:val="00B1404B"/>
    <w:rsid w:val="00B14A10"/>
    <w:rsid w:val="00B14C49"/>
    <w:rsid w:val="00B15BD3"/>
    <w:rsid w:val="00B176ED"/>
    <w:rsid w:val="00B21519"/>
    <w:rsid w:val="00B22602"/>
    <w:rsid w:val="00B226AB"/>
    <w:rsid w:val="00B22D50"/>
    <w:rsid w:val="00B2494B"/>
    <w:rsid w:val="00B24FBF"/>
    <w:rsid w:val="00B275CE"/>
    <w:rsid w:val="00B27FBD"/>
    <w:rsid w:val="00B30524"/>
    <w:rsid w:val="00B336CC"/>
    <w:rsid w:val="00B363C3"/>
    <w:rsid w:val="00B363DC"/>
    <w:rsid w:val="00B36646"/>
    <w:rsid w:val="00B376CC"/>
    <w:rsid w:val="00B37F2A"/>
    <w:rsid w:val="00B41A95"/>
    <w:rsid w:val="00B41EBE"/>
    <w:rsid w:val="00B4384B"/>
    <w:rsid w:val="00B43F2F"/>
    <w:rsid w:val="00B441BA"/>
    <w:rsid w:val="00B44D21"/>
    <w:rsid w:val="00B46BF1"/>
    <w:rsid w:val="00B47E77"/>
    <w:rsid w:val="00B51F1B"/>
    <w:rsid w:val="00B52742"/>
    <w:rsid w:val="00B53343"/>
    <w:rsid w:val="00B5469B"/>
    <w:rsid w:val="00B55A4A"/>
    <w:rsid w:val="00B574B7"/>
    <w:rsid w:val="00B57FE5"/>
    <w:rsid w:val="00B605EE"/>
    <w:rsid w:val="00B619B0"/>
    <w:rsid w:val="00B619EB"/>
    <w:rsid w:val="00B6528C"/>
    <w:rsid w:val="00B65AFE"/>
    <w:rsid w:val="00B70E78"/>
    <w:rsid w:val="00B711D7"/>
    <w:rsid w:val="00B71B16"/>
    <w:rsid w:val="00B71BC6"/>
    <w:rsid w:val="00B71FC7"/>
    <w:rsid w:val="00B72345"/>
    <w:rsid w:val="00B73864"/>
    <w:rsid w:val="00B73D70"/>
    <w:rsid w:val="00B74711"/>
    <w:rsid w:val="00B7502E"/>
    <w:rsid w:val="00B77595"/>
    <w:rsid w:val="00B80ADD"/>
    <w:rsid w:val="00B830AF"/>
    <w:rsid w:val="00B83DF6"/>
    <w:rsid w:val="00B846A5"/>
    <w:rsid w:val="00B86FF5"/>
    <w:rsid w:val="00B8749B"/>
    <w:rsid w:val="00B91398"/>
    <w:rsid w:val="00B93951"/>
    <w:rsid w:val="00B95052"/>
    <w:rsid w:val="00B955B0"/>
    <w:rsid w:val="00B95726"/>
    <w:rsid w:val="00B95885"/>
    <w:rsid w:val="00B96099"/>
    <w:rsid w:val="00B9629D"/>
    <w:rsid w:val="00B966B3"/>
    <w:rsid w:val="00B975E7"/>
    <w:rsid w:val="00BA088E"/>
    <w:rsid w:val="00BA4754"/>
    <w:rsid w:val="00BA4E47"/>
    <w:rsid w:val="00BB03AD"/>
    <w:rsid w:val="00BB18BB"/>
    <w:rsid w:val="00BB21DE"/>
    <w:rsid w:val="00BB27A0"/>
    <w:rsid w:val="00BB785D"/>
    <w:rsid w:val="00BC023A"/>
    <w:rsid w:val="00BC0DA5"/>
    <w:rsid w:val="00BC2640"/>
    <w:rsid w:val="00BC2EB7"/>
    <w:rsid w:val="00BC44C9"/>
    <w:rsid w:val="00BC4B36"/>
    <w:rsid w:val="00BC7A9E"/>
    <w:rsid w:val="00BD0557"/>
    <w:rsid w:val="00BD122A"/>
    <w:rsid w:val="00BD1386"/>
    <w:rsid w:val="00BD1451"/>
    <w:rsid w:val="00BD20F0"/>
    <w:rsid w:val="00BD3966"/>
    <w:rsid w:val="00BD3C2C"/>
    <w:rsid w:val="00BD4C3B"/>
    <w:rsid w:val="00BD720F"/>
    <w:rsid w:val="00BD7518"/>
    <w:rsid w:val="00BD7939"/>
    <w:rsid w:val="00BE07B3"/>
    <w:rsid w:val="00BE154A"/>
    <w:rsid w:val="00BE228E"/>
    <w:rsid w:val="00BE7B90"/>
    <w:rsid w:val="00BF01A5"/>
    <w:rsid w:val="00BF3460"/>
    <w:rsid w:val="00BF3E3D"/>
    <w:rsid w:val="00BF3E97"/>
    <w:rsid w:val="00BF5F3C"/>
    <w:rsid w:val="00C01574"/>
    <w:rsid w:val="00C02FF3"/>
    <w:rsid w:val="00C0301B"/>
    <w:rsid w:val="00C035F4"/>
    <w:rsid w:val="00C03ED1"/>
    <w:rsid w:val="00C0440C"/>
    <w:rsid w:val="00C06607"/>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2610"/>
    <w:rsid w:val="00C52868"/>
    <w:rsid w:val="00C52B3C"/>
    <w:rsid w:val="00C52B80"/>
    <w:rsid w:val="00C542DD"/>
    <w:rsid w:val="00C563B9"/>
    <w:rsid w:val="00C5655D"/>
    <w:rsid w:val="00C60182"/>
    <w:rsid w:val="00C61522"/>
    <w:rsid w:val="00C617B2"/>
    <w:rsid w:val="00C62D73"/>
    <w:rsid w:val="00C64351"/>
    <w:rsid w:val="00C65974"/>
    <w:rsid w:val="00C65D26"/>
    <w:rsid w:val="00C678F8"/>
    <w:rsid w:val="00C7068F"/>
    <w:rsid w:val="00C709FB"/>
    <w:rsid w:val="00C71382"/>
    <w:rsid w:val="00C7244A"/>
    <w:rsid w:val="00C730BD"/>
    <w:rsid w:val="00C7349D"/>
    <w:rsid w:val="00C75498"/>
    <w:rsid w:val="00C76DB8"/>
    <w:rsid w:val="00C76F6F"/>
    <w:rsid w:val="00C77381"/>
    <w:rsid w:val="00C777C3"/>
    <w:rsid w:val="00C77F8C"/>
    <w:rsid w:val="00C8240C"/>
    <w:rsid w:val="00C82C39"/>
    <w:rsid w:val="00C83E14"/>
    <w:rsid w:val="00C86C4B"/>
    <w:rsid w:val="00C9124D"/>
    <w:rsid w:val="00C91391"/>
    <w:rsid w:val="00C964FC"/>
    <w:rsid w:val="00CA0586"/>
    <w:rsid w:val="00CA5899"/>
    <w:rsid w:val="00CA7184"/>
    <w:rsid w:val="00CB0968"/>
    <w:rsid w:val="00CB1847"/>
    <w:rsid w:val="00CB224A"/>
    <w:rsid w:val="00CB233C"/>
    <w:rsid w:val="00CB3BE0"/>
    <w:rsid w:val="00CB42FC"/>
    <w:rsid w:val="00CB469B"/>
    <w:rsid w:val="00CB4997"/>
    <w:rsid w:val="00CB78A9"/>
    <w:rsid w:val="00CC0110"/>
    <w:rsid w:val="00CC023E"/>
    <w:rsid w:val="00CC057F"/>
    <w:rsid w:val="00CC632C"/>
    <w:rsid w:val="00CC6351"/>
    <w:rsid w:val="00CC6C15"/>
    <w:rsid w:val="00CC7948"/>
    <w:rsid w:val="00CC7F4F"/>
    <w:rsid w:val="00CD06C4"/>
    <w:rsid w:val="00CD0B32"/>
    <w:rsid w:val="00CD0F8B"/>
    <w:rsid w:val="00CD269A"/>
    <w:rsid w:val="00CD4D24"/>
    <w:rsid w:val="00CD52C6"/>
    <w:rsid w:val="00CD6524"/>
    <w:rsid w:val="00CD6FD6"/>
    <w:rsid w:val="00CE0B66"/>
    <w:rsid w:val="00CE112E"/>
    <w:rsid w:val="00CE383E"/>
    <w:rsid w:val="00CE41DB"/>
    <w:rsid w:val="00CE459B"/>
    <w:rsid w:val="00CE4710"/>
    <w:rsid w:val="00CE6A51"/>
    <w:rsid w:val="00CE6D9F"/>
    <w:rsid w:val="00CE7EC8"/>
    <w:rsid w:val="00CF0DD5"/>
    <w:rsid w:val="00CF1458"/>
    <w:rsid w:val="00CF1DA4"/>
    <w:rsid w:val="00CF23E8"/>
    <w:rsid w:val="00CF2A7F"/>
    <w:rsid w:val="00CF3228"/>
    <w:rsid w:val="00CF3BB9"/>
    <w:rsid w:val="00CF3FF3"/>
    <w:rsid w:val="00CF544A"/>
    <w:rsid w:val="00CF5A53"/>
    <w:rsid w:val="00D001D0"/>
    <w:rsid w:val="00D01FDB"/>
    <w:rsid w:val="00D04E6D"/>
    <w:rsid w:val="00D06788"/>
    <w:rsid w:val="00D10443"/>
    <w:rsid w:val="00D10764"/>
    <w:rsid w:val="00D10EDB"/>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2C0B"/>
    <w:rsid w:val="00D33119"/>
    <w:rsid w:val="00D332D0"/>
    <w:rsid w:val="00D36B88"/>
    <w:rsid w:val="00D402E3"/>
    <w:rsid w:val="00D42223"/>
    <w:rsid w:val="00D438A2"/>
    <w:rsid w:val="00D44EFD"/>
    <w:rsid w:val="00D46291"/>
    <w:rsid w:val="00D46FFF"/>
    <w:rsid w:val="00D516B3"/>
    <w:rsid w:val="00D521FF"/>
    <w:rsid w:val="00D526D0"/>
    <w:rsid w:val="00D5277B"/>
    <w:rsid w:val="00D54567"/>
    <w:rsid w:val="00D56CE8"/>
    <w:rsid w:val="00D57629"/>
    <w:rsid w:val="00D601C1"/>
    <w:rsid w:val="00D62193"/>
    <w:rsid w:val="00D631BC"/>
    <w:rsid w:val="00D63B26"/>
    <w:rsid w:val="00D647DE"/>
    <w:rsid w:val="00D64BB2"/>
    <w:rsid w:val="00D6514A"/>
    <w:rsid w:val="00D669DF"/>
    <w:rsid w:val="00D66FC9"/>
    <w:rsid w:val="00D6732D"/>
    <w:rsid w:val="00D67F05"/>
    <w:rsid w:val="00D70B16"/>
    <w:rsid w:val="00D71212"/>
    <w:rsid w:val="00D71AD3"/>
    <w:rsid w:val="00D73CBE"/>
    <w:rsid w:val="00D753ED"/>
    <w:rsid w:val="00D763A2"/>
    <w:rsid w:val="00D76867"/>
    <w:rsid w:val="00D77C3D"/>
    <w:rsid w:val="00D803C7"/>
    <w:rsid w:val="00D81B53"/>
    <w:rsid w:val="00D84843"/>
    <w:rsid w:val="00D876CB"/>
    <w:rsid w:val="00D90A74"/>
    <w:rsid w:val="00D91BC9"/>
    <w:rsid w:val="00D9489E"/>
    <w:rsid w:val="00D94AF8"/>
    <w:rsid w:val="00D94B35"/>
    <w:rsid w:val="00D9699D"/>
    <w:rsid w:val="00DA229C"/>
    <w:rsid w:val="00DA4402"/>
    <w:rsid w:val="00DA586A"/>
    <w:rsid w:val="00DA79F0"/>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5B1E"/>
    <w:rsid w:val="00DD71C8"/>
    <w:rsid w:val="00DD775D"/>
    <w:rsid w:val="00DE2F9D"/>
    <w:rsid w:val="00DE32E0"/>
    <w:rsid w:val="00DE4366"/>
    <w:rsid w:val="00DF1042"/>
    <w:rsid w:val="00DF16D2"/>
    <w:rsid w:val="00DF1C23"/>
    <w:rsid w:val="00DF211E"/>
    <w:rsid w:val="00DF5918"/>
    <w:rsid w:val="00DF5D5D"/>
    <w:rsid w:val="00E002C1"/>
    <w:rsid w:val="00E00922"/>
    <w:rsid w:val="00E02498"/>
    <w:rsid w:val="00E04105"/>
    <w:rsid w:val="00E05877"/>
    <w:rsid w:val="00E07238"/>
    <w:rsid w:val="00E07ECE"/>
    <w:rsid w:val="00E07FC5"/>
    <w:rsid w:val="00E1095A"/>
    <w:rsid w:val="00E113D3"/>
    <w:rsid w:val="00E1716E"/>
    <w:rsid w:val="00E179E6"/>
    <w:rsid w:val="00E23867"/>
    <w:rsid w:val="00E23969"/>
    <w:rsid w:val="00E24563"/>
    <w:rsid w:val="00E27A70"/>
    <w:rsid w:val="00E300F9"/>
    <w:rsid w:val="00E31F7B"/>
    <w:rsid w:val="00E32B78"/>
    <w:rsid w:val="00E32FBF"/>
    <w:rsid w:val="00E3373F"/>
    <w:rsid w:val="00E345A8"/>
    <w:rsid w:val="00E35118"/>
    <w:rsid w:val="00E4055E"/>
    <w:rsid w:val="00E40C03"/>
    <w:rsid w:val="00E40F65"/>
    <w:rsid w:val="00E42673"/>
    <w:rsid w:val="00E4376F"/>
    <w:rsid w:val="00E43E62"/>
    <w:rsid w:val="00E45A57"/>
    <w:rsid w:val="00E45F34"/>
    <w:rsid w:val="00E466F3"/>
    <w:rsid w:val="00E47B46"/>
    <w:rsid w:val="00E50B88"/>
    <w:rsid w:val="00E521FD"/>
    <w:rsid w:val="00E52350"/>
    <w:rsid w:val="00E52917"/>
    <w:rsid w:val="00E57B64"/>
    <w:rsid w:val="00E62188"/>
    <w:rsid w:val="00E627F2"/>
    <w:rsid w:val="00E62926"/>
    <w:rsid w:val="00E63D7A"/>
    <w:rsid w:val="00E64749"/>
    <w:rsid w:val="00E647EB"/>
    <w:rsid w:val="00E65B0A"/>
    <w:rsid w:val="00E65CE2"/>
    <w:rsid w:val="00E65FF6"/>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927C0"/>
    <w:rsid w:val="00E938D5"/>
    <w:rsid w:val="00E93C11"/>
    <w:rsid w:val="00EA12EF"/>
    <w:rsid w:val="00EA345C"/>
    <w:rsid w:val="00EA4998"/>
    <w:rsid w:val="00EA5366"/>
    <w:rsid w:val="00EA5F56"/>
    <w:rsid w:val="00EA6B29"/>
    <w:rsid w:val="00EA6F5B"/>
    <w:rsid w:val="00EA7B4D"/>
    <w:rsid w:val="00EB0CBA"/>
    <w:rsid w:val="00EB22D2"/>
    <w:rsid w:val="00EB31DE"/>
    <w:rsid w:val="00EB5802"/>
    <w:rsid w:val="00EB636A"/>
    <w:rsid w:val="00EB77EF"/>
    <w:rsid w:val="00EC126D"/>
    <w:rsid w:val="00EC1BA9"/>
    <w:rsid w:val="00EC1CAA"/>
    <w:rsid w:val="00EC4DDE"/>
    <w:rsid w:val="00EC6FA6"/>
    <w:rsid w:val="00EC722E"/>
    <w:rsid w:val="00EC7AAC"/>
    <w:rsid w:val="00ED0B42"/>
    <w:rsid w:val="00ED128B"/>
    <w:rsid w:val="00ED1764"/>
    <w:rsid w:val="00ED38A2"/>
    <w:rsid w:val="00ED57AC"/>
    <w:rsid w:val="00ED5939"/>
    <w:rsid w:val="00ED78C4"/>
    <w:rsid w:val="00EE05BB"/>
    <w:rsid w:val="00EE07DB"/>
    <w:rsid w:val="00EE0817"/>
    <w:rsid w:val="00EE2607"/>
    <w:rsid w:val="00EE56F8"/>
    <w:rsid w:val="00EE5A15"/>
    <w:rsid w:val="00EE6689"/>
    <w:rsid w:val="00EE6D80"/>
    <w:rsid w:val="00EF1591"/>
    <w:rsid w:val="00EF15AF"/>
    <w:rsid w:val="00EF210F"/>
    <w:rsid w:val="00EF2F1A"/>
    <w:rsid w:val="00EF30DF"/>
    <w:rsid w:val="00EF5102"/>
    <w:rsid w:val="00F00007"/>
    <w:rsid w:val="00F00087"/>
    <w:rsid w:val="00F00187"/>
    <w:rsid w:val="00F02C15"/>
    <w:rsid w:val="00F03476"/>
    <w:rsid w:val="00F03B21"/>
    <w:rsid w:val="00F043A4"/>
    <w:rsid w:val="00F04F14"/>
    <w:rsid w:val="00F10377"/>
    <w:rsid w:val="00F1066E"/>
    <w:rsid w:val="00F10DB5"/>
    <w:rsid w:val="00F11D2E"/>
    <w:rsid w:val="00F13AB7"/>
    <w:rsid w:val="00F15AC1"/>
    <w:rsid w:val="00F16353"/>
    <w:rsid w:val="00F16634"/>
    <w:rsid w:val="00F16CAA"/>
    <w:rsid w:val="00F23741"/>
    <w:rsid w:val="00F2442F"/>
    <w:rsid w:val="00F25B85"/>
    <w:rsid w:val="00F25E33"/>
    <w:rsid w:val="00F305C0"/>
    <w:rsid w:val="00F30EF5"/>
    <w:rsid w:val="00F329B7"/>
    <w:rsid w:val="00F3505D"/>
    <w:rsid w:val="00F362DC"/>
    <w:rsid w:val="00F36A0E"/>
    <w:rsid w:val="00F371DB"/>
    <w:rsid w:val="00F432A6"/>
    <w:rsid w:val="00F440CB"/>
    <w:rsid w:val="00F464E6"/>
    <w:rsid w:val="00F46E30"/>
    <w:rsid w:val="00F47460"/>
    <w:rsid w:val="00F5066C"/>
    <w:rsid w:val="00F514B7"/>
    <w:rsid w:val="00F5373C"/>
    <w:rsid w:val="00F557E2"/>
    <w:rsid w:val="00F567A4"/>
    <w:rsid w:val="00F569A1"/>
    <w:rsid w:val="00F616E3"/>
    <w:rsid w:val="00F65020"/>
    <w:rsid w:val="00F6598E"/>
    <w:rsid w:val="00F65ABE"/>
    <w:rsid w:val="00F6787B"/>
    <w:rsid w:val="00F70551"/>
    <w:rsid w:val="00F70669"/>
    <w:rsid w:val="00F73AEC"/>
    <w:rsid w:val="00F73F41"/>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6F5"/>
    <w:rsid w:val="00FB47F0"/>
    <w:rsid w:val="00FB55D4"/>
    <w:rsid w:val="00FB5F82"/>
    <w:rsid w:val="00FB76D2"/>
    <w:rsid w:val="00FC262A"/>
    <w:rsid w:val="00FC4BEE"/>
    <w:rsid w:val="00FC4D67"/>
    <w:rsid w:val="00FC5AEF"/>
    <w:rsid w:val="00FC60BA"/>
    <w:rsid w:val="00FC7713"/>
    <w:rsid w:val="00FC7723"/>
    <w:rsid w:val="00FD0D0B"/>
    <w:rsid w:val="00FD19F2"/>
    <w:rsid w:val="00FD1D95"/>
    <w:rsid w:val="00FD1F3A"/>
    <w:rsid w:val="00FD2087"/>
    <w:rsid w:val="00FD2107"/>
    <w:rsid w:val="00FD27CF"/>
    <w:rsid w:val="00FD5D06"/>
    <w:rsid w:val="00FD74EA"/>
    <w:rsid w:val="00FE0D17"/>
    <w:rsid w:val="00FE219D"/>
    <w:rsid w:val="00FE35B3"/>
    <w:rsid w:val="00FE3956"/>
    <w:rsid w:val="00FF037F"/>
    <w:rsid w:val="00FF11C6"/>
    <w:rsid w:val="00FF371F"/>
    <w:rsid w:val="00FF3CB5"/>
    <w:rsid w:val="00FF6B8F"/>
    <w:rsid w:val="0A7D9E4E"/>
    <w:rsid w:val="13C497AA"/>
    <w:rsid w:val="1B44C027"/>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MS Mincho" w:ascii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EF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styleId="CommentTextChar" w:customStyle="1">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styleId="CommentSubjectChar" w:customStyle="1">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styleId="UnresolvedMention1" w:customStyle="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styleId="paragraph" w:customStyle="1">
    <w:name w:val="paragraph"/>
    <w:basedOn w:val="Normal"/>
    <w:rsid w:val="000A0E8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A0E81"/>
  </w:style>
  <w:style w:type="character" w:styleId="eop" w:customStyle="1">
    <w:name w:val="eop"/>
    <w:basedOn w:val="DefaultParagraphFont"/>
    <w:rsid w:val="000A0E81"/>
  </w:style>
  <w:style w:type="character" w:styleId="UnresolvedMention2" w:customStyle="1">
    <w:name w:val="Unresolved Mention2"/>
    <w:basedOn w:val="DefaultParagraphFont"/>
    <w:uiPriority w:val="99"/>
    <w:semiHidden/>
    <w:unhideWhenUsed/>
    <w:rsid w:val="00B44D21"/>
    <w:rPr>
      <w:color w:val="605E5C"/>
      <w:shd w:val="clear" w:color="auto" w:fill="E1DFDD"/>
    </w:rPr>
  </w:style>
  <w:style w:type="character" w:styleId="UnresolvedMention3" w:customStyle="1">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styleId="tabchar" w:customStyle="1">
    <w:name w:val="tabchar"/>
    <w:basedOn w:val="DefaultParagraphFont"/>
    <w:rsid w:val="006F7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8599">
      <w:bodyDiv w:val="1"/>
      <w:marLeft w:val="0"/>
      <w:marRight w:val="0"/>
      <w:marTop w:val="0"/>
      <w:marBottom w:val="0"/>
      <w:divBdr>
        <w:top w:val="none" w:sz="0" w:space="0" w:color="auto"/>
        <w:left w:val="none" w:sz="0" w:space="0" w:color="auto"/>
        <w:bottom w:val="none" w:sz="0" w:space="0" w:color="auto"/>
        <w:right w:val="none" w:sz="0" w:space="0" w:color="auto"/>
      </w:divBdr>
      <w:divsChild>
        <w:div w:id="285239790">
          <w:marLeft w:val="0"/>
          <w:marRight w:val="0"/>
          <w:marTop w:val="0"/>
          <w:marBottom w:val="0"/>
          <w:divBdr>
            <w:top w:val="none" w:sz="0" w:space="0" w:color="auto"/>
            <w:left w:val="none" w:sz="0" w:space="0" w:color="auto"/>
            <w:bottom w:val="none" w:sz="0" w:space="0" w:color="auto"/>
            <w:right w:val="none" w:sz="0" w:space="0" w:color="auto"/>
          </w:divBdr>
        </w:div>
        <w:div w:id="50085173">
          <w:marLeft w:val="0"/>
          <w:marRight w:val="0"/>
          <w:marTop w:val="0"/>
          <w:marBottom w:val="0"/>
          <w:divBdr>
            <w:top w:val="none" w:sz="0" w:space="0" w:color="auto"/>
            <w:left w:val="none" w:sz="0" w:space="0" w:color="auto"/>
            <w:bottom w:val="none" w:sz="0" w:space="0" w:color="auto"/>
            <w:right w:val="none" w:sz="0" w:space="0" w:color="auto"/>
          </w:divBdr>
        </w:div>
        <w:div w:id="1042364163">
          <w:marLeft w:val="0"/>
          <w:marRight w:val="0"/>
          <w:marTop w:val="0"/>
          <w:marBottom w:val="0"/>
          <w:divBdr>
            <w:top w:val="none" w:sz="0" w:space="0" w:color="auto"/>
            <w:left w:val="none" w:sz="0" w:space="0" w:color="auto"/>
            <w:bottom w:val="none" w:sz="0" w:space="0" w:color="auto"/>
            <w:right w:val="none" w:sz="0" w:space="0" w:color="auto"/>
          </w:divBdr>
        </w:div>
        <w:div w:id="1937782707">
          <w:marLeft w:val="0"/>
          <w:marRight w:val="0"/>
          <w:marTop w:val="0"/>
          <w:marBottom w:val="0"/>
          <w:divBdr>
            <w:top w:val="none" w:sz="0" w:space="0" w:color="auto"/>
            <w:left w:val="none" w:sz="0" w:space="0" w:color="auto"/>
            <w:bottom w:val="none" w:sz="0" w:space="0" w:color="auto"/>
            <w:right w:val="none" w:sz="0" w:space="0" w:color="auto"/>
          </w:divBdr>
        </w:div>
        <w:div w:id="1837261716">
          <w:marLeft w:val="0"/>
          <w:marRight w:val="0"/>
          <w:marTop w:val="0"/>
          <w:marBottom w:val="0"/>
          <w:divBdr>
            <w:top w:val="none" w:sz="0" w:space="0" w:color="auto"/>
            <w:left w:val="none" w:sz="0" w:space="0" w:color="auto"/>
            <w:bottom w:val="none" w:sz="0" w:space="0" w:color="auto"/>
            <w:right w:val="none" w:sz="0" w:space="0" w:color="auto"/>
          </w:divBdr>
        </w:div>
        <w:div w:id="1058476977">
          <w:marLeft w:val="0"/>
          <w:marRight w:val="0"/>
          <w:marTop w:val="0"/>
          <w:marBottom w:val="0"/>
          <w:divBdr>
            <w:top w:val="none" w:sz="0" w:space="0" w:color="auto"/>
            <w:left w:val="none" w:sz="0" w:space="0" w:color="auto"/>
            <w:bottom w:val="none" w:sz="0" w:space="0" w:color="auto"/>
            <w:right w:val="none" w:sz="0" w:space="0" w:color="auto"/>
          </w:divBdr>
        </w:div>
        <w:div w:id="2004700697">
          <w:marLeft w:val="0"/>
          <w:marRight w:val="0"/>
          <w:marTop w:val="0"/>
          <w:marBottom w:val="0"/>
          <w:divBdr>
            <w:top w:val="none" w:sz="0" w:space="0" w:color="auto"/>
            <w:left w:val="none" w:sz="0" w:space="0" w:color="auto"/>
            <w:bottom w:val="none" w:sz="0" w:space="0" w:color="auto"/>
            <w:right w:val="none" w:sz="0" w:space="0" w:color="auto"/>
          </w:divBdr>
        </w:div>
        <w:div w:id="972566685">
          <w:marLeft w:val="0"/>
          <w:marRight w:val="0"/>
          <w:marTop w:val="0"/>
          <w:marBottom w:val="0"/>
          <w:divBdr>
            <w:top w:val="none" w:sz="0" w:space="0" w:color="auto"/>
            <w:left w:val="none" w:sz="0" w:space="0" w:color="auto"/>
            <w:bottom w:val="none" w:sz="0" w:space="0" w:color="auto"/>
            <w:right w:val="none" w:sz="0" w:space="0" w:color="auto"/>
          </w:divBdr>
        </w:div>
        <w:div w:id="371658495">
          <w:marLeft w:val="0"/>
          <w:marRight w:val="0"/>
          <w:marTop w:val="0"/>
          <w:marBottom w:val="0"/>
          <w:divBdr>
            <w:top w:val="none" w:sz="0" w:space="0" w:color="auto"/>
            <w:left w:val="none" w:sz="0" w:space="0" w:color="auto"/>
            <w:bottom w:val="none" w:sz="0" w:space="0" w:color="auto"/>
            <w:right w:val="none" w:sz="0" w:space="0" w:color="auto"/>
          </w:divBdr>
        </w:div>
        <w:div w:id="1264650654">
          <w:marLeft w:val="0"/>
          <w:marRight w:val="0"/>
          <w:marTop w:val="0"/>
          <w:marBottom w:val="0"/>
          <w:divBdr>
            <w:top w:val="none" w:sz="0" w:space="0" w:color="auto"/>
            <w:left w:val="none" w:sz="0" w:space="0" w:color="auto"/>
            <w:bottom w:val="none" w:sz="0" w:space="0" w:color="auto"/>
            <w:right w:val="none" w:sz="0" w:space="0" w:color="auto"/>
          </w:divBdr>
        </w:div>
      </w:divsChild>
    </w:div>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70070903">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47751589">
      <w:bodyDiv w:val="1"/>
      <w:marLeft w:val="0"/>
      <w:marRight w:val="0"/>
      <w:marTop w:val="0"/>
      <w:marBottom w:val="0"/>
      <w:divBdr>
        <w:top w:val="none" w:sz="0" w:space="0" w:color="auto"/>
        <w:left w:val="none" w:sz="0" w:space="0" w:color="auto"/>
        <w:bottom w:val="none" w:sz="0" w:space="0" w:color="auto"/>
        <w:right w:val="none" w:sz="0" w:space="0" w:color="auto"/>
      </w:divBdr>
      <w:divsChild>
        <w:div w:id="1493789470">
          <w:marLeft w:val="0"/>
          <w:marRight w:val="0"/>
          <w:marTop w:val="0"/>
          <w:marBottom w:val="0"/>
          <w:divBdr>
            <w:top w:val="none" w:sz="0" w:space="0" w:color="auto"/>
            <w:left w:val="none" w:sz="0" w:space="0" w:color="auto"/>
            <w:bottom w:val="none" w:sz="0" w:space="0" w:color="auto"/>
            <w:right w:val="none" w:sz="0" w:space="0" w:color="auto"/>
          </w:divBdr>
        </w:div>
        <w:div w:id="268703797">
          <w:marLeft w:val="0"/>
          <w:marRight w:val="0"/>
          <w:marTop w:val="0"/>
          <w:marBottom w:val="0"/>
          <w:divBdr>
            <w:top w:val="none" w:sz="0" w:space="0" w:color="auto"/>
            <w:left w:val="none" w:sz="0" w:space="0" w:color="auto"/>
            <w:bottom w:val="none" w:sz="0" w:space="0" w:color="auto"/>
            <w:right w:val="none" w:sz="0" w:space="0" w:color="auto"/>
          </w:divBdr>
        </w:div>
        <w:div w:id="887886309">
          <w:marLeft w:val="0"/>
          <w:marRight w:val="0"/>
          <w:marTop w:val="0"/>
          <w:marBottom w:val="0"/>
          <w:divBdr>
            <w:top w:val="none" w:sz="0" w:space="0" w:color="auto"/>
            <w:left w:val="none" w:sz="0" w:space="0" w:color="auto"/>
            <w:bottom w:val="none" w:sz="0" w:space="0" w:color="auto"/>
            <w:right w:val="none" w:sz="0" w:space="0" w:color="auto"/>
          </w:divBdr>
        </w:div>
        <w:div w:id="306327834">
          <w:marLeft w:val="0"/>
          <w:marRight w:val="0"/>
          <w:marTop w:val="0"/>
          <w:marBottom w:val="0"/>
          <w:divBdr>
            <w:top w:val="none" w:sz="0" w:space="0" w:color="auto"/>
            <w:left w:val="none" w:sz="0" w:space="0" w:color="auto"/>
            <w:bottom w:val="none" w:sz="0" w:space="0" w:color="auto"/>
            <w:right w:val="none" w:sz="0" w:space="0" w:color="auto"/>
          </w:divBdr>
        </w:div>
        <w:div w:id="1470325593">
          <w:marLeft w:val="0"/>
          <w:marRight w:val="0"/>
          <w:marTop w:val="0"/>
          <w:marBottom w:val="0"/>
          <w:divBdr>
            <w:top w:val="none" w:sz="0" w:space="0" w:color="auto"/>
            <w:left w:val="none" w:sz="0" w:space="0" w:color="auto"/>
            <w:bottom w:val="none" w:sz="0" w:space="0" w:color="auto"/>
            <w:right w:val="none" w:sz="0" w:space="0" w:color="auto"/>
          </w:divBdr>
        </w:div>
        <w:div w:id="1861165010">
          <w:marLeft w:val="0"/>
          <w:marRight w:val="0"/>
          <w:marTop w:val="0"/>
          <w:marBottom w:val="0"/>
          <w:divBdr>
            <w:top w:val="none" w:sz="0" w:space="0" w:color="auto"/>
            <w:left w:val="none" w:sz="0" w:space="0" w:color="auto"/>
            <w:bottom w:val="none" w:sz="0" w:space="0" w:color="auto"/>
            <w:right w:val="none" w:sz="0" w:space="0" w:color="auto"/>
          </w:divBdr>
        </w:div>
        <w:div w:id="1581525077">
          <w:marLeft w:val="0"/>
          <w:marRight w:val="0"/>
          <w:marTop w:val="0"/>
          <w:marBottom w:val="0"/>
          <w:divBdr>
            <w:top w:val="none" w:sz="0" w:space="0" w:color="auto"/>
            <w:left w:val="none" w:sz="0" w:space="0" w:color="auto"/>
            <w:bottom w:val="none" w:sz="0" w:space="0" w:color="auto"/>
            <w:right w:val="none" w:sz="0" w:space="0" w:color="auto"/>
          </w:divBdr>
        </w:div>
        <w:div w:id="1360274940">
          <w:marLeft w:val="0"/>
          <w:marRight w:val="0"/>
          <w:marTop w:val="0"/>
          <w:marBottom w:val="0"/>
          <w:divBdr>
            <w:top w:val="none" w:sz="0" w:space="0" w:color="auto"/>
            <w:left w:val="none" w:sz="0" w:space="0" w:color="auto"/>
            <w:bottom w:val="none" w:sz="0" w:space="0" w:color="auto"/>
            <w:right w:val="none" w:sz="0" w:space="0" w:color="auto"/>
          </w:divBdr>
        </w:div>
        <w:div w:id="1153450578">
          <w:marLeft w:val="0"/>
          <w:marRight w:val="0"/>
          <w:marTop w:val="0"/>
          <w:marBottom w:val="0"/>
          <w:divBdr>
            <w:top w:val="none" w:sz="0" w:space="0" w:color="auto"/>
            <w:left w:val="none" w:sz="0" w:space="0" w:color="auto"/>
            <w:bottom w:val="none" w:sz="0" w:space="0" w:color="auto"/>
            <w:right w:val="none" w:sz="0" w:space="0" w:color="auto"/>
          </w:divBdr>
        </w:div>
        <w:div w:id="136840691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689211308">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dporter@adcomms.co.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youtube.com/FujifilmGSEurope"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fujifilmprint.eu/fr/"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fujifilm.com/fbgloba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FUJIFILM UK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David Henshaw</dc:creator>
  <keywords>Bluetree group; Jet Press 720S</keywords>
  <lastModifiedBy>Rayyan Rabbani</lastModifiedBy>
  <revision>5</revision>
  <lastPrinted>2022-09-22T11:32:00.0000000Z</lastPrinted>
  <dcterms:created xsi:type="dcterms:W3CDTF">2024-12-04T10:54:00.0000000Z</dcterms:created>
  <dcterms:modified xsi:type="dcterms:W3CDTF">2024-12-05T15:51:17.2130385Z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