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C027" w14:textId="5FC36426" w:rsidR="00986F03" w:rsidRPr="00986F03" w:rsidRDefault="00986F03" w:rsidP="00986F03">
      <w:pPr>
        <w:spacing w:line="240" w:lineRule="auto"/>
        <w:rPr>
          <w:rFonts w:ascii="Calibri" w:hAnsi="Calibri" w:cs="Calibri"/>
          <w:b/>
          <w:bCs/>
          <w:lang w:val="en-US"/>
        </w:rPr>
      </w:pPr>
      <w:r>
        <w:rPr>
          <w:rFonts w:ascii="Calibri" w:hAnsi="Calibri" w:cs="Calibri"/>
          <w:noProof/>
          <w14:ligatures w14:val="standardContextual"/>
        </w:rPr>
        <w:drawing>
          <wp:anchor distT="0" distB="0" distL="114300" distR="114300" simplePos="0" relativeHeight="251658239" behindDoc="1" locked="0" layoutInCell="1" allowOverlap="1" wp14:anchorId="6C2C9597" wp14:editId="2F42E2D6">
            <wp:simplePos x="0" y="0"/>
            <wp:positionH relativeFrom="column">
              <wp:posOffset>5095875</wp:posOffset>
            </wp:positionH>
            <wp:positionV relativeFrom="page">
              <wp:posOffset>180975</wp:posOffset>
            </wp:positionV>
            <wp:extent cx="1200150" cy="1200150"/>
            <wp:effectExtent l="0" t="0" r="0" b="0"/>
            <wp:wrapTight wrapText="bothSides">
              <wp:wrapPolygon edited="0">
                <wp:start x="0" y="0"/>
                <wp:lineTo x="0" y="19886"/>
                <wp:lineTo x="2057" y="21257"/>
                <wp:lineTo x="21257" y="21257"/>
                <wp:lineTo x="21257" y="1371"/>
                <wp:lineTo x="19200" y="0"/>
                <wp:lineTo x="0" y="0"/>
              </wp:wrapPolygon>
            </wp:wrapTight>
            <wp:docPr id="337183546"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83546" name="Picture 1" descr="A blue squar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Pr="00986F03">
        <w:rPr>
          <w:rFonts w:ascii="Calibri" w:hAnsi="Calibri" w:cs="Calibri"/>
          <w:b/>
          <w:bCs/>
          <w:lang w:val="en-US"/>
        </w:rPr>
        <w:t>PRESS RELEASE</w:t>
      </w:r>
      <w:r w:rsidRPr="00986F03">
        <w:rPr>
          <w:rFonts w:ascii="Calibri" w:hAnsi="Calibri" w:cs="Calibri"/>
          <w:noProof/>
        </w:rPr>
        <w:t xml:space="preserve"> </w:t>
      </w:r>
    </w:p>
    <w:p w14:paraId="1FA081E5" w14:textId="56B0F9EA" w:rsidR="00986F03" w:rsidRDefault="00FD2A8C" w:rsidP="00986F03">
      <w:pPr>
        <w:spacing w:line="240" w:lineRule="auto"/>
        <w:rPr>
          <w:rFonts w:ascii="Calibri" w:hAnsi="Calibri" w:cs="Calibri"/>
          <w:lang w:val="en-US"/>
        </w:rPr>
      </w:pPr>
      <w:r>
        <w:rPr>
          <w:rFonts w:ascii="Calibri" w:hAnsi="Calibri" w:cs="Calibri"/>
          <w:lang w:val="en-US"/>
        </w:rPr>
        <w:t>15</w:t>
      </w:r>
      <w:r w:rsidR="00986F03" w:rsidRPr="00986F03">
        <w:rPr>
          <w:rFonts w:ascii="Calibri" w:hAnsi="Calibri" w:cs="Calibri"/>
          <w:lang w:val="en-US"/>
        </w:rPr>
        <w:t xml:space="preserve"> </w:t>
      </w:r>
      <w:r w:rsidR="007824FE">
        <w:rPr>
          <w:rFonts w:ascii="Calibri" w:hAnsi="Calibri" w:cs="Calibri"/>
          <w:lang w:val="en-US"/>
        </w:rPr>
        <w:t>January 2025</w:t>
      </w:r>
    </w:p>
    <w:p w14:paraId="0065CA6B" w14:textId="77777777" w:rsidR="00986F03" w:rsidRPr="00986F03" w:rsidRDefault="00986F03" w:rsidP="00986F03">
      <w:pPr>
        <w:spacing w:line="240" w:lineRule="auto"/>
        <w:rPr>
          <w:rFonts w:ascii="Calibri" w:hAnsi="Calibri" w:cs="Calibri"/>
          <w:lang w:val="en-US"/>
        </w:rPr>
      </w:pPr>
    </w:p>
    <w:p w14:paraId="50BFBB37" w14:textId="18714616" w:rsidR="00986F03" w:rsidRDefault="00986F03" w:rsidP="00986F03">
      <w:pPr>
        <w:jc w:val="center"/>
        <w:rPr>
          <w:rFonts w:ascii="Calibri" w:hAnsi="Calibri" w:cs="Calibri"/>
          <w:b/>
          <w:bCs/>
        </w:rPr>
      </w:pPr>
      <w:r w:rsidRPr="00986F03">
        <w:rPr>
          <w:rFonts w:ascii="Calibri" w:hAnsi="Calibri" w:cs="Calibri"/>
          <w:b/>
          <w:bCs/>
        </w:rPr>
        <w:t>FESPA 202</w:t>
      </w:r>
      <w:r>
        <w:rPr>
          <w:rFonts w:ascii="Calibri" w:hAnsi="Calibri" w:cs="Calibri"/>
          <w:b/>
          <w:bCs/>
        </w:rPr>
        <w:t xml:space="preserve">5 </w:t>
      </w:r>
      <w:r w:rsidR="00116B32">
        <w:rPr>
          <w:rFonts w:ascii="Calibri" w:hAnsi="Calibri" w:cs="Calibri"/>
          <w:b/>
          <w:bCs/>
        </w:rPr>
        <w:t xml:space="preserve">EVENTS </w:t>
      </w:r>
      <w:r>
        <w:rPr>
          <w:rFonts w:ascii="Calibri" w:hAnsi="Calibri" w:cs="Calibri"/>
          <w:b/>
          <w:bCs/>
        </w:rPr>
        <w:t xml:space="preserve">TO UNITE VISIONARIES ACROSS </w:t>
      </w:r>
      <w:r w:rsidR="00BB1AB4">
        <w:rPr>
          <w:rFonts w:ascii="Calibri" w:hAnsi="Calibri" w:cs="Calibri"/>
          <w:b/>
          <w:bCs/>
        </w:rPr>
        <w:t>AND BEYOND PRINT, SIGNAGE AND PERSONALISATION</w:t>
      </w:r>
    </w:p>
    <w:p w14:paraId="0A720EB5" w14:textId="1067D202" w:rsidR="00986F03" w:rsidRDefault="00116B32" w:rsidP="00986F03">
      <w:pPr>
        <w:jc w:val="center"/>
        <w:rPr>
          <w:rFonts w:ascii="Calibri" w:hAnsi="Calibri" w:cs="Calibri"/>
          <w:i/>
          <w:iCs/>
        </w:rPr>
      </w:pPr>
      <w:r>
        <w:rPr>
          <w:rFonts w:ascii="Calibri" w:hAnsi="Calibri" w:cs="Calibri"/>
          <w:i/>
          <w:iCs/>
        </w:rPr>
        <w:t>FESPA Global Print Expo 2025 and its co-located events</w:t>
      </w:r>
      <w:r w:rsidR="00986355">
        <w:rPr>
          <w:rFonts w:ascii="Calibri" w:hAnsi="Calibri" w:cs="Calibri"/>
          <w:i/>
          <w:iCs/>
        </w:rPr>
        <w:t xml:space="preserve"> will </w:t>
      </w:r>
      <w:r>
        <w:rPr>
          <w:rFonts w:ascii="Calibri" w:hAnsi="Calibri" w:cs="Calibri"/>
          <w:i/>
          <w:iCs/>
        </w:rPr>
        <w:t>serve as</w:t>
      </w:r>
      <w:r w:rsidR="00986355">
        <w:rPr>
          <w:rFonts w:ascii="Calibri" w:hAnsi="Calibri" w:cs="Calibri"/>
          <w:i/>
          <w:iCs/>
        </w:rPr>
        <w:t xml:space="preserve"> a connection point </w:t>
      </w:r>
      <w:r>
        <w:rPr>
          <w:rFonts w:ascii="Calibri" w:hAnsi="Calibri" w:cs="Calibri"/>
          <w:i/>
          <w:iCs/>
        </w:rPr>
        <w:t xml:space="preserve">for all </w:t>
      </w:r>
      <w:r w:rsidR="00B77EC3">
        <w:rPr>
          <w:rFonts w:ascii="Calibri" w:hAnsi="Calibri" w:cs="Calibri"/>
          <w:i/>
          <w:iCs/>
        </w:rPr>
        <w:br/>
      </w:r>
      <w:r w:rsidR="009725AE">
        <w:rPr>
          <w:rFonts w:ascii="Calibri" w:hAnsi="Calibri" w:cs="Calibri"/>
          <w:i/>
          <w:iCs/>
        </w:rPr>
        <w:t>future-thinking industry specialists and experts</w:t>
      </w:r>
      <w:r>
        <w:rPr>
          <w:rFonts w:ascii="Calibri" w:hAnsi="Calibri" w:cs="Calibri"/>
          <w:i/>
          <w:iCs/>
        </w:rPr>
        <w:t xml:space="preserve"> who attend</w:t>
      </w:r>
    </w:p>
    <w:p w14:paraId="7EEB51DB" w14:textId="77777777" w:rsidR="00986F03" w:rsidRDefault="00986F03" w:rsidP="00986F03">
      <w:pPr>
        <w:rPr>
          <w:rFonts w:ascii="Calibri" w:hAnsi="Calibri" w:cs="Calibri"/>
        </w:rPr>
      </w:pPr>
    </w:p>
    <w:p w14:paraId="1A6FB90D" w14:textId="3DC5DA84" w:rsidR="00986F03" w:rsidRDefault="00986F03" w:rsidP="00986F03">
      <w:pPr>
        <w:spacing w:line="360" w:lineRule="auto"/>
        <w:rPr>
          <w:rFonts w:ascii="Calibri" w:hAnsi="Calibri" w:cs="Calibri"/>
        </w:rPr>
      </w:pPr>
      <w:r>
        <w:rPr>
          <w:rFonts w:ascii="Calibri" w:hAnsi="Calibri" w:cs="Calibri"/>
        </w:rPr>
        <w:t xml:space="preserve">From the 6 to 9 May 2025, </w:t>
      </w:r>
      <w:r w:rsidR="00046CA0">
        <w:rPr>
          <w:rFonts w:ascii="Calibri" w:hAnsi="Calibri" w:cs="Calibri"/>
        </w:rPr>
        <w:t>at the Messe Berlin, Germany</w:t>
      </w:r>
      <w:r w:rsidR="00046CA0" w:rsidRPr="00513F74">
        <w:rPr>
          <w:rFonts w:ascii="Calibri" w:hAnsi="Calibri" w:cs="Calibri"/>
        </w:rPr>
        <w:t>,</w:t>
      </w:r>
      <w:r w:rsidR="00046CA0">
        <w:rPr>
          <w:rFonts w:ascii="Calibri" w:hAnsi="Calibri" w:cs="Calibri"/>
          <w:b/>
          <w:bCs/>
        </w:rPr>
        <w:t xml:space="preserve"> </w:t>
      </w:r>
      <w:r w:rsidRPr="00986F03">
        <w:rPr>
          <w:rFonts w:ascii="Calibri" w:hAnsi="Calibri" w:cs="Calibri"/>
          <w:b/>
          <w:bCs/>
        </w:rPr>
        <w:t>FESPA Global Print Expo</w:t>
      </w:r>
      <w:r w:rsidR="00116B32">
        <w:rPr>
          <w:rFonts w:ascii="Calibri" w:hAnsi="Calibri" w:cs="Calibri"/>
          <w:b/>
          <w:bCs/>
        </w:rPr>
        <w:t xml:space="preserve"> </w:t>
      </w:r>
      <w:r w:rsidR="00116B32">
        <w:rPr>
          <w:rFonts w:ascii="Calibri" w:hAnsi="Calibri" w:cs="Calibri"/>
        </w:rPr>
        <w:t xml:space="preserve">and its co-located </w:t>
      </w:r>
      <w:r w:rsidR="00116B32" w:rsidRPr="00116B32">
        <w:rPr>
          <w:rFonts w:ascii="Calibri" w:hAnsi="Calibri" w:cs="Calibri"/>
        </w:rPr>
        <w:t>event</w:t>
      </w:r>
      <w:r w:rsidR="006E7F6C">
        <w:rPr>
          <w:rFonts w:ascii="Calibri" w:hAnsi="Calibri" w:cs="Calibri"/>
        </w:rPr>
        <w:t>s</w:t>
      </w:r>
      <w:r w:rsidR="00116B32" w:rsidRPr="008C6B33">
        <w:rPr>
          <w:rFonts w:ascii="Calibri" w:hAnsi="Calibri" w:cs="Calibri"/>
        </w:rPr>
        <w:t>,</w:t>
      </w:r>
      <w:r w:rsidR="00116B32">
        <w:rPr>
          <w:rFonts w:ascii="Calibri" w:hAnsi="Calibri" w:cs="Calibri"/>
          <w:b/>
          <w:bCs/>
        </w:rPr>
        <w:t xml:space="preserve"> </w:t>
      </w:r>
      <w:r w:rsidRPr="00986F03">
        <w:rPr>
          <w:rFonts w:ascii="Calibri" w:hAnsi="Calibri" w:cs="Calibri"/>
          <w:b/>
          <w:bCs/>
        </w:rPr>
        <w:t>European Sign Expo</w:t>
      </w:r>
      <w:r>
        <w:rPr>
          <w:rFonts w:ascii="Calibri" w:hAnsi="Calibri" w:cs="Calibri"/>
        </w:rPr>
        <w:t xml:space="preserve"> and </w:t>
      </w:r>
      <w:r w:rsidRPr="00986F03">
        <w:rPr>
          <w:rFonts w:ascii="Calibri" w:hAnsi="Calibri" w:cs="Calibri"/>
          <w:b/>
          <w:bCs/>
        </w:rPr>
        <w:t>Personalisation Experience</w:t>
      </w:r>
      <w:r w:rsidR="00116B32" w:rsidRPr="008C6B33">
        <w:rPr>
          <w:rFonts w:ascii="Calibri" w:hAnsi="Calibri" w:cs="Calibri"/>
        </w:rPr>
        <w:t>,</w:t>
      </w:r>
      <w:r>
        <w:rPr>
          <w:rFonts w:ascii="Calibri" w:hAnsi="Calibri" w:cs="Calibri"/>
        </w:rPr>
        <w:t xml:space="preserve"> will becom</w:t>
      </w:r>
      <w:r w:rsidR="00513F74">
        <w:rPr>
          <w:rFonts w:ascii="Calibri" w:hAnsi="Calibri" w:cs="Calibri"/>
        </w:rPr>
        <w:t>e</w:t>
      </w:r>
      <w:r w:rsidR="00116B32">
        <w:rPr>
          <w:rFonts w:ascii="Calibri" w:hAnsi="Calibri" w:cs="Calibri"/>
        </w:rPr>
        <w:t xml:space="preserve"> the ideal</w:t>
      </w:r>
      <w:r>
        <w:rPr>
          <w:rFonts w:ascii="Calibri" w:hAnsi="Calibri" w:cs="Calibri"/>
        </w:rPr>
        <w:t xml:space="preserve"> meeting </w:t>
      </w:r>
      <w:r w:rsidR="00116B32">
        <w:rPr>
          <w:rFonts w:ascii="Calibri" w:hAnsi="Calibri" w:cs="Calibri"/>
        </w:rPr>
        <w:t xml:space="preserve">places </w:t>
      </w:r>
      <w:r>
        <w:rPr>
          <w:rFonts w:ascii="Calibri" w:hAnsi="Calibri" w:cs="Calibri"/>
        </w:rPr>
        <w:t xml:space="preserve">for </w:t>
      </w:r>
      <w:r w:rsidR="00116B32">
        <w:rPr>
          <w:rFonts w:ascii="Calibri" w:hAnsi="Calibri" w:cs="Calibri"/>
        </w:rPr>
        <w:t xml:space="preserve">Visionaries </w:t>
      </w:r>
      <w:r>
        <w:rPr>
          <w:rFonts w:ascii="Calibri" w:hAnsi="Calibri" w:cs="Calibri"/>
        </w:rPr>
        <w:t xml:space="preserve">to </w:t>
      </w:r>
      <w:r w:rsidR="00B8327B">
        <w:rPr>
          <w:rFonts w:ascii="Calibri" w:hAnsi="Calibri" w:cs="Calibri"/>
        </w:rPr>
        <w:t xml:space="preserve">meet and </w:t>
      </w:r>
      <w:r>
        <w:rPr>
          <w:rFonts w:ascii="Calibri" w:hAnsi="Calibri" w:cs="Calibri"/>
        </w:rPr>
        <w:t xml:space="preserve">discover a </w:t>
      </w:r>
      <w:r w:rsidR="00116B32">
        <w:rPr>
          <w:rFonts w:ascii="Calibri" w:hAnsi="Calibri" w:cs="Calibri"/>
        </w:rPr>
        <w:t xml:space="preserve">wealth </w:t>
      </w:r>
      <w:r>
        <w:rPr>
          <w:rFonts w:ascii="Calibri" w:hAnsi="Calibri" w:cs="Calibri"/>
        </w:rPr>
        <w:t>of products and solutions for</w:t>
      </w:r>
      <w:r w:rsidR="00116B32">
        <w:rPr>
          <w:rFonts w:ascii="Calibri" w:hAnsi="Calibri" w:cs="Calibri"/>
        </w:rPr>
        <w:t xml:space="preserve"> use in </w:t>
      </w:r>
      <w:r>
        <w:rPr>
          <w:rFonts w:ascii="Calibri" w:hAnsi="Calibri" w:cs="Calibri"/>
        </w:rPr>
        <w:t xml:space="preserve">speciality print, signage and personalisation. </w:t>
      </w:r>
    </w:p>
    <w:p w14:paraId="4FBFF0A0" w14:textId="4AD1D707" w:rsidR="00986F03" w:rsidRDefault="0071252B" w:rsidP="00986F03">
      <w:pPr>
        <w:spacing w:line="360" w:lineRule="auto"/>
        <w:rPr>
          <w:rFonts w:ascii="Calibri" w:hAnsi="Calibri" w:cs="Calibri"/>
        </w:rPr>
      </w:pPr>
      <w:r>
        <w:rPr>
          <w:rFonts w:ascii="Calibri" w:hAnsi="Calibri" w:cs="Calibri"/>
        </w:rPr>
        <w:t xml:space="preserve">As FESPA marks its return </w:t>
      </w:r>
      <w:r w:rsidR="00986F03">
        <w:rPr>
          <w:rFonts w:ascii="Calibri" w:hAnsi="Calibri" w:cs="Calibri"/>
        </w:rPr>
        <w:t xml:space="preserve">to Berlin </w:t>
      </w:r>
      <w:r w:rsidR="00B77EC3">
        <w:rPr>
          <w:rFonts w:ascii="Calibri" w:hAnsi="Calibri" w:cs="Calibri"/>
        </w:rPr>
        <w:t>for the first time</w:t>
      </w:r>
      <w:r w:rsidR="00CA6D7D">
        <w:rPr>
          <w:rFonts w:ascii="Calibri" w:hAnsi="Calibri" w:cs="Calibri"/>
        </w:rPr>
        <w:t xml:space="preserve"> in</w:t>
      </w:r>
      <w:r w:rsidR="00B77EC3">
        <w:rPr>
          <w:rFonts w:ascii="Calibri" w:hAnsi="Calibri" w:cs="Calibri"/>
        </w:rPr>
        <w:t xml:space="preserve"> </w:t>
      </w:r>
      <w:r w:rsidR="00116B32">
        <w:rPr>
          <w:rFonts w:ascii="Calibri" w:hAnsi="Calibri" w:cs="Calibri"/>
        </w:rPr>
        <w:t xml:space="preserve">three </w:t>
      </w:r>
      <w:r w:rsidR="00986F03">
        <w:rPr>
          <w:rFonts w:ascii="Calibri" w:hAnsi="Calibri" w:cs="Calibri"/>
        </w:rPr>
        <w:t xml:space="preserve">years, </w:t>
      </w:r>
      <w:r>
        <w:rPr>
          <w:rFonts w:ascii="Calibri" w:hAnsi="Calibri" w:cs="Calibri"/>
        </w:rPr>
        <w:t xml:space="preserve">it looks forward to welcoming its global </w:t>
      </w:r>
      <w:r w:rsidR="00986F03">
        <w:rPr>
          <w:rFonts w:ascii="Calibri" w:hAnsi="Calibri" w:cs="Calibri"/>
        </w:rPr>
        <w:t>exhibitor and visitor base</w:t>
      </w:r>
      <w:r w:rsidR="00B77EC3">
        <w:rPr>
          <w:rFonts w:ascii="Calibri" w:hAnsi="Calibri" w:cs="Calibri"/>
        </w:rPr>
        <w:t>s</w:t>
      </w:r>
      <w:r>
        <w:rPr>
          <w:rFonts w:ascii="Calibri" w:hAnsi="Calibri" w:cs="Calibri"/>
        </w:rPr>
        <w:t>, many of whom are</w:t>
      </w:r>
      <w:r w:rsidR="00986F03">
        <w:rPr>
          <w:rFonts w:ascii="Calibri" w:hAnsi="Calibri" w:cs="Calibri"/>
        </w:rPr>
        <w:t xml:space="preserve"> familiar with the </w:t>
      </w:r>
      <w:r>
        <w:rPr>
          <w:rFonts w:ascii="Calibri" w:hAnsi="Calibri" w:cs="Calibri"/>
        </w:rPr>
        <w:t>host city</w:t>
      </w:r>
      <w:r w:rsidR="00BB19D0">
        <w:rPr>
          <w:rFonts w:ascii="Calibri" w:hAnsi="Calibri" w:cs="Calibri"/>
        </w:rPr>
        <w:t>. The</w:t>
      </w:r>
      <w:r w:rsidR="00DF29A4" w:rsidRPr="00190789">
        <w:rPr>
          <w:rFonts w:ascii="Calibri" w:hAnsi="Calibri" w:cs="Calibri"/>
          <w:color w:val="FF0000"/>
        </w:rPr>
        <w:t xml:space="preserve"> </w:t>
      </w:r>
      <w:r w:rsidR="00DF29A4" w:rsidRPr="00BB19D0">
        <w:rPr>
          <w:rFonts w:ascii="Calibri" w:hAnsi="Calibri" w:cs="Calibri"/>
        </w:rPr>
        <w:t xml:space="preserve">Messe </w:t>
      </w:r>
      <w:r>
        <w:rPr>
          <w:rFonts w:ascii="Calibri" w:hAnsi="Calibri" w:cs="Calibri"/>
        </w:rPr>
        <w:t xml:space="preserve">Berlin </w:t>
      </w:r>
      <w:r w:rsidR="00DF29A4" w:rsidRPr="00BB19D0">
        <w:rPr>
          <w:rFonts w:ascii="Calibri" w:hAnsi="Calibri" w:cs="Calibri"/>
        </w:rPr>
        <w:t>ha</w:t>
      </w:r>
      <w:r w:rsidR="00BB19D0" w:rsidRPr="00BB19D0">
        <w:rPr>
          <w:rFonts w:ascii="Calibri" w:hAnsi="Calibri" w:cs="Calibri"/>
        </w:rPr>
        <w:t>s</w:t>
      </w:r>
      <w:r w:rsidR="00DF29A4" w:rsidRPr="00BB19D0">
        <w:rPr>
          <w:rFonts w:ascii="Calibri" w:hAnsi="Calibri" w:cs="Calibri"/>
        </w:rPr>
        <w:t xml:space="preserve"> been a trade show venue for over two hundred years</w:t>
      </w:r>
      <w:r w:rsidR="00BB19D0" w:rsidRPr="00BB19D0">
        <w:rPr>
          <w:rFonts w:ascii="Calibri" w:hAnsi="Calibri" w:cs="Calibri"/>
        </w:rPr>
        <w:t xml:space="preserve"> </w:t>
      </w:r>
      <w:r w:rsidR="00BB19D0">
        <w:rPr>
          <w:rFonts w:ascii="Calibri" w:hAnsi="Calibri" w:cs="Calibri"/>
        </w:rPr>
        <w:t>and the</w:t>
      </w:r>
      <w:r w:rsidR="00DF29A4">
        <w:rPr>
          <w:rFonts w:ascii="Calibri" w:hAnsi="Calibri" w:cs="Calibri"/>
        </w:rPr>
        <w:t xml:space="preserve"> city itself </w:t>
      </w:r>
      <w:r w:rsidR="00797DB9">
        <w:rPr>
          <w:rFonts w:ascii="Calibri" w:hAnsi="Calibri" w:cs="Calibri"/>
        </w:rPr>
        <w:t xml:space="preserve">is well-known for its </w:t>
      </w:r>
      <w:r w:rsidR="00BD7956">
        <w:rPr>
          <w:rFonts w:ascii="Calibri" w:hAnsi="Calibri" w:cs="Calibri"/>
        </w:rPr>
        <w:t>history, as well as</w:t>
      </w:r>
      <w:r w:rsidR="00B77EC3">
        <w:rPr>
          <w:rFonts w:ascii="Calibri" w:hAnsi="Calibri" w:cs="Calibri"/>
        </w:rPr>
        <w:t xml:space="preserve"> its</w:t>
      </w:r>
      <w:r w:rsidR="00BD7956">
        <w:rPr>
          <w:rFonts w:ascii="Calibri" w:hAnsi="Calibri" w:cs="Calibri"/>
        </w:rPr>
        <w:t xml:space="preserve"> </w:t>
      </w:r>
      <w:r w:rsidR="00797DB9">
        <w:rPr>
          <w:rFonts w:ascii="Calibri" w:hAnsi="Calibri" w:cs="Calibri"/>
        </w:rPr>
        <w:t>trusted connections</w:t>
      </w:r>
      <w:r w:rsidR="00845B9B">
        <w:rPr>
          <w:rFonts w:ascii="Calibri" w:hAnsi="Calibri" w:cs="Calibri"/>
        </w:rPr>
        <w:t xml:space="preserve"> </w:t>
      </w:r>
      <w:r w:rsidR="00C83428">
        <w:rPr>
          <w:rFonts w:ascii="Calibri" w:hAnsi="Calibri" w:cs="Calibri"/>
        </w:rPr>
        <w:t>and established speciality print market</w:t>
      </w:r>
      <w:r>
        <w:rPr>
          <w:rFonts w:ascii="Calibri" w:hAnsi="Calibri" w:cs="Calibri"/>
        </w:rPr>
        <w:t xml:space="preserve">. In addition, </w:t>
      </w:r>
      <w:r w:rsidR="00BD7956">
        <w:rPr>
          <w:rFonts w:ascii="Calibri" w:hAnsi="Calibri" w:cs="Calibri"/>
        </w:rPr>
        <w:t>Berlin</w:t>
      </w:r>
      <w:r>
        <w:rPr>
          <w:rFonts w:ascii="Calibri" w:hAnsi="Calibri" w:cs="Calibri"/>
        </w:rPr>
        <w:t xml:space="preserve"> is </w:t>
      </w:r>
      <w:r w:rsidR="00DF29A4">
        <w:rPr>
          <w:rFonts w:ascii="Calibri" w:hAnsi="Calibri" w:cs="Calibri"/>
        </w:rPr>
        <w:t xml:space="preserve">easily accessible </w:t>
      </w:r>
      <w:r>
        <w:rPr>
          <w:rFonts w:ascii="Calibri" w:hAnsi="Calibri" w:cs="Calibri"/>
        </w:rPr>
        <w:t xml:space="preserve">from mainland Europe </w:t>
      </w:r>
      <w:r w:rsidR="00DF29A4">
        <w:rPr>
          <w:rFonts w:ascii="Calibri" w:hAnsi="Calibri" w:cs="Calibri"/>
        </w:rPr>
        <w:t xml:space="preserve">via both car and public transport, </w:t>
      </w:r>
      <w:r>
        <w:rPr>
          <w:rFonts w:ascii="Calibri" w:hAnsi="Calibri" w:cs="Calibri"/>
        </w:rPr>
        <w:t xml:space="preserve">and it offers </w:t>
      </w:r>
      <w:r w:rsidR="00BD7956">
        <w:rPr>
          <w:rFonts w:ascii="Calibri" w:hAnsi="Calibri" w:cs="Calibri"/>
        </w:rPr>
        <w:t xml:space="preserve">visitors a multitude of options </w:t>
      </w:r>
      <w:r w:rsidR="00B77EC3">
        <w:rPr>
          <w:rFonts w:ascii="Calibri" w:hAnsi="Calibri" w:cs="Calibri"/>
        </w:rPr>
        <w:t xml:space="preserve">for </w:t>
      </w:r>
      <w:r w:rsidR="00BD7956">
        <w:rPr>
          <w:rFonts w:ascii="Calibri" w:hAnsi="Calibri" w:cs="Calibri"/>
        </w:rPr>
        <w:t xml:space="preserve">affordable </w:t>
      </w:r>
      <w:r w:rsidR="00DF29A4">
        <w:rPr>
          <w:rFonts w:ascii="Calibri" w:hAnsi="Calibri" w:cs="Calibri"/>
        </w:rPr>
        <w:t xml:space="preserve">accommodation. </w:t>
      </w:r>
    </w:p>
    <w:p w14:paraId="318FF4F2" w14:textId="3EB40D1B" w:rsidR="00986F03" w:rsidRDefault="00986F03" w:rsidP="00986F03">
      <w:pPr>
        <w:spacing w:line="360" w:lineRule="auto"/>
        <w:rPr>
          <w:rFonts w:ascii="Calibri" w:hAnsi="Calibri" w:cs="Calibri"/>
        </w:rPr>
      </w:pPr>
      <w:r w:rsidRPr="00797DB9">
        <w:rPr>
          <w:rFonts w:ascii="Calibri" w:hAnsi="Calibri" w:cs="Calibri"/>
          <w:b/>
          <w:bCs/>
        </w:rPr>
        <w:t>Michael Ryan, Head of FESPA Global Print Expo</w:t>
      </w:r>
      <w:r>
        <w:rPr>
          <w:rFonts w:ascii="Calibri" w:hAnsi="Calibri" w:cs="Calibri"/>
        </w:rPr>
        <w:t>, comments</w:t>
      </w:r>
      <w:r w:rsidR="00BD7956">
        <w:rPr>
          <w:rFonts w:ascii="Calibri" w:hAnsi="Calibri" w:cs="Calibri"/>
        </w:rPr>
        <w:t>:</w:t>
      </w:r>
      <w:r>
        <w:rPr>
          <w:rFonts w:ascii="Calibri" w:hAnsi="Calibri" w:cs="Calibri"/>
        </w:rPr>
        <w:t xml:space="preserve"> “</w:t>
      </w:r>
      <w:r w:rsidR="00DF29A4">
        <w:rPr>
          <w:rFonts w:ascii="Calibri" w:hAnsi="Calibri" w:cs="Calibri"/>
        </w:rPr>
        <w:t xml:space="preserve">We’re thrilled to be back in Berlin </w:t>
      </w:r>
      <w:r w:rsidR="00E70BAF" w:rsidRPr="00E70BAF">
        <w:rPr>
          <w:rFonts w:ascii="Calibri" w:hAnsi="Calibri" w:cs="Calibri"/>
        </w:rPr>
        <w:t>this</w:t>
      </w:r>
      <w:r w:rsidR="00DF29A4" w:rsidRPr="00E70BAF">
        <w:rPr>
          <w:rFonts w:ascii="Calibri" w:hAnsi="Calibri" w:cs="Calibri"/>
        </w:rPr>
        <w:t xml:space="preserve"> year</w:t>
      </w:r>
      <w:r w:rsidR="00BD7956">
        <w:rPr>
          <w:rFonts w:ascii="Calibri" w:hAnsi="Calibri" w:cs="Calibri"/>
        </w:rPr>
        <w:t xml:space="preserve"> with our </w:t>
      </w:r>
      <w:r w:rsidR="00DF29A4">
        <w:rPr>
          <w:rFonts w:ascii="Calibri" w:hAnsi="Calibri" w:cs="Calibri"/>
        </w:rPr>
        <w:t>new strapline</w:t>
      </w:r>
      <w:r w:rsidR="00BD7956">
        <w:rPr>
          <w:rFonts w:ascii="Calibri" w:hAnsi="Calibri" w:cs="Calibri"/>
        </w:rPr>
        <w:t>:</w:t>
      </w:r>
      <w:r w:rsidR="00DF29A4">
        <w:rPr>
          <w:rFonts w:ascii="Calibri" w:hAnsi="Calibri" w:cs="Calibri"/>
        </w:rPr>
        <w:t xml:space="preserve"> ‘Where Visionaries Meet’. </w:t>
      </w:r>
      <w:r w:rsidR="00BD7956">
        <w:rPr>
          <w:rFonts w:ascii="Calibri" w:hAnsi="Calibri" w:cs="Calibri"/>
        </w:rPr>
        <w:t>This year’s message</w:t>
      </w:r>
      <w:r w:rsidR="00DF29A4">
        <w:rPr>
          <w:rFonts w:ascii="Calibri" w:hAnsi="Calibri" w:cs="Calibri"/>
        </w:rPr>
        <w:t xml:space="preserve"> </w:t>
      </w:r>
      <w:r w:rsidR="00BD7956">
        <w:rPr>
          <w:rFonts w:ascii="Calibri" w:hAnsi="Calibri" w:cs="Calibri"/>
        </w:rPr>
        <w:t>shines the spotlight on</w:t>
      </w:r>
      <w:r w:rsidR="00DF29A4">
        <w:rPr>
          <w:rFonts w:ascii="Calibri" w:hAnsi="Calibri" w:cs="Calibri"/>
        </w:rPr>
        <w:t xml:space="preserve"> our futuristic and forward-thinking FESPA community, including our visitors, exhibitors, award winners, </w:t>
      </w:r>
      <w:r w:rsidR="00BD7956">
        <w:rPr>
          <w:rFonts w:ascii="Calibri" w:hAnsi="Calibri" w:cs="Calibri"/>
        </w:rPr>
        <w:t>Association Heads</w:t>
      </w:r>
      <w:r w:rsidR="00DF29A4">
        <w:rPr>
          <w:rFonts w:ascii="Calibri" w:hAnsi="Calibri" w:cs="Calibri"/>
        </w:rPr>
        <w:t xml:space="preserve"> and more</w:t>
      </w:r>
      <w:r w:rsidR="00B34914">
        <w:rPr>
          <w:rFonts w:ascii="Calibri" w:hAnsi="Calibri" w:cs="Calibri"/>
        </w:rPr>
        <w:t xml:space="preserve">. </w:t>
      </w:r>
      <w:r w:rsidR="00BD7956">
        <w:rPr>
          <w:rFonts w:ascii="Calibri" w:hAnsi="Calibri" w:cs="Calibri"/>
        </w:rPr>
        <w:t xml:space="preserve">It also </w:t>
      </w:r>
      <w:r w:rsidR="00000437">
        <w:rPr>
          <w:rFonts w:ascii="Calibri" w:hAnsi="Calibri" w:cs="Calibri"/>
        </w:rPr>
        <w:t xml:space="preserve">highlights </w:t>
      </w:r>
      <w:r w:rsidR="000C6CCA">
        <w:rPr>
          <w:rFonts w:ascii="Calibri" w:hAnsi="Calibri" w:cs="Calibri"/>
        </w:rPr>
        <w:t xml:space="preserve">that </w:t>
      </w:r>
      <w:r w:rsidR="00BD7956">
        <w:rPr>
          <w:rFonts w:ascii="Calibri" w:hAnsi="Calibri" w:cs="Calibri"/>
        </w:rPr>
        <w:t>our</w:t>
      </w:r>
      <w:r w:rsidR="00DF29A4">
        <w:rPr>
          <w:rFonts w:ascii="Calibri" w:hAnsi="Calibri" w:cs="Calibri"/>
        </w:rPr>
        <w:t xml:space="preserve"> </w:t>
      </w:r>
      <w:r w:rsidR="00E531BA">
        <w:rPr>
          <w:rFonts w:ascii="Calibri" w:hAnsi="Calibri" w:cs="Calibri"/>
        </w:rPr>
        <w:t>event</w:t>
      </w:r>
      <w:r w:rsidR="00BD7956">
        <w:rPr>
          <w:rFonts w:ascii="Calibri" w:hAnsi="Calibri" w:cs="Calibri"/>
        </w:rPr>
        <w:t>s</w:t>
      </w:r>
      <w:r w:rsidR="00DF29A4">
        <w:rPr>
          <w:rFonts w:ascii="Calibri" w:hAnsi="Calibri" w:cs="Calibri"/>
        </w:rPr>
        <w:t xml:space="preserve"> </w:t>
      </w:r>
      <w:r w:rsidR="00BD7956">
        <w:rPr>
          <w:rFonts w:ascii="Calibri" w:hAnsi="Calibri" w:cs="Calibri"/>
        </w:rPr>
        <w:t>serve as a</w:t>
      </w:r>
      <w:r w:rsidR="00DF29A4">
        <w:rPr>
          <w:rFonts w:ascii="Calibri" w:hAnsi="Calibri" w:cs="Calibri"/>
        </w:rPr>
        <w:t xml:space="preserve"> meeting point</w:t>
      </w:r>
      <w:r w:rsidR="00BD7956">
        <w:rPr>
          <w:rFonts w:ascii="Calibri" w:hAnsi="Calibri" w:cs="Calibri"/>
        </w:rPr>
        <w:t xml:space="preserve"> for these Visionaries</w:t>
      </w:r>
      <w:r w:rsidR="00D51454">
        <w:rPr>
          <w:rFonts w:ascii="Calibri" w:hAnsi="Calibri" w:cs="Calibri"/>
        </w:rPr>
        <w:t>, empowering them to discover new opportunities and make impactful decisions for the future of their business.”</w:t>
      </w:r>
    </w:p>
    <w:p w14:paraId="515255F1" w14:textId="1CFD6EFB" w:rsidR="00BD7956" w:rsidRDefault="00797DB9" w:rsidP="00986F03">
      <w:pPr>
        <w:spacing w:line="360" w:lineRule="auto"/>
        <w:rPr>
          <w:rFonts w:ascii="Calibri" w:hAnsi="Calibri" w:cs="Calibri"/>
        </w:rPr>
      </w:pPr>
      <w:r>
        <w:rPr>
          <w:rFonts w:ascii="Calibri" w:hAnsi="Calibri" w:cs="Calibri"/>
        </w:rPr>
        <w:t>He adds</w:t>
      </w:r>
      <w:r w:rsidR="00BD7956">
        <w:rPr>
          <w:rFonts w:ascii="Calibri" w:hAnsi="Calibri" w:cs="Calibri"/>
        </w:rPr>
        <w:t>:</w:t>
      </w:r>
      <w:r>
        <w:rPr>
          <w:rFonts w:ascii="Calibri" w:hAnsi="Calibri" w:cs="Calibri"/>
        </w:rPr>
        <w:t xml:space="preserve"> “In an ever-evolving industry like ours, it is vital that we are consistently looking forward. How can </w:t>
      </w:r>
      <w:r w:rsidR="00C6582C">
        <w:rPr>
          <w:rFonts w:ascii="Calibri" w:hAnsi="Calibri" w:cs="Calibri"/>
        </w:rPr>
        <w:t>we</w:t>
      </w:r>
      <w:r>
        <w:rPr>
          <w:rFonts w:ascii="Calibri" w:hAnsi="Calibri" w:cs="Calibri"/>
        </w:rPr>
        <w:t xml:space="preserve"> </w:t>
      </w:r>
      <w:r w:rsidR="00C6582C">
        <w:rPr>
          <w:rFonts w:ascii="Calibri" w:hAnsi="Calibri" w:cs="Calibri"/>
        </w:rPr>
        <w:t>guarantee a sustainable future</w:t>
      </w:r>
      <w:r>
        <w:rPr>
          <w:rFonts w:ascii="Calibri" w:hAnsi="Calibri" w:cs="Calibri"/>
        </w:rPr>
        <w:t xml:space="preserve">? </w:t>
      </w:r>
      <w:r w:rsidR="00BD7956">
        <w:rPr>
          <w:rFonts w:ascii="Calibri" w:hAnsi="Calibri" w:cs="Calibri"/>
        </w:rPr>
        <w:t xml:space="preserve">How is AI impacting the sector? </w:t>
      </w:r>
      <w:r w:rsidR="006165E8">
        <w:rPr>
          <w:rFonts w:ascii="Calibri" w:hAnsi="Calibri" w:cs="Calibri"/>
        </w:rPr>
        <w:t>The possibilities</w:t>
      </w:r>
      <w:r w:rsidR="00BD7956">
        <w:rPr>
          <w:rFonts w:ascii="Calibri" w:hAnsi="Calibri" w:cs="Calibri"/>
        </w:rPr>
        <w:t xml:space="preserve"> for our community</w:t>
      </w:r>
      <w:r w:rsidR="006165E8">
        <w:rPr>
          <w:rFonts w:ascii="Calibri" w:hAnsi="Calibri" w:cs="Calibri"/>
        </w:rPr>
        <w:t xml:space="preserve"> are endless</w:t>
      </w:r>
      <w:r w:rsidR="00B77EC3">
        <w:rPr>
          <w:rFonts w:ascii="Calibri" w:hAnsi="Calibri" w:cs="Calibri"/>
        </w:rPr>
        <w:t xml:space="preserve"> and we look forward to highlighting them at our 2025 events.</w:t>
      </w:r>
    </w:p>
    <w:p w14:paraId="6BD718A2" w14:textId="15C662B4" w:rsidR="00797DB9" w:rsidRDefault="00BD7956" w:rsidP="00986F03">
      <w:pPr>
        <w:spacing w:line="360" w:lineRule="auto"/>
        <w:rPr>
          <w:rFonts w:ascii="Calibri" w:hAnsi="Calibri" w:cs="Calibri"/>
        </w:rPr>
      </w:pPr>
      <w:r>
        <w:rPr>
          <w:rFonts w:ascii="Calibri" w:hAnsi="Calibri" w:cs="Calibri"/>
        </w:rPr>
        <w:t>“</w:t>
      </w:r>
      <w:r w:rsidR="00B77EC3">
        <w:rPr>
          <w:rFonts w:ascii="Calibri" w:hAnsi="Calibri" w:cs="Calibri"/>
        </w:rPr>
        <w:t>FESPA, as an</w:t>
      </w:r>
      <w:r w:rsidR="00696825">
        <w:rPr>
          <w:rFonts w:ascii="Calibri" w:hAnsi="Calibri" w:cs="Calibri"/>
        </w:rPr>
        <w:t xml:space="preserve"> organisation</w:t>
      </w:r>
      <w:r w:rsidR="006C4E5C">
        <w:rPr>
          <w:rFonts w:ascii="Calibri" w:hAnsi="Calibri" w:cs="Calibri"/>
        </w:rPr>
        <w:t xml:space="preserve">, </w:t>
      </w:r>
      <w:r w:rsidR="00B77EC3">
        <w:rPr>
          <w:rFonts w:ascii="Calibri" w:hAnsi="Calibri" w:cs="Calibri"/>
        </w:rPr>
        <w:t>is</w:t>
      </w:r>
      <w:r w:rsidR="00797DB9">
        <w:rPr>
          <w:rFonts w:ascii="Calibri" w:hAnsi="Calibri" w:cs="Calibri"/>
        </w:rPr>
        <w:t xml:space="preserve"> </w:t>
      </w:r>
      <w:r w:rsidR="006C4E5C">
        <w:rPr>
          <w:rFonts w:ascii="Calibri" w:hAnsi="Calibri" w:cs="Calibri"/>
        </w:rPr>
        <w:t>delighted</w:t>
      </w:r>
      <w:r w:rsidR="00797DB9">
        <w:rPr>
          <w:rFonts w:ascii="Calibri" w:hAnsi="Calibri" w:cs="Calibri"/>
        </w:rPr>
        <w:t xml:space="preserve"> to welcom</w:t>
      </w:r>
      <w:r w:rsidR="006C4E5C">
        <w:rPr>
          <w:rFonts w:ascii="Calibri" w:hAnsi="Calibri" w:cs="Calibri"/>
        </w:rPr>
        <w:t>e</w:t>
      </w:r>
      <w:r w:rsidR="00797DB9">
        <w:rPr>
          <w:rFonts w:ascii="Calibri" w:hAnsi="Calibri" w:cs="Calibri"/>
        </w:rPr>
        <w:t xml:space="preserve"> </w:t>
      </w:r>
      <w:r>
        <w:rPr>
          <w:rFonts w:ascii="Calibri" w:hAnsi="Calibri" w:cs="Calibri"/>
        </w:rPr>
        <w:t>V</w:t>
      </w:r>
      <w:r w:rsidR="00797DB9">
        <w:rPr>
          <w:rFonts w:ascii="Calibri" w:hAnsi="Calibri" w:cs="Calibri"/>
        </w:rPr>
        <w:t xml:space="preserve">isionaries </w:t>
      </w:r>
      <w:r w:rsidR="00B77EC3">
        <w:rPr>
          <w:rFonts w:ascii="Calibri" w:hAnsi="Calibri" w:cs="Calibri"/>
        </w:rPr>
        <w:t xml:space="preserve">from our community </w:t>
      </w:r>
      <w:r w:rsidR="00797DB9">
        <w:rPr>
          <w:rFonts w:ascii="Calibri" w:hAnsi="Calibri" w:cs="Calibri"/>
        </w:rPr>
        <w:t xml:space="preserve">to the Messe Berlin </w:t>
      </w:r>
      <w:r w:rsidR="00E70BAF">
        <w:rPr>
          <w:rFonts w:ascii="Calibri" w:hAnsi="Calibri" w:cs="Calibri"/>
        </w:rPr>
        <w:t xml:space="preserve">in </w:t>
      </w:r>
      <w:r w:rsidR="00797DB9">
        <w:rPr>
          <w:rFonts w:ascii="Calibri" w:hAnsi="Calibri" w:cs="Calibri"/>
        </w:rPr>
        <w:t xml:space="preserve">May </w:t>
      </w:r>
      <w:r w:rsidR="006D4E8B">
        <w:rPr>
          <w:rFonts w:ascii="Calibri" w:hAnsi="Calibri" w:cs="Calibri"/>
        </w:rPr>
        <w:t xml:space="preserve">to </w:t>
      </w:r>
      <w:r>
        <w:rPr>
          <w:rFonts w:ascii="Calibri" w:hAnsi="Calibri" w:cs="Calibri"/>
        </w:rPr>
        <w:t xml:space="preserve">not only </w:t>
      </w:r>
      <w:r w:rsidR="00797DB9">
        <w:rPr>
          <w:rFonts w:ascii="Calibri" w:hAnsi="Calibri" w:cs="Calibri"/>
        </w:rPr>
        <w:t xml:space="preserve">discover </w:t>
      </w:r>
      <w:r>
        <w:rPr>
          <w:rFonts w:ascii="Calibri" w:hAnsi="Calibri" w:cs="Calibri"/>
        </w:rPr>
        <w:t>the range</w:t>
      </w:r>
      <w:r w:rsidR="006D4E8B">
        <w:rPr>
          <w:rFonts w:ascii="Calibri" w:hAnsi="Calibri" w:cs="Calibri"/>
        </w:rPr>
        <w:t xml:space="preserve"> of</w:t>
      </w:r>
      <w:r w:rsidR="00797DB9">
        <w:rPr>
          <w:rFonts w:ascii="Calibri" w:hAnsi="Calibri" w:cs="Calibri"/>
        </w:rPr>
        <w:t xml:space="preserve"> solutions</w:t>
      </w:r>
      <w:r>
        <w:rPr>
          <w:rFonts w:ascii="Calibri" w:hAnsi="Calibri" w:cs="Calibri"/>
        </w:rPr>
        <w:t xml:space="preserve"> being displayed,</w:t>
      </w:r>
      <w:r w:rsidR="00797DB9">
        <w:rPr>
          <w:rFonts w:ascii="Calibri" w:hAnsi="Calibri" w:cs="Calibri"/>
        </w:rPr>
        <w:t xml:space="preserve"> </w:t>
      </w:r>
      <w:r>
        <w:rPr>
          <w:rFonts w:ascii="Calibri" w:hAnsi="Calibri" w:cs="Calibri"/>
        </w:rPr>
        <w:t xml:space="preserve">but to </w:t>
      </w:r>
      <w:r w:rsidR="00D06C8E">
        <w:rPr>
          <w:rFonts w:ascii="Calibri" w:hAnsi="Calibri" w:cs="Calibri"/>
        </w:rPr>
        <w:t>share their thoughts on what</w:t>
      </w:r>
      <w:r w:rsidR="00350C0A">
        <w:rPr>
          <w:rFonts w:ascii="Calibri" w:hAnsi="Calibri" w:cs="Calibri"/>
        </w:rPr>
        <w:t xml:space="preserve"> the future holds</w:t>
      </w:r>
      <w:r>
        <w:rPr>
          <w:rFonts w:ascii="Calibri" w:hAnsi="Calibri" w:cs="Calibri"/>
        </w:rPr>
        <w:t xml:space="preserve"> too</w:t>
      </w:r>
      <w:r w:rsidR="00350C0A">
        <w:rPr>
          <w:rFonts w:ascii="Calibri" w:hAnsi="Calibri" w:cs="Calibri"/>
        </w:rPr>
        <w:t>.”</w:t>
      </w:r>
    </w:p>
    <w:p w14:paraId="7AB08C49" w14:textId="5925264A" w:rsidR="000C5D89" w:rsidRPr="000C5D89" w:rsidRDefault="000C5D89" w:rsidP="00986F03">
      <w:pPr>
        <w:spacing w:line="360" w:lineRule="auto"/>
        <w:rPr>
          <w:rFonts w:ascii="Calibri" w:hAnsi="Calibri" w:cs="Calibri"/>
          <w:b/>
          <w:bCs/>
        </w:rPr>
      </w:pPr>
      <w:r w:rsidRPr="000C5D89">
        <w:rPr>
          <w:rFonts w:ascii="Calibri" w:hAnsi="Calibri" w:cs="Calibri"/>
          <w:b/>
          <w:bCs/>
        </w:rPr>
        <w:t>Exhibitors</w:t>
      </w:r>
      <w:r w:rsidR="00CB1540">
        <w:rPr>
          <w:rFonts w:ascii="Calibri" w:hAnsi="Calibri" w:cs="Calibri"/>
          <w:b/>
          <w:bCs/>
        </w:rPr>
        <w:t>: New and Returning</w:t>
      </w:r>
    </w:p>
    <w:p w14:paraId="0B31DE39" w14:textId="4025F864" w:rsidR="001A4E99" w:rsidRDefault="00D06C8E" w:rsidP="00986F03">
      <w:pPr>
        <w:spacing w:line="360" w:lineRule="auto"/>
        <w:rPr>
          <w:rFonts w:ascii="Calibri" w:hAnsi="Calibri" w:cs="Calibri"/>
        </w:rPr>
      </w:pPr>
      <w:r>
        <w:rPr>
          <w:rFonts w:ascii="Calibri" w:hAnsi="Calibri" w:cs="Calibri"/>
        </w:rPr>
        <w:lastRenderedPageBreak/>
        <w:t xml:space="preserve">Visitors to </w:t>
      </w:r>
      <w:r w:rsidRPr="00797DB9">
        <w:rPr>
          <w:rFonts w:ascii="Calibri" w:hAnsi="Calibri" w:cs="Calibri"/>
        </w:rPr>
        <w:t>FESPA Global Print Expo</w:t>
      </w:r>
      <w:r w:rsidR="007C070D">
        <w:rPr>
          <w:rFonts w:ascii="Calibri" w:hAnsi="Calibri" w:cs="Calibri"/>
        </w:rPr>
        <w:t xml:space="preserve"> 2025 and its co-located events, </w:t>
      </w:r>
      <w:r w:rsidRPr="00797DB9">
        <w:rPr>
          <w:rFonts w:ascii="Calibri" w:hAnsi="Calibri" w:cs="Calibri"/>
        </w:rPr>
        <w:t>European Sign Expo</w:t>
      </w:r>
      <w:r>
        <w:rPr>
          <w:rFonts w:ascii="Calibri" w:hAnsi="Calibri" w:cs="Calibri"/>
        </w:rPr>
        <w:t xml:space="preserve"> and</w:t>
      </w:r>
      <w:r w:rsidRPr="00797DB9">
        <w:rPr>
          <w:rFonts w:ascii="Calibri" w:hAnsi="Calibri" w:cs="Calibri"/>
        </w:rPr>
        <w:t xml:space="preserve"> Personalisation Experience</w:t>
      </w:r>
      <w:r w:rsidR="007C070D">
        <w:rPr>
          <w:rFonts w:ascii="Calibri" w:hAnsi="Calibri" w:cs="Calibri"/>
        </w:rPr>
        <w:t>, will be able to</w:t>
      </w:r>
      <w:r>
        <w:rPr>
          <w:rFonts w:ascii="Calibri" w:hAnsi="Calibri" w:cs="Calibri"/>
        </w:rPr>
        <w:t xml:space="preserve"> explore an array of </w:t>
      </w:r>
      <w:r w:rsidRPr="00797DB9">
        <w:rPr>
          <w:rFonts w:ascii="Calibri" w:hAnsi="Calibri" w:cs="Calibri"/>
        </w:rPr>
        <w:t>technologies, media</w:t>
      </w:r>
      <w:r w:rsidR="007C070D">
        <w:rPr>
          <w:rFonts w:ascii="Calibri" w:hAnsi="Calibri" w:cs="Calibri"/>
        </w:rPr>
        <w:t>, services</w:t>
      </w:r>
      <w:r w:rsidRPr="00797DB9">
        <w:rPr>
          <w:rFonts w:ascii="Calibri" w:hAnsi="Calibri" w:cs="Calibri"/>
        </w:rPr>
        <w:t xml:space="preserve"> and consumables</w:t>
      </w:r>
      <w:r>
        <w:rPr>
          <w:rFonts w:ascii="Calibri" w:hAnsi="Calibri" w:cs="Calibri"/>
        </w:rPr>
        <w:t xml:space="preserve"> from</w:t>
      </w:r>
      <w:r w:rsidR="004C4FE6">
        <w:rPr>
          <w:rFonts w:ascii="Calibri" w:hAnsi="Calibri" w:cs="Calibri"/>
        </w:rPr>
        <w:t xml:space="preserve"> </w:t>
      </w:r>
      <w:r>
        <w:rPr>
          <w:rFonts w:ascii="Calibri" w:hAnsi="Calibri" w:cs="Calibri"/>
        </w:rPr>
        <w:t>c</w:t>
      </w:r>
      <w:r w:rsidR="00797DB9">
        <w:rPr>
          <w:rFonts w:ascii="Calibri" w:hAnsi="Calibri" w:cs="Calibri"/>
        </w:rPr>
        <w:t xml:space="preserve">onfirmed exhibitors </w:t>
      </w:r>
      <w:r w:rsidR="007C070D">
        <w:rPr>
          <w:rFonts w:ascii="Calibri" w:hAnsi="Calibri" w:cs="Calibri"/>
        </w:rPr>
        <w:t>including</w:t>
      </w:r>
      <w:r w:rsidR="00B77EC3">
        <w:rPr>
          <w:rFonts w:ascii="Calibri" w:hAnsi="Calibri" w:cs="Calibri"/>
        </w:rPr>
        <w:t>:</w:t>
      </w:r>
      <w:r w:rsidR="00660678">
        <w:rPr>
          <w:rFonts w:ascii="Calibri" w:hAnsi="Calibri" w:cs="Calibri"/>
        </w:rPr>
        <w:t xml:space="preserve"> </w:t>
      </w:r>
      <w:r w:rsidR="00660678" w:rsidRPr="006A2177">
        <w:rPr>
          <w:rFonts w:ascii="Calibri" w:hAnsi="Calibri" w:cs="Calibri"/>
          <w:b/>
          <w:bCs/>
        </w:rPr>
        <w:t>3M,</w:t>
      </w:r>
      <w:r w:rsidR="00BD6703" w:rsidRPr="006A2177">
        <w:rPr>
          <w:rFonts w:ascii="Calibri" w:hAnsi="Calibri" w:cs="Calibri"/>
          <w:b/>
          <w:bCs/>
        </w:rPr>
        <w:t xml:space="preserve"> </w:t>
      </w:r>
      <w:r w:rsidR="00797DB9" w:rsidRPr="006A2177">
        <w:rPr>
          <w:rFonts w:ascii="Calibri" w:hAnsi="Calibri" w:cs="Calibri"/>
          <w:b/>
          <w:bCs/>
        </w:rPr>
        <w:t>Brother,</w:t>
      </w:r>
      <w:r w:rsidR="008C6B33" w:rsidRPr="006A2177">
        <w:rPr>
          <w:rFonts w:ascii="Calibri" w:hAnsi="Calibri" w:cs="Calibri"/>
          <w:b/>
          <w:bCs/>
        </w:rPr>
        <w:t xml:space="preserve"> Caldera,</w:t>
      </w:r>
      <w:r w:rsidR="00797DB9" w:rsidRPr="006A2177">
        <w:rPr>
          <w:rFonts w:ascii="Calibri" w:hAnsi="Calibri" w:cs="Calibri"/>
          <w:b/>
          <w:bCs/>
        </w:rPr>
        <w:t xml:space="preserve"> Durst, </w:t>
      </w:r>
      <w:r w:rsidR="008C6B33" w:rsidRPr="006A2177">
        <w:rPr>
          <w:rFonts w:ascii="Calibri" w:hAnsi="Calibri" w:cs="Calibri"/>
          <w:b/>
          <w:bCs/>
        </w:rPr>
        <w:t xml:space="preserve">EFI, EFKA, </w:t>
      </w:r>
      <w:r w:rsidR="00797DB9" w:rsidRPr="006A2177">
        <w:rPr>
          <w:rFonts w:ascii="Calibri" w:hAnsi="Calibri" w:cs="Calibri"/>
          <w:b/>
          <w:bCs/>
        </w:rPr>
        <w:t xml:space="preserve">Epson, </w:t>
      </w:r>
      <w:r w:rsidR="007C070D" w:rsidRPr="006A2177">
        <w:rPr>
          <w:rFonts w:ascii="Calibri" w:hAnsi="Calibri" w:cs="Calibri"/>
          <w:b/>
          <w:bCs/>
        </w:rPr>
        <w:t>Fujifilm,</w:t>
      </w:r>
      <w:r w:rsidR="00660678" w:rsidRPr="006A2177">
        <w:rPr>
          <w:rFonts w:ascii="Calibri" w:hAnsi="Calibri" w:cs="Calibri"/>
          <w:b/>
          <w:bCs/>
        </w:rPr>
        <w:t xml:space="preserve"> Kit Builder,</w:t>
      </w:r>
      <w:r w:rsidR="007C070D" w:rsidRPr="006A2177">
        <w:rPr>
          <w:rFonts w:ascii="Calibri" w:hAnsi="Calibri" w:cs="Calibri"/>
          <w:b/>
          <w:bCs/>
        </w:rPr>
        <w:t xml:space="preserve"> </w:t>
      </w:r>
      <w:r w:rsidR="00660678" w:rsidRPr="006A2177">
        <w:rPr>
          <w:rFonts w:ascii="Calibri" w:hAnsi="Calibri" w:cs="Calibri"/>
          <w:b/>
          <w:bCs/>
        </w:rPr>
        <w:t xml:space="preserve">Kongsberg, Optimus Group Limited, </w:t>
      </w:r>
      <w:r w:rsidR="00797DB9" w:rsidRPr="006A2177">
        <w:rPr>
          <w:rFonts w:ascii="Calibri" w:hAnsi="Calibri" w:cs="Calibri"/>
          <w:b/>
          <w:bCs/>
        </w:rPr>
        <w:t>Roland, Ricoh,</w:t>
      </w:r>
      <w:r w:rsidR="00797DB9">
        <w:rPr>
          <w:rFonts w:ascii="Calibri" w:hAnsi="Calibri" w:cs="Calibri"/>
        </w:rPr>
        <w:t xml:space="preserve"> </w:t>
      </w:r>
      <w:r w:rsidR="00660678">
        <w:rPr>
          <w:rFonts w:ascii="Calibri" w:hAnsi="Calibri" w:cs="Calibri"/>
        </w:rPr>
        <w:t>and</w:t>
      </w:r>
      <w:r w:rsidR="00797DB9">
        <w:rPr>
          <w:rFonts w:ascii="Calibri" w:hAnsi="Calibri" w:cs="Calibri"/>
        </w:rPr>
        <w:t xml:space="preserve"> </w:t>
      </w:r>
      <w:r w:rsidR="00797DB9" w:rsidRPr="006A2177">
        <w:rPr>
          <w:rFonts w:ascii="Calibri" w:hAnsi="Calibri" w:cs="Calibri"/>
          <w:b/>
          <w:bCs/>
        </w:rPr>
        <w:t>swissQprint</w:t>
      </w:r>
      <w:r>
        <w:rPr>
          <w:rFonts w:ascii="Calibri" w:hAnsi="Calibri" w:cs="Calibri"/>
        </w:rPr>
        <w:t>.</w:t>
      </w:r>
    </w:p>
    <w:p w14:paraId="786F9815" w14:textId="4E4FFCBE" w:rsidR="00AA7180" w:rsidRDefault="0013678C" w:rsidP="00986F03">
      <w:pPr>
        <w:spacing w:line="360" w:lineRule="auto"/>
        <w:rPr>
          <w:rFonts w:ascii="Calibri" w:hAnsi="Calibri" w:cs="Calibri"/>
        </w:rPr>
      </w:pPr>
      <w:r>
        <w:rPr>
          <w:rFonts w:ascii="Calibri" w:hAnsi="Calibri" w:cs="Calibri"/>
        </w:rPr>
        <w:t xml:space="preserve">FESPA </w:t>
      </w:r>
      <w:r w:rsidR="00AA7180" w:rsidRPr="00797DB9">
        <w:rPr>
          <w:rFonts w:ascii="Calibri" w:hAnsi="Calibri" w:cs="Calibri"/>
        </w:rPr>
        <w:t>Global Print Expo</w:t>
      </w:r>
      <w:r w:rsidR="00AA7180">
        <w:rPr>
          <w:rFonts w:ascii="Calibri" w:hAnsi="Calibri" w:cs="Calibri"/>
        </w:rPr>
        <w:t xml:space="preserve"> 2025 and its co-located events</w:t>
      </w:r>
      <w:r w:rsidR="00AA7180" w:rsidDel="00AA7180">
        <w:rPr>
          <w:rFonts w:ascii="Calibri" w:hAnsi="Calibri" w:cs="Calibri"/>
        </w:rPr>
        <w:t xml:space="preserve"> </w:t>
      </w:r>
      <w:r w:rsidR="00AA7180">
        <w:rPr>
          <w:rFonts w:ascii="Calibri" w:hAnsi="Calibri" w:cs="Calibri"/>
        </w:rPr>
        <w:t xml:space="preserve">will </w:t>
      </w:r>
      <w:r>
        <w:rPr>
          <w:rFonts w:ascii="Calibri" w:hAnsi="Calibri" w:cs="Calibri"/>
        </w:rPr>
        <w:t xml:space="preserve">welcome </w:t>
      </w:r>
      <w:r w:rsidR="00AA7180">
        <w:rPr>
          <w:rFonts w:ascii="Calibri" w:hAnsi="Calibri" w:cs="Calibri"/>
        </w:rPr>
        <w:t xml:space="preserve">more than </w:t>
      </w:r>
      <w:r>
        <w:rPr>
          <w:rFonts w:ascii="Calibri" w:hAnsi="Calibri" w:cs="Calibri"/>
        </w:rPr>
        <w:t>500 exhibitors</w:t>
      </w:r>
      <w:r w:rsidR="00AA7180">
        <w:rPr>
          <w:rFonts w:ascii="Calibri" w:hAnsi="Calibri" w:cs="Calibri"/>
        </w:rPr>
        <w:t>. A number of these (18%) are</w:t>
      </w:r>
      <w:r>
        <w:rPr>
          <w:rFonts w:ascii="Calibri" w:hAnsi="Calibri" w:cs="Calibri"/>
        </w:rPr>
        <w:t xml:space="preserve"> </w:t>
      </w:r>
      <w:r w:rsidR="000C5D89" w:rsidRPr="000C5D89">
        <w:rPr>
          <w:rFonts w:ascii="Calibri" w:hAnsi="Calibri" w:cs="Calibri"/>
        </w:rPr>
        <w:t xml:space="preserve">returning exhibitors who </w:t>
      </w:r>
      <w:r w:rsidR="00AA7180">
        <w:rPr>
          <w:rFonts w:ascii="Calibri" w:hAnsi="Calibri" w:cs="Calibri"/>
        </w:rPr>
        <w:t>were not able be present at</w:t>
      </w:r>
      <w:r w:rsidR="00AA7180" w:rsidRPr="000C5D89">
        <w:rPr>
          <w:rFonts w:ascii="Calibri" w:hAnsi="Calibri" w:cs="Calibri"/>
        </w:rPr>
        <w:t xml:space="preserve"> </w:t>
      </w:r>
      <w:r w:rsidR="00AA7180">
        <w:rPr>
          <w:rFonts w:ascii="Calibri" w:hAnsi="Calibri" w:cs="Calibri"/>
        </w:rPr>
        <w:t>the 2024 events in</w:t>
      </w:r>
      <w:r w:rsidR="000C5D89" w:rsidRPr="000C5D89">
        <w:rPr>
          <w:rFonts w:ascii="Calibri" w:hAnsi="Calibri" w:cs="Calibri"/>
        </w:rPr>
        <w:t xml:space="preserve"> Amsterdam</w:t>
      </w:r>
      <w:r w:rsidR="00AA7180">
        <w:rPr>
          <w:rFonts w:ascii="Calibri" w:hAnsi="Calibri" w:cs="Calibri"/>
        </w:rPr>
        <w:t>,</w:t>
      </w:r>
      <w:r w:rsidR="000C5D89" w:rsidRPr="000C5D89">
        <w:rPr>
          <w:rFonts w:ascii="Calibri" w:hAnsi="Calibri" w:cs="Calibri"/>
        </w:rPr>
        <w:t xml:space="preserve"> and </w:t>
      </w:r>
      <w:r w:rsidR="007B3841" w:rsidRPr="00E70BAF">
        <w:rPr>
          <w:rFonts w:ascii="Calibri" w:hAnsi="Calibri" w:cs="Calibri"/>
        </w:rPr>
        <w:t>a</w:t>
      </w:r>
      <w:r w:rsidR="007B3841" w:rsidRPr="007B3841">
        <w:rPr>
          <w:rFonts w:ascii="Calibri" w:hAnsi="Calibri" w:cs="Calibri"/>
          <w:color w:val="FF0000"/>
        </w:rPr>
        <w:t xml:space="preserve"> </w:t>
      </w:r>
      <w:r w:rsidR="00AA7180">
        <w:rPr>
          <w:rFonts w:ascii="Calibri" w:hAnsi="Calibri" w:cs="Calibri"/>
        </w:rPr>
        <w:t>selection (17%) of</w:t>
      </w:r>
      <w:r w:rsidR="000C5D89" w:rsidRPr="000C5D89">
        <w:rPr>
          <w:rFonts w:ascii="Calibri" w:hAnsi="Calibri" w:cs="Calibri"/>
        </w:rPr>
        <w:t xml:space="preserve"> </w:t>
      </w:r>
      <w:r>
        <w:rPr>
          <w:rFonts w:ascii="Calibri" w:hAnsi="Calibri" w:cs="Calibri"/>
        </w:rPr>
        <w:t>first-time FESPA exhibitors.</w:t>
      </w:r>
      <w:r w:rsidR="002A212F">
        <w:rPr>
          <w:rFonts w:ascii="Calibri" w:hAnsi="Calibri" w:cs="Calibri"/>
        </w:rPr>
        <w:t xml:space="preserve"> </w:t>
      </w:r>
    </w:p>
    <w:p w14:paraId="3632436C" w14:textId="0793B6C1" w:rsidR="000C5D89" w:rsidRDefault="002A212F" w:rsidP="00986F03">
      <w:pPr>
        <w:spacing w:line="360" w:lineRule="auto"/>
        <w:rPr>
          <w:rFonts w:ascii="Calibri" w:hAnsi="Calibri" w:cs="Calibri"/>
        </w:rPr>
      </w:pPr>
      <w:r w:rsidRPr="004125FD">
        <w:rPr>
          <w:rFonts w:ascii="Calibri" w:hAnsi="Calibri" w:cs="Calibri"/>
          <w:b/>
          <w:bCs/>
        </w:rPr>
        <w:t xml:space="preserve">Callus Software, Design Huddle, </w:t>
      </w:r>
      <w:r w:rsidR="004125FD" w:rsidRPr="004125FD">
        <w:rPr>
          <w:rFonts w:ascii="Calibri" w:hAnsi="Calibri" w:cs="Calibri"/>
          <w:b/>
          <w:bCs/>
        </w:rPr>
        <w:t>Luxe Lightwrap</w:t>
      </w:r>
      <w:r w:rsidR="004125FD">
        <w:rPr>
          <w:rFonts w:ascii="Calibri" w:hAnsi="Calibri" w:cs="Calibri"/>
        </w:rPr>
        <w:t xml:space="preserve"> and </w:t>
      </w:r>
      <w:r w:rsidR="004125FD" w:rsidRPr="004125FD">
        <w:rPr>
          <w:rFonts w:ascii="Calibri" w:hAnsi="Calibri" w:cs="Calibri"/>
          <w:b/>
          <w:bCs/>
        </w:rPr>
        <w:t>Printess</w:t>
      </w:r>
      <w:r w:rsidR="004125FD">
        <w:rPr>
          <w:rFonts w:ascii="Calibri" w:hAnsi="Calibri" w:cs="Calibri"/>
        </w:rPr>
        <w:t xml:space="preserve"> are amongst the n</w:t>
      </w:r>
      <w:r w:rsidR="00AE5760" w:rsidRPr="00AE5760">
        <w:rPr>
          <w:rFonts w:ascii="Calibri" w:hAnsi="Calibri" w:cs="Calibri"/>
        </w:rPr>
        <w:t>ew exhibitors</w:t>
      </w:r>
      <w:r w:rsidR="004125FD">
        <w:rPr>
          <w:rFonts w:ascii="Calibri" w:hAnsi="Calibri" w:cs="Calibri"/>
        </w:rPr>
        <w:t>,</w:t>
      </w:r>
      <w:r w:rsidR="00AE5760" w:rsidRPr="00AE5760">
        <w:rPr>
          <w:rFonts w:ascii="Calibri" w:hAnsi="Calibri" w:cs="Calibri"/>
        </w:rPr>
        <w:t xml:space="preserve"> </w:t>
      </w:r>
      <w:r w:rsidR="00AA7180">
        <w:rPr>
          <w:rFonts w:ascii="Calibri" w:hAnsi="Calibri" w:cs="Calibri"/>
        </w:rPr>
        <w:t>showcasing solutions in</w:t>
      </w:r>
      <w:r w:rsidR="00AE5760" w:rsidRPr="00AE5760">
        <w:rPr>
          <w:rFonts w:ascii="Calibri" w:hAnsi="Calibri" w:cs="Calibri"/>
        </w:rPr>
        <w:t xml:space="preserve"> interior films, finishing, new media for automative wrapping and design software for personalised printing</w:t>
      </w:r>
      <w:r w:rsidR="004125FD">
        <w:rPr>
          <w:rFonts w:ascii="Calibri" w:hAnsi="Calibri" w:cs="Calibri"/>
        </w:rPr>
        <w:t>.</w:t>
      </w:r>
    </w:p>
    <w:p w14:paraId="72C60C21" w14:textId="29C8ED22" w:rsidR="00986F03" w:rsidRDefault="00986F03" w:rsidP="00986F03">
      <w:pPr>
        <w:spacing w:line="360" w:lineRule="auto"/>
        <w:rPr>
          <w:rFonts w:ascii="Calibri" w:hAnsi="Calibri" w:cs="Calibri"/>
          <w:b/>
          <w:bCs/>
        </w:rPr>
      </w:pPr>
      <w:r w:rsidRPr="00986F03">
        <w:rPr>
          <w:rFonts w:ascii="Calibri" w:hAnsi="Calibri" w:cs="Calibri"/>
          <w:b/>
          <w:bCs/>
        </w:rPr>
        <w:t>Comprehensive feature programme</w:t>
      </w:r>
    </w:p>
    <w:p w14:paraId="57A35DD7" w14:textId="48D6CC80" w:rsidR="00986F03" w:rsidRDefault="00F4531D" w:rsidP="00986F03">
      <w:pPr>
        <w:spacing w:line="360" w:lineRule="auto"/>
        <w:rPr>
          <w:rFonts w:ascii="Calibri" w:hAnsi="Calibri" w:cs="Calibri"/>
        </w:rPr>
      </w:pPr>
      <w:r w:rsidRPr="002816F3">
        <w:rPr>
          <w:rFonts w:ascii="Calibri" w:hAnsi="Calibri" w:cs="Calibri"/>
        </w:rPr>
        <w:t xml:space="preserve">The highly anticipated </w:t>
      </w:r>
      <w:r w:rsidR="006D1260" w:rsidRPr="008948F8">
        <w:rPr>
          <w:rFonts w:ascii="Calibri" w:hAnsi="Calibri" w:cs="Calibri"/>
          <w:b/>
          <w:bCs/>
        </w:rPr>
        <w:t>World Wrap Masters</w:t>
      </w:r>
      <w:r w:rsidR="006D1260">
        <w:rPr>
          <w:rFonts w:ascii="Calibri" w:hAnsi="Calibri" w:cs="Calibri"/>
        </w:rPr>
        <w:t xml:space="preserve"> </w:t>
      </w:r>
      <w:r>
        <w:rPr>
          <w:rFonts w:ascii="Calibri" w:hAnsi="Calibri" w:cs="Calibri"/>
        </w:rPr>
        <w:t>competition is set to</w:t>
      </w:r>
      <w:r w:rsidR="006D1260">
        <w:rPr>
          <w:rFonts w:ascii="Calibri" w:hAnsi="Calibri" w:cs="Calibri"/>
        </w:rPr>
        <w:t xml:space="preserve"> make a return</w:t>
      </w:r>
      <w:r>
        <w:rPr>
          <w:rFonts w:ascii="Calibri" w:hAnsi="Calibri" w:cs="Calibri"/>
        </w:rPr>
        <w:t xml:space="preserve"> in Berlin</w:t>
      </w:r>
      <w:r w:rsidR="006D1260">
        <w:rPr>
          <w:rFonts w:ascii="Calibri" w:hAnsi="Calibri" w:cs="Calibri"/>
        </w:rPr>
        <w:t xml:space="preserve">. </w:t>
      </w:r>
      <w:r w:rsidR="001E7E25">
        <w:rPr>
          <w:rFonts w:ascii="Calibri" w:hAnsi="Calibri" w:cs="Calibri"/>
        </w:rPr>
        <w:t>Following</w:t>
      </w:r>
      <w:r w:rsidR="00B9776B">
        <w:rPr>
          <w:rFonts w:ascii="Calibri" w:hAnsi="Calibri" w:cs="Calibri"/>
        </w:rPr>
        <w:t xml:space="preserve"> a series of regional </w:t>
      </w:r>
      <w:r w:rsidR="009110C6">
        <w:rPr>
          <w:rFonts w:ascii="Calibri" w:hAnsi="Calibri" w:cs="Calibri"/>
        </w:rPr>
        <w:t>competitions</w:t>
      </w:r>
      <w:r w:rsidR="00B9776B">
        <w:rPr>
          <w:rFonts w:ascii="Calibri" w:hAnsi="Calibri" w:cs="Calibri"/>
        </w:rPr>
        <w:t xml:space="preserve"> </w:t>
      </w:r>
      <w:r w:rsidR="00163E58">
        <w:rPr>
          <w:rFonts w:ascii="Calibri" w:hAnsi="Calibri" w:cs="Calibri"/>
        </w:rPr>
        <w:t>over the first two days of the event, vehicle wrappers from across Europe</w:t>
      </w:r>
      <w:r w:rsidR="00B9776B">
        <w:rPr>
          <w:rFonts w:ascii="Calibri" w:hAnsi="Calibri" w:cs="Calibri"/>
        </w:rPr>
        <w:t xml:space="preserve"> will go head</w:t>
      </w:r>
      <w:r w:rsidR="007C070D">
        <w:rPr>
          <w:rFonts w:ascii="Calibri" w:hAnsi="Calibri" w:cs="Calibri"/>
        </w:rPr>
        <w:t>-</w:t>
      </w:r>
      <w:r w:rsidR="00B9776B">
        <w:rPr>
          <w:rFonts w:ascii="Calibri" w:hAnsi="Calibri" w:cs="Calibri"/>
        </w:rPr>
        <w:t>to</w:t>
      </w:r>
      <w:r w:rsidR="007C070D">
        <w:rPr>
          <w:rFonts w:ascii="Calibri" w:hAnsi="Calibri" w:cs="Calibri"/>
        </w:rPr>
        <w:t>-</w:t>
      </w:r>
      <w:r w:rsidR="00455A24">
        <w:rPr>
          <w:rFonts w:ascii="Calibri" w:hAnsi="Calibri" w:cs="Calibri"/>
        </w:rPr>
        <w:t>head</w:t>
      </w:r>
      <w:r w:rsidR="007C070D">
        <w:rPr>
          <w:rFonts w:ascii="Calibri" w:hAnsi="Calibri" w:cs="Calibri"/>
        </w:rPr>
        <w:t xml:space="preserve"> to</w:t>
      </w:r>
      <w:r w:rsidR="00297FDA">
        <w:rPr>
          <w:rFonts w:ascii="Calibri" w:hAnsi="Calibri" w:cs="Calibri"/>
        </w:rPr>
        <w:t xml:space="preserve"> wrap a variety of special objects and vehicles. </w:t>
      </w:r>
      <w:r w:rsidR="00CB79F4">
        <w:rPr>
          <w:rFonts w:ascii="Calibri" w:hAnsi="Calibri" w:cs="Calibri"/>
        </w:rPr>
        <w:t xml:space="preserve">This will be followed by the all-important final, where regional </w:t>
      </w:r>
      <w:r w:rsidR="002E705C">
        <w:rPr>
          <w:rFonts w:ascii="Calibri" w:hAnsi="Calibri" w:cs="Calibri"/>
        </w:rPr>
        <w:t>champions</w:t>
      </w:r>
      <w:r w:rsidR="00CB79F4">
        <w:rPr>
          <w:rFonts w:ascii="Calibri" w:hAnsi="Calibri" w:cs="Calibri"/>
        </w:rPr>
        <w:t xml:space="preserve"> will battle it out</w:t>
      </w:r>
      <w:r w:rsidR="00455A24">
        <w:rPr>
          <w:rFonts w:ascii="Calibri" w:hAnsi="Calibri" w:cs="Calibri"/>
        </w:rPr>
        <w:t xml:space="preserve"> to be crowned the World Wrap Masters 2025 champion. </w:t>
      </w:r>
      <w:r w:rsidR="001E7E25">
        <w:rPr>
          <w:rFonts w:ascii="Calibri" w:hAnsi="Calibri" w:cs="Calibri"/>
        </w:rPr>
        <w:t>Alongside this, visitors can also attend a series of live</w:t>
      </w:r>
      <w:r w:rsidR="007824FE">
        <w:rPr>
          <w:rFonts w:ascii="Calibri" w:hAnsi="Calibri" w:cs="Calibri"/>
        </w:rPr>
        <w:t xml:space="preserve"> wrapping</w:t>
      </w:r>
      <w:r w:rsidR="001E7E25">
        <w:rPr>
          <w:rFonts w:ascii="Calibri" w:hAnsi="Calibri" w:cs="Calibri"/>
        </w:rPr>
        <w:t xml:space="preserve"> demonstrations with industry experts.</w:t>
      </w:r>
    </w:p>
    <w:p w14:paraId="39E90918" w14:textId="43705A78" w:rsidR="007F4964" w:rsidRDefault="00F4531D" w:rsidP="00986F03">
      <w:pPr>
        <w:spacing w:line="360" w:lineRule="auto"/>
        <w:rPr>
          <w:rFonts w:ascii="Calibri" w:hAnsi="Calibri" w:cs="Calibri"/>
        </w:rPr>
      </w:pPr>
      <w:r>
        <w:rPr>
          <w:rFonts w:ascii="Calibri" w:hAnsi="Calibri" w:cs="Calibri"/>
        </w:rPr>
        <w:t>T</w:t>
      </w:r>
      <w:r w:rsidR="00BA5C0D">
        <w:rPr>
          <w:rFonts w:ascii="Calibri" w:hAnsi="Calibri" w:cs="Calibri"/>
        </w:rPr>
        <w:t xml:space="preserve">he </w:t>
      </w:r>
      <w:r w:rsidR="00BA5C0D" w:rsidRPr="0013678C">
        <w:rPr>
          <w:rFonts w:ascii="Calibri" w:hAnsi="Calibri" w:cs="Calibri"/>
          <w:b/>
          <w:bCs/>
        </w:rPr>
        <w:t>FESPA Awards</w:t>
      </w:r>
      <w:r w:rsidR="00BA5C0D">
        <w:rPr>
          <w:rFonts w:ascii="Calibri" w:hAnsi="Calibri" w:cs="Calibri"/>
        </w:rPr>
        <w:t xml:space="preserve"> are </w:t>
      </w:r>
      <w:r>
        <w:rPr>
          <w:rFonts w:ascii="Calibri" w:hAnsi="Calibri" w:cs="Calibri"/>
        </w:rPr>
        <w:t>also returning this year</w:t>
      </w:r>
      <w:r w:rsidR="00BA5C0D">
        <w:rPr>
          <w:rFonts w:ascii="Calibri" w:hAnsi="Calibri" w:cs="Calibri"/>
        </w:rPr>
        <w:t>,</w:t>
      </w:r>
      <w:r>
        <w:rPr>
          <w:rFonts w:ascii="Calibri" w:hAnsi="Calibri" w:cs="Calibri"/>
        </w:rPr>
        <w:t xml:space="preserve"> and will c</w:t>
      </w:r>
      <w:r w:rsidR="00BA5C0D">
        <w:rPr>
          <w:rFonts w:ascii="Calibri" w:hAnsi="Calibri" w:cs="Calibri"/>
        </w:rPr>
        <w:t>elebrat</w:t>
      </w:r>
      <w:r>
        <w:rPr>
          <w:rFonts w:ascii="Calibri" w:hAnsi="Calibri" w:cs="Calibri"/>
        </w:rPr>
        <w:t>e</w:t>
      </w:r>
      <w:r w:rsidR="00BA5C0D">
        <w:rPr>
          <w:rFonts w:ascii="Calibri" w:hAnsi="Calibri" w:cs="Calibri"/>
        </w:rPr>
        <w:t xml:space="preserve"> innovation and creativity across 18 different categories</w:t>
      </w:r>
      <w:r w:rsidR="00DF5096">
        <w:rPr>
          <w:rFonts w:ascii="Calibri" w:hAnsi="Calibri" w:cs="Calibri"/>
        </w:rPr>
        <w:t xml:space="preserve">, including print, sign and display, vehicle wrapping, garment and textiles and special effects. </w:t>
      </w:r>
      <w:r w:rsidR="007F4964">
        <w:rPr>
          <w:rFonts w:ascii="Calibri" w:hAnsi="Calibri" w:cs="Calibri"/>
        </w:rPr>
        <w:t xml:space="preserve">Visitors </w:t>
      </w:r>
      <w:r w:rsidR="00DF2639">
        <w:rPr>
          <w:rFonts w:ascii="Calibri" w:hAnsi="Calibri" w:cs="Calibri"/>
        </w:rPr>
        <w:t xml:space="preserve">will have the opportunity to </w:t>
      </w:r>
      <w:r>
        <w:rPr>
          <w:rFonts w:ascii="Calibri" w:hAnsi="Calibri" w:cs="Calibri"/>
        </w:rPr>
        <w:t xml:space="preserve">see </w:t>
      </w:r>
      <w:r w:rsidR="00DF2639">
        <w:rPr>
          <w:rFonts w:ascii="Calibri" w:hAnsi="Calibri" w:cs="Calibri"/>
        </w:rPr>
        <w:t>entries to the FESPA Awards 2025, first</w:t>
      </w:r>
      <w:r>
        <w:rPr>
          <w:rFonts w:ascii="Calibri" w:hAnsi="Calibri" w:cs="Calibri"/>
        </w:rPr>
        <w:t>-</w:t>
      </w:r>
      <w:r w:rsidR="00DF2639">
        <w:rPr>
          <w:rFonts w:ascii="Calibri" w:hAnsi="Calibri" w:cs="Calibri"/>
        </w:rPr>
        <w:t xml:space="preserve">hand, </w:t>
      </w:r>
      <w:r w:rsidR="00813881">
        <w:rPr>
          <w:rFonts w:ascii="Calibri" w:hAnsi="Calibri" w:cs="Calibri"/>
        </w:rPr>
        <w:t xml:space="preserve">throughout the duration of the exhibition. </w:t>
      </w:r>
      <w:r w:rsidR="00435FD2">
        <w:rPr>
          <w:rFonts w:ascii="Calibri" w:hAnsi="Calibri" w:cs="Calibri"/>
        </w:rPr>
        <w:t>Our expert panel of judges</w:t>
      </w:r>
      <w:r w:rsidR="00BA116C">
        <w:rPr>
          <w:rFonts w:ascii="Calibri" w:hAnsi="Calibri" w:cs="Calibri"/>
        </w:rPr>
        <w:t xml:space="preserve">, </w:t>
      </w:r>
      <w:r w:rsidR="00435FD2">
        <w:rPr>
          <w:rFonts w:ascii="Calibri" w:hAnsi="Calibri" w:cs="Calibri"/>
        </w:rPr>
        <w:t>Debbie McKeegan, Graeme Richardson-Locke, Jacek Stencel and Simon Pless</w:t>
      </w:r>
      <w:r>
        <w:rPr>
          <w:rFonts w:ascii="Calibri" w:hAnsi="Calibri" w:cs="Calibri"/>
        </w:rPr>
        <w:t>,</w:t>
      </w:r>
      <w:r w:rsidR="00435FD2">
        <w:rPr>
          <w:rFonts w:ascii="Calibri" w:hAnsi="Calibri" w:cs="Calibri"/>
        </w:rPr>
        <w:t xml:space="preserve"> </w:t>
      </w:r>
      <w:r w:rsidR="00BA116C">
        <w:rPr>
          <w:rFonts w:ascii="Calibri" w:hAnsi="Calibri" w:cs="Calibri"/>
        </w:rPr>
        <w:t>will then announce the winners at the official awards ceremony on Wednesday 7</w:t>
      </w:r>
      <w:r w:rsidR="00BA116C" w:rsidRPr="00BA116C">
        <w:rPr>
          <w:rFonts w:ascii="Calibri" w:hAnsi="Calibri" w:cs="Calibri"/>
          <w:vertAlign w:val="superscript"/>
        </w:rPr>
        <w:t>th</w:t>
      </w:r>
      <w:r w:rsidR="00BA116C">
        <w:rPr>
          <w:rFonts w:ascii="Calibri" w:hAnsi="Calibri" w:cs="Calibri"/>
        </w:rPr>
        <w:t xml:space="preserve"> May</w:t>
      </w:r>
      <w:r>
        <w:rPr>
          <w:rFonts w:ascii="Calibri" w:hAnsi="Calibri" w:cs="Calibri"/>
        </w:rPr>
        <w:t xml:space="preserve"> 2025</w:t>
      </w:r>
      <w:r w:rsidR="00BA116C">
        <w:rPr>
          <w:rFonts w:ascii="Calibri" w:hAnsi="Calibri" w:cs="Calibri"/>
        </w:rPr>
        <w:t>.</w:t>
      </w:r>
    </w:p>
    <w:p w14:paraId="18C1FBDC" w14:textId="6D9FD711" w:rsidR="007F4964" w:rsidRDefault="00F4531D" w:rsidP="00986F03">
      <w:pPr>
        <w:spacing w:line="360" w:lineRule="auto"/>
        <w:rPr>
          <w:rFonts w:ascii="Calibri" w:hAnsi="Calibri" w:cs="Calibri"/>
        </w:rPr>
      </w:pPr>
      <w:r>
        <w:rPr>
          <w:rFonts w:ascii="Calibri" w:hAnsi="Calibri" w:cs="Calibri"/>
        </w:rPr>
        <w:t>Ryan continues: “</w:t>
      </w:r>
      <w:r w:rsidRPr="00F4531D">
        <w:rPr>
          <w:rFonts w:ascii="Calibri" w:hAnsi="Calibri" w:cs="Calibri"/>
        </w:rPr>
        <w:t xml:space="preserve">As our exhibitors unveil their </w:t>
      </w:r>
      <w:r>
        <w:rPr>
          <w:rFonts w:ascii="Calibri" w:hAnsi="Calibri" w:cs="Calibri"/>
        </w:rPr>
        <w:t>plans in the coming months</w:t>
      </w:r>
      <w:r w:rsidRPr="00F4531D">
        <w:rPr>
          <w:rFonts w:ascii="Calibri" w:hAnsi="Calibri" w:cs="Calibri"/>
        </w:rPr>
        <w:t>, we</w:t>
      </w:r>
      <w:r>
        <w:rPr>
          <w:rFonts w:ascii="Calibri" w:hAnsi="Calibri" w:cs="Calibri"/>
        </w:rPr>
        <w:t>’re</w:t>
      </w:r>
      <w:r w:rsidRPr="00F4531D">
        <w:rPr>
          <w:rFonts w:ascii="Calibri" w:hAnsi="Calibri" w:cs="Calibri"/>
        </w:rPr>
        <w:t xml:space="preserve"> eagerly anticipat</w:t>
      </w:r>
      <w:r>
        <w:rPr>
          <w:rFonts w:ascii="Calibri" w:hAnsi="Calibri" w:cs="Calibri"/>
        </w:rPr>
        <w:t>ing</w:t>
      </w:r>
      <w:r w:rsidRPr="00F4531D">
        <w:rPr>
          <w:rFonts w:ascii="Calibri" w:hAnsi="Calibri" w:cs="Calibri"/>
        </w:rPr>
        <w:t xml:space="preserve"> the innovative opportunities the</w:t>
      </w:r>
      <w:r w:rsidR="007B3841" w:rsidRPr="007B3841">
        <w:rPr>
          <w:rFonts w:ascii="Calibri" w:hAnsi="Calibri" w:cs="Calibri"/>
          <w:color w:val="FF0000"/>
        </w:rPr>
        <w:t>y</w:t>
      </w:r>
      <w:r w:rsidRPr="007B3841">
        <w:rPr>
          <w:rFonts w:ascii="Calibri" w:hAnsi="Calibri" w:cs="Calibri"/>
          <w:color w:val="FF0000"/>
        </w:rPr>
        <w:t xml:space="preserve"> </w:t>
      </w:r>
      <w:r>
        <w:rPr>
          <w:rFonts w:ascii="Calibri" w:hAnsi="Calibri" w:cs="Calibri"/>
        </w:rPr>
        <w:t xml:space="preserve">will create at the show, as well as </w:t>
      </w:r>
      <w:r w:rsidRPr="00F4531D">
        <w:rPr>
          <w:rFonts w:ascii="Calibri" w:hAnsi="Calibri" w:cs="Calibri"/>
        </w:rPr>
        <w:t>the new avenues for sustained growth</w:t>
      </w:r>
      <w:r>
        <w:rPr>
          <w:rFonts w:ascii="Calibri" w:hAnsi="Calibri" w:cs="Calibri"/>
        </w:rPr>
        <w:t xml:space="preserve"> that</w:t>
      </w:r>
      <w:r w:rsidRPr="00F4531D">
        <w:rPr>
          <w:rFonts w:ascii="Calibri" w:hAnsi="Calibri" w:cs="Calibri"/>
        </w:rPr>
        <w:t xml:space="preserve"> they will inspire for our visitors.</w:t>
      </w:r>
      <w:r>
        <w:rPr>
          <w:rFonts w:ascii="Calibri" w:hAnsi="Calibri" w:cs="Calibri"/>
        </w:rPr>
        <w:t xml:space="preserve"> Our Berlin events are set to be truly ground-breaking.”</w:t>
      </w:r>
    </w:p>
    <w:p w14:paraId="019AEB56" w14:textId="62E56980" w:rsidR="00780857" w:rsidRDefault="00C07B72" w:rsidP="00986F03">
      <w:pPr>
        <w:spacing w:line="360" w:lineRule="auto"/>
        <w:rPr>
          <w:rFonts w:ascii="Calibri" w:hAnsi="Calibri" w:cs="Calibri"/>
        </w:rPr>
      </w:pPr>
      <w:r w:rsidRPr="00C07B72">
        <w:rPr>
          <w:rFonts w:ascii="Calibri" w:hAnsi="Calibri" w:cs="Calibri"/>
        </w:rPr>
        <w:t>Dedicated websites for FESPA Global Print Expo, European Sign Expo</w:t>
      </w:r>
      <w:r>
        <w:rPr>
          <w:rFonts w:ascii="Calibri" w:hAnsi="Calibri" w:cs="Calibri"/>
        </w:rPr>
        <w:t xml:space="preserve"> and </w:t>
      </w:r>
      <w:r w:rsidRPr="00C07B72">
        <w:rPr>
          <w:rFonts w:ascii="Calibri" w:hAnsi="Calibri" w:cs="Calibri"/>
        </w:rPr>
        <w:t xml:space="preserve">Personalisation Experience are now live at </w:t>
      </w:r>
      <w:hyperlink r:id="rId9" w:history="1">
        <w:r w:rsidR="007824FE" w:rsidRPr="007824FE">
          <w:rPr>
            <w:rStyle w:val="Hyperlink"/>
            <w:rFonts w:ascii="Calibri" w:hAnsi="Calibri" w:cs="Calibri"/>
          </w:rPr>
          <w:t>www.fespaglobalprintexpo.com</w:t>
        </w:r>
      </w:hyperlink>
      <w:r w:rsidRPr="00C07B72">
        <w:rPr>
          <w:rFonts w:ascii="Calibri" w:hAnsi="Calibri" w:cs="Calibri"/>
        </w:rPr>
        <w:t xml:space="preserve">, </w:t>
      </w:r>
      <w:hyperlink r:id="rId10" w:history="1">
        <w:r w:rsidR="007824FE" w:rsidRPr="007824FE">
          <w:rPr>
            <w:rStyle w:val="Hyperlink"/>
            <w:rFonts w:ascii="Calibri" w:hAnsi="Calibri" w:cs="Calibri"/>
          </w:rPr>
          <w:t>www.europeansignexpo.com</w:t>
        </w:r>
      </w:hyperlink>
      <w:r w:rsidRPr="00C07B72">
        <w:rPr>
          <w:rFonts w:ascii="Calibri" w:hAnsi="Calibri" w:cs="Calibri"/>
        </w:rPr>
        <w:t xml:space="preserve"> and </w:t>
      </w:r>
      <w:hyperlink r:id="rId11" w:history="1">
        <w:r w:rsidRPr="009156C3">
          <w:rPr>
            <w:rStyle w:val="Hyperlink"/>
            <w:rFonts w:ascii="Calibri" w:hAnsi="Calibri" w:cs="Calibri"/>
          </w:rPr>
          <w:t>www.personalisationexperience.com</w:t>
        </w:r>
      </w:hyperlink>
      <w:r>
        <w:rPr>
          <w:rFonts w:ascii="Calibri" w:hAnsi="Calibri" w:cs="Calibri"/>
        </w:rPr>
        <w:t xml:space="preserve"> </w:t>
      </w:r>
      <w:r w:rsidR="00B77EC3">
        <w:rPr>
          <w:rFonts w:ascii="Calibri" w:hAnsi="Calibri" w:cs="Calibri"/>
        </w:rPr>
        <w:t xml:space="preserve">and each </w:t>
      </w:r>
      <w:r w:rsidRPr="00C07B72">
        <w:rPr>
          <w:rFonts w:ascii="Calibri" w:hAnsi="Calibri" w:cs="Calibri"/>
        </w:rPr>
        <w:t>provid</w:t>
      </w:r>
      <w:r w:rsidR="00B77EC3">
        <w:rPr>
          <w:rFonts w:ascii="Calibri" w:hAnsi="Calibri" w:cs="Calibri"/>
        </w:rPr>
        <w:t>es</w:t>
      </w:r>
      <w:r w:rsidRPr="00C07B72">
        <w:rPr>
          <w:rFonts w:ascii="Calibri" w:hAnsi="Calibri" w:cs="Calibri"/>
        </w:rPr>
        <w:t xml:space="preserve"> practical information for exhibitors and visitors. Registration for the events will open </w:t>
      </w:r>
      <w:r w:rsidR="00A04E2C">
        <w:rPr>
          <w:rFonts w:ascii="Calibri" w:hAnsi="Calibri" w:cs="Calibri"/>
        </w:rPr>
        <w:t xml:space="preserve">at the end of </w:t>
      </w:r>
      <w:r>
        <w:rPr>
          <w:rFonts w:ascii="Calibri" w:hAnsi="Calibri" w:cs="Calibri"/>
        </w:rPr>
        <w:t xml:space="preserve">January </w:t>
      </w:r>
      <w:r w:rsidRPr="00C07B72">
        <w:rPr>
          <w:rFonts w:ascii="Calibri" w:hAnsi="Calibri" w:cs="Calibri"/>
        </w:rPr>
        <w:t xml:space="preserve">and visitors can </w:t>
      </w:r>
      <w:r w:rsidR="00D37437">
        <w:rPr>
          <w:rFonts w:ascii="Calibri" w:hAnsi="Calibri" w:cs="Calibri"/>
        </w:rPr>
        <w:t xml:space="preserve">purchase </w:t>
      </w:r>
      <w:r w:rsidRPr="00C07B72">
        <w:rPr>
          <w:rFonts w:ascii="Calibri" w:hAnsi="Calibri" w:cs="Calibri"/>
        </w:rPr>
        <w:t xml:space="preserve">super early bird tickets to all </w:t>
      </w:r>
      <w:r w:rsidR="00D37437">
        <w:rPr>
          <w:rFonts w:ascii="Calibri" w:hAnsi="Calibri" w:cs="Calibri"/>
        </w:rPr>
        <w:t>three</w:t>
      </w:r>
      <w:r w:rsidRPr="00C07B72">
        <w:rPr>
          <w:rFonts w:ascii="Calibri" w:hAnsi="Calibri" w:cs="Calibri"/>
        </w:rPr>
        <w:t xml:space="preserve"> events for €</w:t>
      </w:r>
      <w:r w:rsidR="003D635A">
        <w:rPr>
          <w:rFonts w:ascii="Calibri" w:hAnsi="Calibri" w:cs="Calibri"/>
        </w:rPr>
        <w:t>25</w:t>
      </w:r>
      <w:r w:rsidR="00B6687D">
        <w:rPr>
          <w:rFonts w:ascii="Calibri" w:hAnsi="Calibri" w:cs="Calibri"/>
        </w:rPr>
        <w:t>.</w:t>
      </w:r>
    </w:p>
    <w:p w14:paraId="2978D428" w14:textId="77777777" w:rsidR="00A04E2C" w:rsidRDefault="00A04E2C" w:rsidP="00986F03">
      <w:pPr>
        <w:spacing w:line="360" w:lineRule="auto"/>
        <w:rPr>
          <w:rFonts w:ascii="Calibri" w:hAnsi="Calibri" w:cs="Calibri"/>
        </w:rPr>
      </w:pPr>
    </w:p>
    <w:p w14:paraId="328A79D5" w14:textId="0373C282" w:rsidR="00390573" w:rsidRDefault="00A04E2C" w:rsidP="00A04E2C">
      <w:pPr>
        <w:spacing w:line="360" w:lineRule="auto"/>
        <w:jc w:val="center"/>
        <w:rPr>
          <w:rFonts w:ascii="Calibri" w:hAnsi="Calibri" w:cs="Calibri"/>
          <w:b/>
          <w:bCs/>
        </w:rPr>
      </w:pPr>
      <w:r w:rsidRPr="00A04E2C">
        <w:rPr>
          <w:rFonts w:ascii="Calibri" w:hAnsi="Calibri" w:cs="Calibri"/>
          <w:b/>
          <w:bCs/>
        </w:rPr>
        <w:t>ENDS</w:t>
      </w:r>
    </w:p>
    <w:p w14:paraId="29750794" w14:textId="77777777" w:rsidR="00A04E2C" w:rsidRPr="00A04E2C" w:rsidRDefault="00A04E2C" w:rsidP="00A04E2C">
      <w:pPr>
        <w:spacing w:line="360" w:lineRule="auto"/>
        <w:jc w:val="center"/>
        <w:rPr>
          <w:rFonts w:ascii="Calibri" w:hAnsi="Calibri" w:cs="Calibri"/>
          <w:b/>
          <w:bCs/>
        </w:rPr>
      </w:pPr>
    </w:p>
    <w:p w14:paraId="6D2EC966" w14:textId="77777777" w:rsidR="00390573" w:rsidRDefault="00390573" w:rsidP="003905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About FESPA </w:t>
      </w: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36F15108" w14:textId="77777777"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Pr>
          <w:rStyle w:val="normaltextrun"/>
          <w:rFonts w:ascii="Calibri" w:hAnsi="Calibri" w:cs="Calibri"/>
        </w:rPr>
        <w:t> </w:t>
      </w:r>
      <w:r>
        <w:rPr>
          <w:rStyle w:val="eop"/>
          <w:rFonts w:ascii="Calibri" w:eastAsiaTheme="majorEastAsia" w:hAnsi="Calibri" w:cs="Calibri"/>
        </w:rPr>
        <w:t> </w:t>
      </w:r>
    </w:p>
    <w:p w14:paraId="62BE66DD" w14:textId="77777777" w:rsidR="00390573" w:rsidRDefault="00390573" w:rsidP="003905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3D7D06A6" w14:textId="77777777" w:rsidR="00390573" w:rsidRDefault="00390573" w:rsidP="003905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en-US"/>
        </w:rPr>
        <w:t>FESPA Profit for Purpose </w:t>
      </w:r>
      <w:r>
        <w:rPr>
          <w:rStyle w:val="normaltextrun"/>
          <w:rFonts w:ascii="Calibri" w:hAnsi="Calibri" w:cs="Calibri"/>
          <w:sz w:val="20"/>
          <w:szCs w:val="20"/>
        </w:rPr>
        <w:t>  </w:t>
      </w:r>
      <w:r>
        <w:rPr>
          <w:rStyle w:val="scxw242015897"/>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2" w:tgtFrame="_blank" w:history="1">
        <w:r>
          <w:rPr>
            <w:rStyle w:val="normaltextrun"/>
            <w:rFonts w:ascii="Calibri" w:hAnsi="Calibri" w:cs="Calibri"/>
            <w:color w:val="4472C4"/>
            <w:sz w:val="20"/>
            <w:szCs w:val="20"/>
            <w:u w:val="single"/>
          </w:rPr>
          <w:t>www.fespa.com/profit-for-purpose</w:t>
        </w:r>
      </w:hyperlink>
      <w:r>
        <w:rPr>
          <w:rStyle w:val="normaltextrun"/>
          <w:rFonts w:ascii="Calibri" w:hAnsi="Calibri" w:cs="Calibri"/>
          <w:i/>
          <w:iCs/>
          <w:sz w:val="20"/>
          <w:szCs w:val="20"/>
        </w:rPr>
        <w:t>. </w:t>
      </w: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0074EA65" w14:textId="77777777" w:rsidR="00390573" w:rsidRDefault="00390573" w:rsidP="003905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2050E13C" w14:textId="77777777"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Forthcoming FESPA events include:</w:t>
      </w: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23431DE9" w14:textId="55ED5E01" w:rsidR="00390573" w:rsidRDefault="00390573" w:rsidP="00390573">
      <w:pPr>
        <w:pStyle w:val="paragraph"/>
        <w:numPr>
          <w:ilvl w:val="0"/>
          <w:numId w:val="1"/>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rPr>
      </w:pPr>
      <w:r>
        <w:rPr>
          <w:rStyle w:val="normaltextrun"/>
          <w:rFonts w:ascii="Calibri" w:hAnsi="Calibri" w:cs="Calibri"/>
          <w:sz w:val="20"/>
          <w:szCs w:val="20"/>
        </w:rPr>
        <w:t>FESPA Middle East 202</w:t>
      </w:r>
      <w:r w:rsidR="00C13BC2">
        <w:rPr>
          <w:rStyle w:val="normaltextrun"/>
          <w:rFonts w:ascii="Calibri" w:hAnsi="Calibri" w:cs="Calibri"/>
          <w:sz w:val="20"/>
          <w:szCs w:val="20"/>
        </w:rPr>
        <w:t>5</w:t>
      </w:r>
      <w:r>
        <w:rPr>
          <w:rStyle w:val="normaltextrun"/>
          <w:rFonts w:ascii="Calibri" w:hAnsi="Calibri" w:cs="Calibri"/>
          <w:sz w:val="20"/>
          <w:szCs w:val="20"/>
        </w:rPr>
        <w:t>, 2</w:t>
      </w:r>
      <w:r w:rsidR="00C13BC2">
        <w:rPr>
          <w:rStyle w:val="normaltextrun"/>
          <w:rFonts w:ascii="Calibri" w:hAnsi="Calibri" w:cs="Calibri"/>
          <w:sz w:val="20"/>
          <w:szCs w:val="20"/>
        </w:rPr>
        <w:t>0</w:t>
      </w:r>
      <w:r>
        <w:rPr>
          <w:rStyle w:val="normaltextrun"/>
          <w:rFonts w:ascii="Calibri" w:hAnsi="Calibri" w:cs="Calibri"/>
          <w:sz w:val="20"/>
          <w:szCs w:val="20"/>
        </w:rPr>
        <w:t xml:space="preserve"> – </w:t>
      </w:r>
      <w:r w:rsidR="00C13BC2">
        <w:rPr>
          <w:rStyle w:val="normaltextrun"/>
          <w:rFonts w:ascii="Calibri" w:hAnsi="Calibri" w:cs="Calibri"/>
          <w:sz w:val="20"/>
          <w:szCs w:val="20"/>
        </w:rPr>
        <w:t>22</w:t>
      </w:r>
      <w:r>
        <w:rPr>
          <w:rStyle w:val="normaltextrun"/>
          <w:rFonts w:ascii="Calibri" w:hAnsi="Calibri" w:cs="Calibri"/>
          <w:sz w:val="20"/>
          <w:szCs w:val="20"/>
        </w:rPr>
        <w:t xml:space="preserve"> January 202</w:t>
      </w:r>
      <w:r w:rsidR="00C13BC2">
        <w:rPr>
          <w:rStyle w:val="normaltextrun"/>
          <w:rFonts w:ascii="Calibri" w:hAnsi="Calibri" w:cs="Calibri"/>
          <w:sz w:val="20"/>
          <w:szCs w:val="20"/>
        </w:rPr>
        <w:t>5</w:t>
      </w:r>
      <w:r>
        <w:rPr>
          <w:rStyle w:val="normaltextrun"/>
          <w:rFonts w:ascii="Calibri" w:hAnsi="Calibri" w:cs="Calibri"/>
          <w:sz w:val="20"/>
          <w:szCs w:val="20"/>
        </w:rPr>
        <w:t>, The DEC, Dubai, UAE</w:t>
      </w:r>
    </w:p>
    <w:p w14:paraId="60DF3116" w14:textId="699876EA" w:rsidR="00390573" w:rsidRPr="00D0550F" w:rsidRDefault="00390573" w:rsidP="00390573">
      <w:pPr>
        <w:pStyle w:val="paragraph"/>
        <w:numPr>
          <w:ilvl w:val="0"/>
          <w:numId w:val="1"/>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lang w:val="it-IT"/>
        </w:rPr>
      </w:pPr>
      <w:r w:rsidRPr="00D0550F">
        <w:rPr>
          <w:rStyle w:val="normaltextrun"/>
          <w:rFonts w:ascii="Calibri" w:hAnsi="Calibri" w:cs="Calibri"/>
          <w:sz w:val="20"/>
          <w:szCs w:val="20"/>
          <w:lang w:val="it-IT"/>
        </w:rPr>
        <w:t>FESPA Brasil 202</w:t>
      </w:r>
      <w:r w:rsidR="00C13BC2">
        <w:rPr>
          <w:rStyle w:val="normaltextrun"/>
          <w:rFonts w:ascii="Calibri" w:hAnsi="Calibri" w:cs="Calibri"/>
          <w:sz w:val="20"/>
          <w:szCs w:val="20"/>
          <w:lang w:val="it-IT"/>
        </w:rPr>
        <w:t>5</w:t>
      </w:r>
      <w:r w:rsidRPr="00D0550F">
        <w:rPr>
          <w:rStyle w:val="normaltextrun"/>
          <w:rFonts w:ascii="Calibri" w:hAnsi="Calibri" w:cs="Calibri"/>
          <w:sz w:val="20"/>
          <w:szCs w:val="20"/>
          <w:lang w:val="it-IT"/>
        </w:rPr>
        <w:t>, 1</w:t>
      </w:r>
      <w:r w:rsidR="00140936">
        <w:rPr>
          <w:rStyle w:val="normaltextrun"/>
          <w:rFonts w:ascii="Calibri" w:hAnsi="Calibri" w:cs="Calibri"/>
          <w:sz w:val="20"/>
          <w:szCs w:val="20"/>
          <w:lang w:val="it-IT"/>
        </w:rPr>
        <w:t>7</w:t>
      </w:r>
      <w:r w:rsidRPr="00D0550F">
        <w:rPr>
          <w:rStyle w:val="normaltextrun"/>
          <w:rFonts w:ascii="Calibri" w:hAnsi="Calibri" w:cs="Calibri"/>
          <w:sz w:val="20"/>
          <w:szCs w:val="20"/>
          <w:lang w:val="it-IT"/>
        </w:rPr>
        <w:t xml:space="preserve"> – </w:t>
      </w:r>
      <w:r w:rsidR="00140936">
        <w:rPr>
          <w:rStyle w:val="normaltextrun"/>
          <w:rFonts w:ascii="Calibri" w:hAnsi="Calibri" w:cs="Calibri"/>
          <w:sz w:val="20"/>
          <w:szCs w:val="20"/>
          <w:lang w:val="it-IT"/>
        </w:rPr>
        <w:t>20</w:t>
      </w:r>
      <w:r w:rsidRPr="00D0550F">
        <w:rPr>
          <w:rStyle w:val="normaltextrun"/>
          <w:rFonts w:ascii="Calibri" w:hAnsi="Calibri" w:cs="Calibri"/>
          <w:sz w:val="20"/>
          <w:szCs w:val="20"/>
          <w:lang w:val="it-IT"/>
        </w:rPr>
        <w:t xml:space="preserve"> March 202</w:t>
      </w:r>
      <w:r w:rsidR="00140936">
        <w:rPr>
          <w:rStyle w:val="normaltextrun"/>
          <w:rFonts w:ascii="Calibri" w:hAnsi="Calibri" w:cs="Calibri"/>
          <w:sz w:val="20"/>
          <w:szCs w:val="20"/>
          <w:lang w:val="it-IT"/>
        </w:rPr>
        <w:t>5</w:t>
      </w:r>
      <w:r w:rsidRPr="00D0550F">
        <w:rPr>
          <w:rStyle w:val="normaltextrun"/>
          <w:rFonts w:ascii="Calibri" w:hAnsi="Calibri" w:cs="Calibri"/>
          <w:sz w:val="20"/>
          <w:szCs w:val="20"/>
          <w:lang w:val="it-IT"/>
        </w:rPr>
        <w:t>, Expo Center Norte, São Paulo, Brazil</w:t>
      </w:r>
    </w:p>
    <w:p w14:paraId="6D6AF0BB" w14:textId="364388CD" w:rsidR="00390573" w:rsidRDefault="00390573" w:rsidP="00390573">
      <w:pPr>
        <w:pStyle w:val="paragraph"/>
        <w:numPr>
          <w:ilvl w:val="0"/>
          <w:numId w:val="1"/>
        </w:numPr>
        <w:tabs>
          <w:tab w:val="clear" w:pos="720"/>
          <w:tab w:val="num" w:pos="851"/>
        </w:tabs>
        <w:spacing w:before="0" w:beforeAutospacing="0" w:after="0" w:afterAutospacing="0"/>
        <w:ind w:left="709" w:hanging="283"/>
        <w:jc w:val="both"/>
        <w:textAlignment w:val="baseline"/>
        <w:rPr>
          <w:rFonts w:ascii="Calibri" w:hAnsi="Calibri" w:cs="Calibri"/>
          <w:sz w:val="20"/>
          <w:szCs w:val="20"/>
        </w:rPr>
      </w:pPr>
      <w:r>
        <w:rPr>
          <w:rStyle w:val="normaltextrun"/>
          <w:rFonts w:ascii="Calibri" w:hAnsi="Calibri" w:cs="Calibri"/>
          <w:sz w:val="20"/>
          <w:szCs w:val="20"/>
        </w:rPr>
        <w:t>FESPA Global Print Expo 202</w:t>
      </w:r>
      <w:r w:rsidR="00140936">
        <w:rPr>
          <w:rStyle w:val="normaltextrun"/>
          <w:rFonts w:ascii="Calibri" w:hAnsi="Calibri" w:cs="Calibri"/>
          <w:sz w:val="20"/>
          <w:szCs w:val="20"/>
        </w:rPr>
        <w:t>5</w:t>
      </w:r>
      <w:r>
        <w:rPr>
          <w:rStyle w:val="normaltextrun"/>
          <w:rFonts w:ascii="Calibri" w:hAnsi="Calibri" w:cs="Calibri"/>
          <w:sz w:val="20"/>
          <w:szCs w:val="20"/>
        </w:rPr>
        <w:t xml:space="preserve">, </w:t>
      </w:r>
      <w:r w:rsidR="00140936">
        <w:rPr>
          <w:rStyle w:val="normaltextrun"/>
          <w:rFonts w:ascii="Calibri" w:hAnsi="Calibri" w:cs="Calibri"/>
          <w:sz w:val="20"/>
          <w:szCs w:val="20"/>
        </w:rPr>
        <w:t>6</w:t>
      </w:r>
      <w:r>
        <w:rPr>
          <w:rStyle w:val="normaltextrun"/>
          <w:rFonts w:ascii="Calibri" w:hAnsi="Calibri" w:cs="Calibri"/>
          <w:sz w:val="20"/>
          <w:szCs w:val="20"/>
        </w:rPr>
        <w:t xml:space="preserve"> – </w:t>
      </w:r>
      <w:r w:rsidR="00140936">
        <w:rPr>
          <w:rStyle w:val="normaltextrun"/>
          <w:rFonts w:ascii="Calibri" w:hAnsi="Calibri" w:cs="Calibri"/>
          <w:sz w:val="20"/>
          <w:szCs w:val="20"/>
        </w:rPr>
        <w:t>9</w:t>
      </w:r>
      <w:r>
        <w:rPr>
          <w:rStyle w:val="normaltextrun"/>
          <w:rFonts w:ascii="Calibri" w:hAnsi="Calibri" w:cs="Calibri"/>
          <w:sz w:val="20"/>
          <w:szCs w:val="20"/>
        </w:rPr>
        <w:t xml:space="preserve"> Ma</w:t>
      </w:r>
      <w:r w:rsidR="00140936">
        <w:rPr>
          <w:rStyle w:val="normaltextrun"/>
          <w:rFonts w:ascii="Calibri" w:hAnsi="Calibri" w:cs="Calibri"/>
          <w:sz w:val="20"/>
          <w:szCs w:val="20"/>
        </w:rPr>
        <w:t>y</w:t>
      </w:r>
      <w:r>
        <w:rPr>
          <w:rStyle w:val="normaltextrun"/>
          <w:rFonts w:ascii="Calibri" w:hAnsi="Calibri" w:cs="Calibri"/>
          <w:sz w:val="20"/>
          <w:szCs w:val="20"/>
        </w:rPr>
        <w:t xml:space="preserve"> 202</w:t>
      </w:r>
      <w:r w:rsidR="00140936">
        <w:rPr>
          <w:rStyle w:val="normaltextrun"/>
          <w:rFonts w:ascii="Calibri" w:hAnsi="Calibri" w:cs="Calibri"/>
          <w:sz w:val="20"/>
          <w:szCs w:val="20"/>
        </w:rPr>
        <w:t>5</w:t>
      </w:r>
      <w:r>
        <w:rPr>
          <w:rStyle w:val="normaltextrun"/>
          <w:rFonts w:ascii="Calibri" w:hAnsi="Calibri" w:cs="Calibri"/>
          <w:sz w:val="20"/>
          <w:szCs w:val="20"/>
        </w:rPr>
        <w:t xml:space="preserve">, </w:t>
      </w:r>
      <w:r w:rsidR="00140936">
        <w:rPr>
          <w:rStyle w:val="normaltextrun"/>
          <w:rFonts w:ascii="Calibri" w:hAnsi="Calibri" w:cs="Calibri"/>
          <w:sz w:val="20"/>
          <w:szCs w:val="20"/>
        </w:rPr>
        <w:t>Messe Berlin</w:t>
      </w:r>
      <w:r>
        <w:rPr>
          <w:rStyle w:val="normaltextrun"/>
          <w:rFonts w:ascii="Calibri" w:hAnsi="Calibri" w:cs="Calibri"/>
          <w:sz w:val="20"/>
          <w:szCs w:val="20"/>
        </w:rPr>
        <w:t xml:space="preserve">, </w:t>
      </w:r>
      <w:r w:rsidR="00140936">
        <w:rPr>
          <w:rStyle w:val="normaltextrun"/>
          <w:rFonts w:ascii="Calibri" w:hAnsi="Calibri" w:cs="Calibri"/>
          <w:sz w:val="20"/>
          <w:szCs w:val="20"/>
        </w:rPr>
        <w:t>Germany</w:t>
      </w:r>
    </w:p>
    <w:p w14:paraId="3AA22AAC" w14:textId="313FA9A6" w:rsidR="00390573" w:rsidRDefault="00390573" w:rsidP="00390573">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rPr>
      </w:pPr>
      <w:r>
        <w:rPr>
          <w:rStyle w:val="normaltextrun"/>
          <w:rFonts w:ascii="Calibri" w:hAnsi="Calibri" w:cs="Calibri"/>
          <w:sz w:val="20"/>
          <w:szCs w:val="20"/>
        </w:rPr>
        <w:t>European Sign Expo 202</w:t>
      </w:r>
      <w:r w:rsidR="00140936">
        <w:rPr>
          <w:rStyle w:val="normaltextrun"/>
          <w:rFonts w:ascii="Calibri" w:hAnsi="Calibri" w:cs="Calibri"/>
          <w:sz w:val="20"/>
          <w:szCs w:val="20"/>
        </w:rPr>
        <w:t>5</w:t>
      </w:r>
      <w:r>
        <w:rPr>
          <w:rStyle w:val="normaltextrun"/>
          <w:rFonts w:ascii="Calibri" w:hAnsi="Calibri" w:cs="Calibri"/>
          <w:sz w:val="20"/>
          <w:szCs w:val="20"/>
        </w:rPr>
        <w:t xml:space="preserve">, </w:t>
      </w:r>
      <w:r w:rsidR="00140936">
        <w:rPr>
          <w:rStyle w:val="normaltextrun"/>
          <w:rFonts w:ascii="Calibri" w:hAnsi="Calibri" w:cs="Calibri"/>
          <w:sz w:val="20"/>
          <w:szCs w:val="20"/>
        </w:rPr>
        <w:t>6 – 9 May 2025, Messe Berlin, Germany</w:t>
      </w:r>
    </w:p>
    <w:p w14:paraId="4C365BD3" w14:textId="66406576" w:rsidR="00390573" w:rsidRDefault="00390573" w:rsidP="00140936">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rPr>
      </w:pPr>
      <w:r w:rsidRPr="00E47E91">
        <w:rPr>
          <w:rStyle w:val="normaltextrun"/>
          <w:rFonts w:ascii="Calibri" w:hAnsi="Calibri" w:cs="Calibri"/>
          <w:color w:val="000000"/>
          <w:sz w:val="20"/>
          <w:szCs w:val="20"/>
        </w:rPr>
        <w:t>Personalisation Experience 202</w:t>
      </w:r>
      <w:r w:rsidR="00140936">
        <w:rPr>
          <w:rStyle w:val="normaltextrun"/>
          <w:rFonts w:ascii="Calibri" w:hAnsi="Calibri" w:cs="Calibri"/>
          <w:color w:val="000000"/>
          <w:sz w:val="20"/>
          <w:szCs w:val="20"/>
        </w:rPr>
        <w:t>5</w:t>
      </w:r>
      <w:r w:rsidRPr="00E47E91">
        <w:rPr>
          <w:rStyle w:val="normaltextrun"/>
          <w:rFonts w:ascii="Calibri" w:hAnsi="Calibri" w:cs="Calibri"/>
          <w:color w:val="000000"/>
          <w:sz w:val="20"/>
          <w:szCs w:val="20"/>
        </w:rPr>
        <w:t xml:space="preserve">, </w:t>
      </w:r>
      <w:r w:rsidR="00140936">
        <w:rPr>
          <w:rStyle w:val="normaltextrun"/>
          <w:rFonts w:ascii="Calibri" w:hAnsi="Calibri" w:cs="Calibri"/>
          <w:sz w:val="20"/>
          <w:szCs w:val="20"/>
        </w:rPr>
        <w:t>6 – 9 May 2025, Messe Berlin, Germany</w:t>
      </w:r>
    </w:p>
    <w:p w14:paraId="5B7F35D3" w14:textId="354FFCF9" w:rsidR="00DD1097" w:rsidRPr="00C75AA8" w:rsidRDefault="00DD1097" w:rsidP="00140936">
      <w:pPr>
        <w:pStyle w:val="paragraph"/>
        <w:numPr>
          <w:ilvl w:val="0"/>
          <w:numId w:val="2"/>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rPr>
      </w:pPr>
      <w:r w:rsidRPr="00C75AA8">
        <w:rPr>
          <w:rFonts w:ascii="Calibri" w:hAnsi="Calibri" w:cs="Calibri"/>
          <w:sz w:val="20"/>
          <w:szCs w:val="20"/>
        </w:rPr>
        <w:t xml:space="preserve">FESPA Africa 2025, 9 – 11 September 2025, </w:t>
      </w:r>
      <w:r w:rsidR="00C75AA8" w:rsidRPr="00C75AA8">
        <w:rPr>
          <w:rFonts w:ascii="Calibri" w:hAnsi="Calibri" w:cs="Calibri"/>
          <w:sz w:val="20"/>
          <w:szCs w:val="20"/>
        </w:rPr>
        <w:t>Gallagher Convention Centre, Johannesburg</w:t>
      </w:r>
    </w:p>
    <w:p w14:paraId="5C6D8731" w14:textId="57FEA46E" w:rsidR="00390573" w:rsidRPr="00E47E91" w:rsidRDefault="00390573" w:rsidP="00390573">
      <w:pPr>
        <w:pStyle w:val="paragraph"/>
        <w:numPr>
          <w:ilvl w:val="0"/>
          <w:numId w:val="2"/>
        </w:numPr>
        <w:tabs>
          <w:tab w:val="clear" w:pos="720"/>
          <w:tab w:val="num" w:pos="851"/>
        </w:tabs>
        <w:spacing w:before="0" w:beforeAutospacing="0" w:after="0" w:afterAutospacing="0"/>
        <w:ind w:left="709" w:hanging="283"/>
        <w:jc w:val="both"/>
        <w:textAlignment w:val="baseline"/>
        <w:rPr>
          <w:rStyle w:val="eop"/>
          <w:rFonts w:ascii="Calibri" w:eastAsiaTheme="majorEastAsia" w:hAnsi="Calibri" w:cs="Calibri"/>
          <w:sz w:val="20"/>
          <w:szCs w:val="20"/>
          <w:lang w:val="it-IT"/>
        </w:rPr>
      </w:pPr>
      <w:r w:rsidRPr="00E47E91">
        <w:rPr>
          <w:rStyle w:val="normaltextrun"/>
          <w:rFonts w:ascii="Calibri" w:hAnsi="Calibri" w:cs="Calibri"/>
          <w:sz w:val="20"/>
          <w:szCs w:val="20"/>
          <w:lang w:val="it-IT"/>
        </w:rPr>
        <w:t>F</w:t>
      </w:r>
      <w:r w:rsidRPr="00E47E91">
        <w:rPr>
          <w:rStyle w:val="eop"/>
          <w:rFonts w:ascii="Calibri" w:eastAsiaTheme="majorEastAsia" w:hAnsi="Calibri" w:cs="Calibri"/>
          <w:sz w:val="20"/>
          <w:szCs w:val="20"/>
          <w:lang w:val="it-IT"/>
        </w:rPr>
        <w:t>ESPA Mexico 202</w:t>
      </w:r>
      <w:r w:rsidR="00732D89">
        <w:rPr>
          <w:rStyle w:val="eop"/>
          <w:rFonts w:ascii="Calibri" w:eastAsiaTheme="majorEastAsia" w:hAnsi="Calibri" w:cs="Calibri"/>
          <w:sz w:val="20"/>
          <w:szCs w:val="20"/>
          <w:lang w:val="it-IT"/>
        </w:rPr>
        <w:t>5</w:t>
      </w:r>
      <w:r w:rsidRPr="00E47E91">
        <w:rPr>
          <w:rStyle w:val="eop"/>
          <w:rFonts w:ascii="Calibri" w:eastAsiaTheme="majorEastAsia" w:hAnsi="Calibri" w:cs="Calibri"/>
          <w:sz w:val="20"/>
          <w:szCs w:val="20"/>
          <w:lang w:val="it-IT"/>
        </w:rPr>
        <w:t>, 2</w:t>
      </w:r>
      <w:r w:rsidR="00B178EC">
        <w:rPr>
          <w:rStyle w:val="eop"/>
          <w:rFonts w:ascii="Calibri" w:eastAsiaTheme="majorEastAsia" w:hAnsi="Calibri" w:cs="Calibri"/>
          <w:sz w:val="20"/>
          <w:szCs w:val="20"/>
          <w:lang w:val="it-IT"/>
        </w:rPr>
        <w:t>5</w:t>
      </w:r>
      <w:r w:rsidRPr="00E47E91">
        <w:rPr>
          <w:rStyle w:val="eop"/>
          <w:rFonts w:ascii="Calibri" w:eastAsiaTheme="majorEastAsia" w:hAnsi="Calibri" w:cs="Calibri"/>
          <w:sz w:val="20"/>
          <w:szCs w:val="20"/>
          <w:lang w:val="it-IT"/>
        </w:rPr>
        <w:t xml:space="preserve"> – 2</w:t>
      </w:r>
      <w:r w:rsidR="00B178EC">
        <w:rPr>
          <w:rStyle w:val="eop"/>
          <w:rFonts w:ascii="Calibri" w:eastAsiaTheme="majorEastAsia" w:hAnsi="Calibri" w:cs="Calibri"/>
          <w:sz w:val="20"/>
          <w:szCs w:val="20"/>
          <w:lang w:val="it-IT"/>
        </w:rPr>
        <w:t>7</w:t>
      </w:r>
      <w:r w:rsidRPr="00E47E91">
        <w:rPr>
          <w:rStyle w:val="eop"/>
          <w:rFonts w:ascii="Calibri" w:eastAsiaTheme="majorEastAsia" w:hAnsi="Calibri" w:cs="Calibri"/>
          <w:sz w:val="20"/>
          <w:szCs w:val="20"/>
          <w:lang w:val="it-IT"/>
        </w:rPr>
        <w:t xml:space="preserve"> September 202</w:t>
      </w:r>
      <w:r w:rsidR="00B178EC">
        <w:rPr>
          <w:rStyle w:val="eop"/>
          <w:rFonts w:ascii="Calibri" w:eastAsiaTheme="majorEastAsia" w:hAnsi="Calibri" w:cs="Calibri"/>
          <w:sz w:val="20"/>
          <w:szCs w:val="20"/>
          <w:lang w:val="it-IT"/>
        </w:rPr>
        <w:t>5</w:t>
      </w:r>
      <w:r w:rsidRPr="00E47E91">
        <w:rPr>
          <w:rStyle w:val="eop"/>
          <w:rFonts w:ascii="Calibri" w:eastAsiaTheme="majorEastAsia" w:hAnsi="Calibri" w:cs="Calibri"/>
          <w:sz w:val="20"/>
          <w:szCs w:val="20"/>
          <w:lang w:val="it-IT"/>
        </w:rPr>
        <w:t>, Centro Citibanamex, Mexico City</w:t>
      </w:r>
    </w:p>
    <w:p w14:paraId="70E83EF6" w14:textId="77777777" w:rsidR="00390573" w:rsidRPr="00E47E91" w:rsidRDefault="00390573" w:rsidP="00390573">
      <w:pPr>
        <w:pStyle w:val="paragraph"/>
        <w:spacing w:before="0" w:beforeAutospacing="0" w:after="0" w:afterAutospacing="0"/>
        <w:jc w:val="both"/>
        <w:textAlignment w:val="baseline"/>
        <w:rPr>
          <w:rFonts w:ascii="Calibri" w:hAnsi="Calibri" w:cs="Calibri"/>
          <w:sz w:val="20"/>
          <w:szCs w:val="20"/>
        </w:rPr>
      </w:pPr>
      <w:r w:rsidRPr="00E47E91">
        <w:rPr>
          <w:rStyle w:val="normaltextrun"/>
          <w:rFonts w:ascii="Calibri" w:hAnsi="Calibri" w:cs="Calibri"/>
          <w:sz w:val="20"/>
          <w:szCs w:val="20"/>
        </w:rPr>
        <w:t>  </w:t>
      </w:r>
      <w:r w:rsidRPr="00E47E91">
        <w:rPr>
          <w:rStyle w:val="eop"/>
          <w:rFonts w:ascii="Calibri" w:eastAsiaTheme="majorEastAsia" w:hAnsi="Calibri" w:cs="Calibri"/>
          <w:sz w:val="20"/>
          <w:szCs w:val="20"/>
        </w:rPr>
        <w:t> </w:t>
      </w:r>
    </w:p>
    <w:p w14:paraId="18C44D3E" w14:textId="77777777"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Issued on behalf of FESPA by AD Communications</w:t>
      </w: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3DD41053" w14:textId="77777777"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0B8320F7" w14:textId="77777777"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For further information, please contact:</w:t>
      </w:r>
      <w:r>
        <w:rPr>
          <w:rStyle w:val="normaltextrun"/>
          <w:rFonts w:ascii="Calibri" w:hAnsi="Calibri" w:cs="Calibri"/>
          <w:sz w:val="20"/>
          <w:szCs w:val="20"/>
        </w:rPr>
        <w:t> </w:t>
      </w:r>
      <w:r>
        <w:rPr>
          <w:rStyle w:val="normaltextrun"/>
          <w:rFonts w:ascii="Calibri" w:hAnsi="Calibri" w:cs="Calibri"/>
        </w:rPr>
        <w:t> </w:t>
      </w:r>
      <w:r>
        <w:rPr>
          <w:rStyle w:val="eop"/>
          <w:rFonts w:ascii="Calibri" w:eastAsiaTheme="majorEastAsia" w:hAnsi="Calibri" w:cs="Calibri"/>
        </w:rPr>
        <w:t> </w:t>
      </w:r>
    </w:p>
    <w:p w14:paraId="40944AEB" w14:textId="77777777"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eastAsiaTheme="majorEastAsia" w:hAnsi="Calibri" w:cs="Calibri"/>
        </w:rPr>
        <w:t> </w:t>
      </w:r>
    </w:p>
    <w:p w14:paraId="140AF323" w14:textId="5BC395DE"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Rachelle Harry</w:t>
      </w:r>
      <w:r>
        <w:rPr>
          <w:rStyle w:val="tabchar"/>
          <w:rFonts w:ascii="Calibri" w:eastAsiaTheme="majorEastAsia" w:hAnsi="Calibri" w:cs="Calibri"/>
          <w:sz w:val="20"/>
          <w:szCs w:val="20"/>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hAnsi="Calibri" w:cs="Calibri"/>
          <w:sz w:val="20"/>
          <w:szCs w:val="20"/>
        </w:rPr>
        <w:t>Leighona Aris</w:t>
      </w:r>
      <w:r>
        <w:rPr>
          <w:rStyle w:val="eop"/>
          <w:rFonts w:ascii="Calibri" w:eastAsiaTheme="majorEastAsia" w:hAnsi="Calibri" w:cs="Calibri"/>
        </w:rPr>
        <w:t> </w:t>
      </w:r>
    </w:p>
    <w:p w14:paraId="031E506C" w14:textId="77777777"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AD Communications  </w:t>
      </w:r>
      <w:r>
        <w:rPr>
          <w:rStyle w:val="tabchar"/>
          <w:rFonts w:ascii="Calibri" w:eastAsiaTheme="majorEastAsia" w:hAnsi="Calibri" w:cs="Calibri"/>
          <w:sz w:val="20"/>
          <w:szCs w:val="20"/>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hAnsi="Calibri" w:cs="Calibri"/>
          <w:sz w:val="20"/>
          <w:szCs w:val="20"/>
        </w:rPr>
        <w:t>FESPA</w:t>
      </w:r>
      <w:r>
        <w:rPr>
          <w:rStyle w:val="normaltextrun"/>
          <w:rFonts w:ascii="Calibri" w:hAnsi="Calibri" w:cs="Calibri"/>
        </w:rPr>
        <w:t> </w:t>
      </w:r>
      <w:r>
        <w:rPr>
          <w:rStyle w:val="eop"/>
          <w:rFonts w:ascii="Calibri" w:eastAsiaTheme="majorEastAsia" w:hAnsi="Calibri" w:cs="Calibri"/>
        </w:rPr>
        <w:t> </w:t>
      </w:r>
    </w:p>
    <w:p w14:paraId="3CFFF662" w14:textId="77777777" w:rsidR="00390573" w:rsidRDefault="00390573" w:rsidP="003905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Tel: + 44 (0) 1372 464470        </w:t>
      </w:r>
      <w:r>
        <w:rPr>
          <w:rStyle w:val="tabchar"/>
          <w:rFonts w:ascii="Calibri" w:eastAsiaTheme="majorEastAsia" w:hAnsi="Calibri" w:cs="Calibri"/>
          <w:sz w:val="20"/>
          <w:szCs w:val="20"/>
        </w:rPr>
        <w:tab/>
      </w:r>
      <w:r>
        <w:rPr>
          <w:rStyle w:val="tabchar"/>
          <w:rFonts w:ascii="Calibri" w:eastAsiaTheme="majorEastAsia" w:hAnsi="Calibri" w:cs="Calibri"/>
        </w:rPr>
        <w:tab/>
      </w:r>
      <w:r>
        <w:rPr>
          <w:rStyle w:val="normaltextrun"/>
          <w:rFonts w:ascii="Calibri" w:hAnsi="Calibri" w:cs="Calibri"/>
          <w:sz w:val="20"/>
          <w:szCs w:val="20"/>
        </w:rPr>
        <w:t xml:space="preserve">Tel: </w:t>
      </w:r>
      <w:r w:rsidRPr="008C0B5C">
        <w:rPr>
          <w:rStyle w:val="normaltextrun"/>
          <w:rFonts w:ascii="Calibri" w:hAnsi="Calibri" w:cs="Calibri"/>
          <w:sz w:val="20"/>
          <w:szCs w:val="20"/>
        </w:rPr>
        <w:t>+44 (0) 1737 228197</w:t>
      </w:r>
    </w:p>
    <w:p w14:paraId="429BDB74" w14:textId="365645DD" w:rsidR="00390573" w:rsidRPr="003C4A54" w:rsidRDefault="00390573" w:rsidP="00390573">
      <w:pPr>
        <w:pStyle w:val="paragraph"/>
        <w:spacing w:before="0" w:beforeAutospacing="0" w:after="0" w:afterAutospacing="0"/>
        <w:jc w:val="both"/>
        <w:textAlignment w:val="baseline"/>
        <w:rPr>
          <w:rFonts w:ascii="Segoe UI" w:hAnsi="Segoe UI" w:cs="Segoe UI"/>
          <w:sz w:val="18"/>
          <w:szCs w:val="18"/>
        </w:rPr>
      </w:pPr>
      <w:r w:rsidRPr="003C4A54">
        <w:rPr>
          <w:rStyle w:val="normaltextrun"/>
          <w:rFonts w:ascii="Calibri" w:hAnsi="Calibri" w:cs="Calibri"/>
          <w:sz w:val="20"/>
          <w:szCs w:val="20"/>
        </w:rPr>
        <w:t xml:space="preserve">Email: </w:t>
      </w:r>
      <w:hyperlink r:id="rId13" w:history="1">
        <w:r w:rsidRPr="00390573">
          <w:rPr>
            <w:rStyle w:val="Hyperlink"/>
            <w:rFonts w:ascii="Calibri" w:eastAsiaTheme="majorEastAsia" w:hAnsi="Calibri" w:cs="Calibri"/>
            <w:color w:val="0070C0"/>
            <w:sz w:val="20"/>
            <w:szCs w:val="20"/>
          </w:rPr>
          <w:t>rharry@adcomms.co.uk</w:t>
        </w:r>
      </w:hyperlink>
      <w:r w:rsidRPr="003C4A54">
        <w:rPr>
          <w:rStyle w:val="tabchar"/>
          <w:rFonts w:ascii="Calibri" w:eastAsiaTheme="majorEastAsia" w:hAnsi="Calibri" w:cs="Calibri"/>
          <w:color w:val="0563C1"/>
          <w:sz w:val="20"/>
          <w:szCs w:val="20"/>
        </w:rPr>
        <w:tab/>
      </w:r>
      <w:r w:rsidRPr="003C4A54">
        <w:rPr>
          <w:rStyle w:val="tabchar"/>
          <w:rFonts w:ascii="Calibri" w:eastAsiaTheme="majorEastAsia" w:hAnsi="Calibri" w:cs="Calibri"/>
        </w:rPr>
        <w:tab/>
      </w:r>
      <w:r w:rsidRPr="003C4A54">
        <w:rPr>
          <w:rStyle w:val="normaltextrun"/>
          <w:rFonts w:ascii="Calibri" w:hAnsi="Calibri" w:cs="Calibri"/>
          <w:sz w:val="20"/>
          <w:szCs w:val="20"/>
        </w:rPr>
        <w:t xml:space="preserve">Email: </w:t>
      </w:r>
      <w:hyperlink r:id="rId14" w:history="1">
        <w:r w:rsidR="00FA0621" w:rsidRPr="00D26583">
          <w:rPr>
            <w:rStyle w:val="Hyperlink"/>
            <w:rFonts w:ascii="Calibri" w:eastAsiaTheme="majorEastAsia" w:hAnsi="Calibri" w:cs="Calibri"/>
            <w:color w:val="0070C0"/>
            <w:sz w:val="20"/>
            <w:szCs w:val="20"/>
          </w:rPr>
          <w:t>leighona.aris@fespa.com</w:t>
        </w:r>
      </w:hyperlink>
      <w:r w:rsidRPr="00D26583">
        <w:rPr>
          <w:rStyle w:val="normaltextrun"/>
          <w:rFonts w:ascii="Calibri" w:hAnsi="Calibri" w:cs="Calibri"/>
          <w:color w:val="0070C0"/>
          <w:sz w:val="20"/>
          <w:szCs w:val="20"/>
        </w:rPr>
        <w:t xml:space="preserve"> </w:t>
      </w:r>
      <w:r w:rsidRPr="00D26583">
        <w:rPr>
          <w:color w:val="0070C0"/>
        </w:rPr>
        <w:t xml:space="preserve"> </w:t>
      </w:r>
      <w:r w:rsidRPr="00D26583">
        <w:rPr>
          <w:rStyle w:val="normaltextrun"/>
          <w:rFonts w:ascii="Calibri" w:hAnsi="Calibri" w:cs="Calibri"/>
          <w:color w:val="0070C0"/>
          <w:sz w:val="20"/>
          <w:szCs w:val="20"/>
        </w:rPr>
        <w:t>  </w:t>
      </w:r>
      <w:r w:rsidRPr="00D26583">
        <w:rPr>
          <w:rStyle w:val="normaltextrun"/>
          <w:rFonts w:ascii="Calibri" w:hAnsi="Calibri" w:cs="Calibri"/>
          <w:color w:val="0070C0"/>
        </w:rPr>
        <w:t> </w:t>
      </w:r>
      <w:r w:rsidRPr="00D26583">
        <w:rPr>
          <w:rStyle w:val="eop"/>
          <w:rFonts w:ascii="Calibri" w:eastAsiaTheme="majorEastAsia" w:hAnsi="Calibri" w:cs="Calibri"/>
          <w:color w:val="0070C0"/>
        </w:rPr>
        <w:t> </w:t>
      </w:r>
    </w:p>
    <w:p w14:paraId="703ED76A" w14:textId="77777777" w:rsidR="00390573" w:rsidRPr="00E336F7" w:rsidRDefault="00390573" w:rsidP="0039057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Website: </w:t>
      </w:r>
      <w:hyperlink r:id="rId15" w:tgtFrame="_blank" w:history="1">
        <w:r>
          <w:rPr>
            <w:rStyle w:val="normaltextrun"/>
            <w:rFonts w:ascii="Calibri" w:hAnsi="Calibri" w:cs="Calibri"/>
            <w:color w:val="4472C4"/>
            <w:sz w:val="20"/>
            <w:szCs w:val="20"/>
            <w:u w:val="single"/>
          </w:rPr>
          <w:t>www.adcomms.co.uk</w:t>
        </w:r>
      </w:hyperlink>
      <w:r>
        <w:rPr>
          <w:rStyle w:val="tabchar"/>
          <w:rFonts w:ascii="Calibri" w:eastAsiaTheme="majorEastAsia" w:hAnsi="Calibri" w:cs="Calibri"/>
          <w:color w:val="4472C4"/>
          <w:sz w:val="20"/>
          <w:szCs w:val="20"/>
        </w:rPr>
        <w:tab/>
      </w:r>
      <w:r>
        <w:rPr>
          <w:rStyle w:val="tabchar"/>
          <w:rFonts w:ascii="Calibri" w:eastAsiaTheme="majorEastAsia" w:hAnsi="Calibri" w:cs="Calibri"/>
        </w:rPr>
        <w:tab/>
      </w:r>
      <w:r>
        <w:rPr>
          <w:rStyle w:val="normaltextrun"/>
          <w:rFonts w:ascii="Calibri" w:hAnsi="Calibri" w:cs="Calibri"/>
          <w:sz w:val="20"/>
          <w:szCs w:val="20"/>
        </w:rPr>
        <w:t xml:space="preserve">Website: </w:t>
      </w:r>
      <w:hyperlink r:id="rId16" w:tgtFrame="_blank" w:history="1">
        <w:r>
          <w:rPr>
            <w:rStyle w:val="normaltextrun"/>
            <w:rFonts w:ascii="Calibri" w:hAnsi="Calibri" w:cs="Calibri"/>
            <w:color w:val="4472C4"/>
            <w:sz w:val="20"/>
            <w:szCs w:val="20"/>
            <w:u w:val="single"/>
          </w:rPr>
          <w:t>www.fespa.com</w:t>
        </w:r>
      </w:hyperlink>
      <w:r>
        <w:rPr>
          <w:rStyle w:val="normaltextrun"/>
          <w:rFonts w:ascii="Calibri" w:hAnsi="Calibri" w:cs="Calibri"/>
          <w:color w:val="4472C4"/>
        </w:rPr>
        <w:t> </w:t>
      </w:r>
      <w:r>
        <w:rPr>
          <w:rStyle w:val="eop"/>
          <w:rFonts w:ascii="Calibri" w:eastAsiaTheme="majorEastAsia" w:hAnsi="Calibri" w:cs="Calibri"/>
          <w:color w:val="4472C4"/>
        </w:rPr>
        <w:t> </w:t>
      </w:r>
    </w:p>
    <w:p w14:paraId="31C4FD1B" w14:textId="77777777" w:rsidR="00390573" w:rsidRPr="00C07B72" w:rsidRDefault="00390573" w:rsidP="00986F03">
      <w:pPr>
        <w:spacing w:line="360" w:lineRule="auto"/>
        <w:rPr>
          <w:rFonts w:ascii="Calibri" w:hAnsi="Calibri" w:cs="Calibri"/>
        </w:rPr>
      </w:pPr>
    </w:p>
    <w:p w14:paraId="725A13E8" w14:textId="77777777" w:rsidR="00986F03" w:rsidRDefault="00986F03" w:rsidP="00986F03">
      <w:pPr>
        <w:spacing w:line="360" w:lineRule="auto"/>
        <w:rPr>
          <w:rFonts w:ascii="Calibri" w:hAnsi="Calibri" w:cs="Calibri"/>
        </w:rPr>
      </w:pPr>
    </w:p>
    <w:p w14:paraId="7D1FC060" w14:textId="77777777" w:rsidR="00986F03" w:rsidRDefault="00986F03" w:rsidP="00986F03">
      <w:pPr>
        <w:spacing w:line="360" w:lineRule="auto"/>
        <w:rPr>
          <w:rFonts w:ascii="Calibri" w:hAnsi="Calibri" w:cs="Calibri"/>
        </w:rPr>
      </w:pPr>
    </w:p>
    <w:p w14:paraId="71D7AB39" w14:textId="77777777" w:rsidR="00986F03" w:rsidRPr="00986F03" w:rsidRDefault="00986F03" w:rsidP="00986F03">
      <w:pPr>
        <w:spacing w:line="360" w:lineRule="auto"/>
        <w:rPr>
          <w:rFonts w:ascii="Calibri" w:hAnsi="Calibri" w:cs="Calibri"/>
        </w:rPr>
      </w:pPr>
    </w:p>
    <w:p w14:paraId="38AE295A" w14:textId="5C1310DC" w:rsidR="00257591" w:rsidRPr="00986F03" w:rsidRDefault="00257591" w:rsidP="00986F03">
      <w:pPr>
        <w:jc w:val="center"/>
        <w:rPr>
          <w:rFonts w:ascii="Calibri" w:hAnsi="Calibri" w:cs="Calibri"/>
          <w:b/>
          <w:bCs/>
        </w:rPr>
      </w:pPr>
    </w:p>
    <w:sectPr w:rsidR="00257591" w:rsidRPr="00986F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3065520">
    <w:abstractNumId w:val="1"/>
  </w:num>
  <w:num w:numId="2" w16cid:durableId="188645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03"/>
    <w:rsid w:val="00000437"/>
    <w:rsid w:val="00046CA0"/>
    <w:rsid w:val="000A6FF1"/>
    <w:rsid w:val="000B672E"/>
    <w:rsid w:val="000C5D89"/>
    <w:rsid w:val="000C6CCA"/>
    <w:rsid w:val="000D339A"/>
    <w:rsid w:val="00116B32"/>
    <w:rsid w:val="0013678C"/>
    <w:rsid w:val="00140936"/>
    <w:rsid w:val="00163E58"/>
    <w:rsid w:val="001825F1"/>
    <w:rsid w:val="00190789"/>
    <w:rsid w:val="001A4E99"/>
    <w:rsid w:val="001E7E25"/>
    <w:rsid w:val="002243F0"/>
    <w:rsid w:val="002317F0"/>
    <w:rsid w:val="00257591"/>
    <w:rsid w:val="002816F3"/>
    <w:rsid w:val="00297FDA"/>
    <w:rsid w:val="002A212F"/>
    <w:rsid w:val="002E705C"/>
    <w:rsid w:val="002F728A"/>
    <w:rsid w:val="00310EFE"/>
    <w:rsid w:val="00323442"/>
    <w:rsid w:val="00350C0A"/>
    <w:rsid w:val="00364EE2"/>
    <w:rsid w:val="00390573"/>
    <w:rsid w:val="003B069E"/>
    <w:rsid w:val="003D635A"/>
    <w:rsid w:val="004125FD"/>
    <w:rsid w:val="00435FD2"/>
    <w:rsid w:val="00455A24"/>
    <w:rsid w:val="004743FB"/>
    <w:rsid w:val="004C4FE6"/>
    <w:rsid w:val="004D1D43"/>
    <w:rsid w:val="004D41BD"/>
    <w:rsid w:val="00507196"/>
    <w:rsid w:val="00513F74"/>
    <w:rsid w:val="005212B8"/>
    <w:rsid w:val="00533178"/>
    <w:rsid w:val="00535C5E"/>
    <w:rsid w:val="005A3265"/>
    <w:rsid w:val="005B2B32"/>
    <w:rsid w:val="005B74CE"/>
    <w:rsid w:val="006165E8"/>
    <w:rsid w:val="00620E90"/>
    <w:rsid w:val="00660678"/>
    <w:rsid w:val="006865A4"/>
    <w:rsid w:val="00696825"/>
    <w:rsid w:val="006A2177"/>
    <w:rsid w:val="006C4E5C"/>
    <w:rsid w:val="006D1260"/>
    <w:rsid w:val="006D4E8B"/>
    <w:rsid w:val="006E7F6C"/>
    <w:rsid w:val="0071252B"/>
    <w:rsid w:val="00732D89"/>
    <w:rsid w:val="00746604"/>
    <w:rsid w:val="007468C8"/>
    <w:rsid w:val="00780857"/>
    <w:rsid w:val="007824FE"/>
    <w:rsid w:val="00797DB9"/>
    <w:rsid w:val="007B0A9E"/>
    <w:rsid w:val="007B3841"/>
    <w:rsid w:val="007C070D"/>
    <w:rsid w:val="007C5089"/>
    <w:rsid w:val="007F4964"/>
    <w:rsid w:val="00813881"/>
    <w:rsid w:val="00845B9B"/>
    <w:rsid w:val="0088420C"/>
    <w:rsid w:val="008948F8"/>
    <w:rsid w:val="008A0DD8"/>
    <w:rsid w:val="008C6B33"/>
    <w:rsid w:val="008E3F5E"/>
    <w:rsid w:val="009110C6"/>
    <w:rsid w:val="009725AE"/>
    <w:rsid w:val="00986355"/>
    <w:rsid w:val="00986F03"/>
    <w:rsid w:val="009F3523"/>
    <w:rsid w:val="00A04E2C"/>
    <w:rsid w:val="00A200DB"/>
    <w:rsid w:val="00A4296F"/>
    <w:rsid w:val="00A7599A"/>
    <w:rsid w:val="00A87B9F"/>
    <w:rsid w:val="00AA7180"/>
    <w:rsid w:val="00AE5760"/>
    <w:rsid w:val="00B178EC"/>
    <w:rsid w:val="00B32344"/>
    <w:rsid w:val="00B34914"/>
    <w:rsid w:val="00B40D2F"/>
    <w:rsid w:val="00B55255"/>
    <w:rsid w:val="00B6687D"/>
    <w:rsid w:val="00B725FA"/>
    <w:rsid w:val="00B77EC3"/>
    <w:rsid w:val="00B8327B"/>
    <w:rsid w:val="00B95FBD"/>
    <w:rsid w:val="00B9776B"/>
    <w:rsid w:val="00BA116C"/>
    <w:rsid w:val="00BA5C0D"/>
    <w:rsid w:val="00BB19D0"/>
    <w:rsid w:val="00BB1AB4"/>
    <w:rsid w:val="00BC0A25"/>
    <w:rsid w:val="00BD4975"/>
    <w:rsid w:val="00BD6703"/>
    <w:rsid w:val="00BD7956"/>
    <w:rsid w:val="00BE77B1"/>
    <w:rsid w:val="00C07B72"/>
    <w:rsid w:val="00C11F41"/>
    <w:rsid w:val="00C13BC2"/>
    <w:rsid w:val="00C2406B"/>
    <w:rsid w:val="00C6582C"/>
    <w:rsid w:val="00C75464"/>
    <w:rsid w:val="00C75AA8"/>
    <w:rsid w:val="00C80411"/>
    <w:rsid w:val="00C83428"/>
    <w:rsid w:val="00C87B4B"/>
    <w:rsid w:val="00CA6D7D"/>
    <w:rsid w:val="00CB1540"/>
    <w:rsid w:val="00CB329B"/>
    <w:rsid w:val="00CB79F4"/>
    <w:rsid w:val="00CE40E1"/>
    <w:rsid w:val="00D06C8E"/>
    <w:rsid w:val="00D26583"/>
    <w:rsid w:val="00D37437"/>
    <w:rsid w:val="00D51454"/>
    <w:rsid w:val="00D6793E"/>
    <w:rsid w:val="00D74D11"/>
    <w:rsid w:val="00DD1097"/>
    <w:rsid w:val="00DF2639"/>
    <w:rsid w:val="00DF29A4"/>
    <w:rsid w:val="00DF5096"/>
    <w:rsid w:val="00E531BA"/>
    <w:rsid w:val="00E70BAF"/>
    <w:rsid w:val="00E82EBD"/>
    <w:rsid w:val="00EB2A83"/>
    <w:rsid w:val="00F4531D"/>
    <w:rsid w:val="00FA0621"/>
    <w:rsid w:val="00FD2A8C"/>
    <w:rsid w:val="00FD2DEE"/>
    <w:rsid w:val="00FE7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7104"/>
  <w15:chartTrackingRefBased/>
  <w15:docId w15:val="{0C9E4A62-4451-430E-900F-6A63E9EE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F03"/>
    <w:rPr>
      <w:kern w:val="0"/>
      <w14:ligatures w14:val="none"/>
    </w:rPr>
  </w:style>
  <w:style w:type="paragraph" w:styleId="Heading1">
    <w:name w:val="heading 1"/>
    <w:basedOn w:val="Normal"/>
    <w:next w:val="Normal"/>
    <w:link w:val="Heading1Char"/>
    <w:uiPriority w:val="9"/>
    <w:qFormat/>
    <w:rsid w:val="00986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F03"/>
    <w:rPr>
      <w:rFonts w:eastAsiaTheme="majorEastAsia" w:cstheme="majorBidi"/>
      <w:color w:val="272727" w:themeColor="text1" w:themeTint="D8"/>
    </w:rPr>
  </w:style>
  <w:style w:type="paragraph" w:styleId="Title">
    <w:name w:val="Title"/>
    <w:basedOn w:val="Normal"/>
    <w:next w:val="Normal"/>
    <w:link w:val="TitleChar"/>
    <w:uiPriority w:val="10"/>
    <w:qFormat/>
    <w:rsid w:val="00986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F03"/>
    <w:pPr>
      <w:spacing w:before="160"/>
      <w:jc w:val="center"/>
    </w:pPr>
    <w:rPr>
      <w:i/>
      <w:iCs/>
      <w:color w:val="404040" w:themeColor="text1" w:themeTint="BF"/>
    </w:rPr>
  </w:style>
  <w:style w:type="character" w:customStyle="1" w:styleId="QuoteChar">
    <w:name w:val="Quote Char"/>
    <w:basedOn w:val="DefaultParagraphFont"/>
    <w:link w:val="Quote"/>
    <w:uiPriority w:val="29"/>
    <w:rsid w:val="00986F03"/>
    <w:rPr>
      <w:i/>
      <w:iCs/>
      <w:color w:val="404040" w:themeColor="text1" w:themeTint="BF"/>
    </w:rPr>
  </w:style>
  <w:style w:type="paragraph" w:styleId="ListParagraph">
    <w:name w:val="List Paragraph"/>
    <w:basedOn w:val="Normal"/>
    <w:uiPriority w:val="34"/>
    <w:qFormat/>
    <w:rsid w:val="00986F03"/>
    <w:pPr>
      <w:ind w:left="720"/>
      <w:contextualSpacing/>
    </w:pPr>
  </w:style>
  <w:style w:type="character" w:styleId="IntenseEmphasis">
    <w:name w:val="Intense Emphasis"/>
    <w:basedOn w:val="DefaultParagraphFont"/>
    <w:uiPriority w:val="21"/>
    <w:qFormat/>
    <w:rsid w:val="00986F03"/>
    <w:rPr>
      <w:i/>
      <w:iCs/>
      <w:color w:val="0F4761" w:themeColor="accent1" w:themeShade="BF"/>
    </w:rPr>
  </w:style>
  <w:style w:type="paragraph" w:styleId="IntenseQuote">
    <w:name w:val="Intense Quote"/>
    <w:basedOn w:val="Normal"/>
    <w:next w:val="Normal"/>
    <w:link w:val="IntenseQuoteChar"/>
    <w:uiPriority w:val="30"/>
    <w:qFormat/>
    <w:rsid w:val="00986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F03"/>
    <w:rPr>
      <w:i/>
      <w:iCs/>
      <w:color w:val="0F4761" w:themeColor="accent1" w:themeShade="BF"/>
    </w:rPr>
  </w:style>
  <w:style w:type="character" w:styleId="IntenseReference">
    <w:name w:val="Intense Reference"/>
    <w:basedOn w:val="DefaultParagraphFont"/>
    <w:uiPriority w:val="32"/>
    <w:qFormat/>
    <w:rsid w:val="00986F03"/>
    <w:rPr>
      <w:b/>
      <w:bCs/>
      <w:smallCaps/>
      <w:color w:val="0F4761" w:themeColor="accent1" w:themeShade="BF"/>
      <w:spacing w:val="5"/>
    </w:rPr>
  </w:style>
  <w:style w:type="character" w:styleId="CommentReference">
    <w:name w:val="annotation reference"/>
    <w:basedOn w:val="DefaultParagraphFont"/>
    <w:uiPriority w:val="99"/>
    <w:semiHidden/>
    <w:unhideWhenUsed/>
    <w:rsid w:val="00BB1AB4"/>
    <w:rPr>
      <w:sz w:val="16"/>
      <w:szCs w:val="16"/>
    </w:rPr>
  </w:style>
  <w:style w:type="paragraph" w:styleId="CommentText">
    <w:name w:val="annotation text"/>
    <w:basedOn w:val="Normal"/>
    <w:link w:val="CommentTextChar"/>
    <w:uiPriority w:val="99"/>
    <w:unhideWhenUsed/>
    <w:rsid w:val="00BB1AB4"/>
    <w:pPr>
      <w:spacing w:line="240" w:lineRule="auto"/>
    </w:pPr>
    <w:rPr>
      <w:sz w:val="20"/>
      <w:szCs w:val="20"/>
    </w:rPr>
  </w:style>
  <w:style w:type="character" w:customStyle="1" w:styleId="CommentTextChar">
    <w:name w:val="Comment Text Char"/>
    <w:basedOn w:val="DefaultParagraphFont"/>
    <w:link w:val="CommentText"/>
    <w:uiPriority w:val="99"/>
    <w:rsid w:val="00BB1AB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1AB4"/>
    <w:rPr>
      <w:b/>
      <w:bCs/>
    </w:rPr>
  </w:style>
  <w:style w:type="character" w:customStyle="1" w:styleId="CommentSubjectChar">
    <w:name w:val="Comment Subject Char"/>
    <w:basedOn w:val="CommentTextChar"/>
    <w:link w:val="CommentSubject"/>
    <w:uiPriority w:val="99"/>
    <w:semiHidden/>
    <w:rsid w:val="00BB1AB4"/>
    <w:rPr>
      <w:b/>
      <w:bCs/>
      <w:kern w:val="0"/>
      <w:sz w:val="20"/>
      <w:szCs w:val="20"/>
      <w14:ligatures w14:val="none"/>
    </w:rPr>
  </w:style>
  <w:style w:type="character" w:styleId="Hyperlink">
    <w:name w:val="Hyperlink"/>
    <w:basedOn w:val="DefaultParagraphFont"/>
    <w:uiPriority w:val="99"/>
    <w:unhideWhenUsed/>
    <w:rsid w:val="00C07B72"/>
    <w:rPr>
      <w:color w:val="467886" w:themeColor="hyperlink"/>
      <w:u w:val="single"/>
    </w:rPr>
  </w:style>
  <w:style w:type="character" w:styleId="UnresolvedMention">
    <w:name w:val="Unresolved Mention"/>
    <w:basedOn w:val="DefaultParagraphFont"/>
    <w:uiPriority w:val="99"/>
    <w:semiHidden/>
    <w:unhideWhenUsed/>
    <w:rsid w:val="00C07B72"/>
    <w:rPr>
      <w:color w:val="605E5C"/>
      <w:shd w:val="clear" w:color="auto" w:fill="E1DFDD"/>
    </w:rPr>
  </w:style>
  <w:style w:type="paragraph" w:customStyle="1" w:styleId="paragraph">
    <w:name w:val="paragraph"/>
    <w:basedOn w:val="Normal"/>
    <w:rsid w:val="003905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0573"/>
  </w:style>
  <w:style w:type="character" w:customStyle="1" w:styleId="eop">
    <w:name w:val="eop"/>
    <w:basedOn w:val="DefaultParagraphFont"/>
    <w:rsid w:val="00390573"/>
  </w:style>
  <w:style w:type="character" w:customStyle="1" w:styleId="tabchar">
    <w:name w:val="tabchar"/>
    <w:basedOn w:val="DefaultParagraphFont"/>
    <w:rsid w:val="00390573"/>
  </w:style>
  <w:style w:type="character" w:customStyle="1" w:styleId="scxw242015897">
    <w:name w:val="scxw242015897"/>
    <w:basedOn w:val="DefaultParagraphFont"/>
    <w:rsid w:val="00390573"/>
  </w:style>
  <w:style w:type="paragraph" w:styleId="Revision">
    <w:name w:val="Revision"/>
    <w:hidden/>
    <w:uiPriority w:val="99"/>
    <w:semiHidden/>
    <w:rsid w:val="00116B3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harry@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spa.com/profit-for-purpo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sp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rsonalisationexperience.com" TargetMode="External"/><Relationship Id="rId5" Type="http://schemas.openxmlformats.org/officeDocument/2006/relationships/styles" Target="styles.xml"/><Relationship Id="rId15" Type="http://schemas.openxmlformats.org/officeDocument/2006/relationships/hyperlink" Target="http://www.adcomms.co.uk/" TargetMode="External"/><Relationship Id="rId10" Type="http://schemas.openxmlformats.org/officeDocument/2006/relationships/hyperlink" Target="http://www.europeansignexpo.com" TargetMode="External"/><Relationship Id="rId4" Type="http://schemas.openxmlformats.org/officeDocument/2006/relationships/numbering" Target="numbering.xml"/><Relationship Id="rId9" Type="http://schemas.openxmlformats.org/officeDocument/2006/relationships/hyperlink" Target="http://www.fespaglobalprintexpo.com" TargetMode="External"/><Relationship Id="rId14" Type="http://schemas.openxmlformats.org/officeDocument/2006/relationships/hyperlink" Target="mailto:leighona.aris@fe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7" ma:contentTypeDescription="Create a new document." ma:contentTypeScope="" ma:versionID="c21dfae5e2bfb07e91160a2b18d7c42a">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b1a89988de9e5bb0ee9bd66b32718796"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E14EF-AE26-40B0-BD03-D7BAAB7D3242}">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2.xml><?xml version="1.0" encoding="utf-8"?>
<ds:datastoreItem xmlns:ds="http://schemas.openxmlformats.org/officeDocument/2006/customXml" ds:itemID="{D8D78E4C-81F0-4044-8DD3-23E1B27C0F44}">
  <ds:schemaRefs>
    <ds:schemaRef ds:uri="http://schemas.microsoft.com/sharepoint/v3/contenttype/forms"/>
  </ds:schemaRefs>
</ds:datastoreItem>
</file>

<file path=customXml/itemProps3.xml><?xml version="1.0" encoding="utf-8"?>
<ds:datastoreItem xmlns:ds="http://schemas.openxmlformats.org/officeDocument/2006/customXml" ds:itemID="{47FF8C14-1F80-4997-A61C-C6EEC7C66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5</cp:revision>
  <dcterms:created xsi:type="dcterms:W3CDTF">2025-01-13T11:54:00Z</dcterms:created>
  <dcterms:modified xsi:type="dcterms:W3CDTF">2025-01-21T14:43:00Z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