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A73B2" w14:textId="77777777" w:rsidR="00B834EA" w:rsidRDefault="00B834EA" w:rsidP="00B834EA">
      <w:pPr>
        <w:spacing w:line="360" w:lineRule="auto"/>
        <w:jc w:val="both"/>
        <w:rPr>
          <w:rFonts w:ascii="Arial" w:hAnsi="Arial" w:cs="Arial"/>
          <w:b/>
          <w:bCs/>
        </w:rPr>
      </w:pPr>
    </w:p>
    <w:p w14:paraId="51C54CAE" w14:textId="77777777" w:rsidR="00B834EA" w:rsidRDefault="00B834EA" w:rsidP="00B834EA">
      <w:pPr>
        <w:spacing w:line="360" w:lineRule="auto"/>
        <w:jc w:val="both"/>
        <w:rPr>
          <w:rFonts w:ascii="Arial" w:hAnsi="Arial" w:cs="Arial"/>
          <w:b/>
          <w:bCs/>
        </w:rPr>
      </w:pPr>
    </w:p>
    <w:p w14:paraId="191B80F6" w14:textId="56E1E993" w:rsidR="00B834EA" w:rsidRDefault="00C43DDD" w:rsidP="00B834EA">
      <w:pPr>
        <w:spacing w:line="360" w:lineRule="auto"/>
        <w:jc w:val="both"/>
        <w:rPr>
          <w:rFonts w:ascii="Arial" w:hAnsi="Arial" w:cs="Arial"/>
          <w:b/>
          <w:bCs/>
        </w:rPr>
      </w:pPr>
      <w:r>
        <w:rPr>
          <w:rFonts w:ascii="Arial" w:hAnsi="Arial" w:cs="Arial"/>
          <w:b/>
          <w:bCs/>
        </w:rPr>
        <w:t>10</w:t>
      </w:r>
      <w:r w:rsidRPr="00C43DDD">
        <w:rPr>
          <w:rFonts w:ascii="Arial" w:hAnsi="Arial" w:cs="Arial"/>
          <w:b/>
          <w:bCs/>
          <w:vertAlign w:val="superscript"/>
        </w:rPr>
        <w:t>th</w:t>
      </w:r>
      <w:r>
        <w:rPr>
          <w:rFonts w:ascii="Arial" w:hAnsi="Arial" w:cs="Arial"/>
          <w:b/>
          <w:bCs/>
        </w:rPr>
        <w:t xml:space="preserve"> February</w:t>
      </w:r>
      <w:r w:rsidR="00B834EA">
        <w:rPr>
          <w:rFonts w:ascii="Arial" w:hAnsi="Arial" w:cs="Arial"/>
          <w:b/>
          <w:bCs/>
        </w:rPr>
        <w:t xml:space="preserve"> 202</w:t>
      </w:r>
      <w:r w:rsidR="00F26B2C">
        <w:rPr>
          <w:rFonts w:ascii="Arial" w:hAnsi="Arial" w:cs="Arial"/>
          <w:b/>
          <w:bCs/>
        </w:rPr>
        <w:t>5</w:t>
      </w:r>
    </w:p>
    <w:p w14:paraId="1961F7FB" w14:textId="239FB517" w:rsidR="00B834EA" w:rsidRDefault="00B834EA" w:rsidP="00B834EA">
      <w:pPr>
        <w:spacing w:line="360" w:lineRule="auto"/>
        <w:jc w:val="both"/>
        <w:rPr>
          <w:rFonts w:ascii="Arial" w:hAnsi="Arial" w:cs="Arial"/>
          <w:b/>
          <w:bCs/>
          <w:sz w:val="24"/>
          <w:szCs w:val="24"/>
        </w:rPr>
      </w:pPr>
      <w:r w:rsidRPr="00B834EA">
        <w:rPr>
          <w:rFonts w:ascii="Arial" w:hAnsi="Arial" w:cs="Arial"/>
          <w:b/>
          <w:bCs/>
          <w:sz w:val="24"/>
          <w:szCs w:val="24"/>
        </w:rPr>
        <w:t xml:space="preserve">ARC UK </w:t>
      </w:r>
      <w:r w:rsidR="004B283A">
        <w:rPr>
          <w:rFonts w:ascii="Arial" w:hAnsi="Arial" w:cs="Arial"/>
          <w:b/>
          <w:bCs/>
          <w:sz w:val="24"/>
          <w:szCs w:val="24"/>
        </w:rPr>
        <w:t>i</w:t>
      </w:r>
      <w:r w:rsidRPr="00B834EA">
        <w:rPr>
          <w:rFonts w:ascii="Arial" w:hAnsi="Arial" w:cs="Arial"/>
          <w:b/>
          <w:bCs/>
          <w:sz w:val="24"/>
          <w:szCs w:val="24"/>
        </w:rPr>
        <w:t xml:space="preserve">nvests in Fujifilm Acuity Ultra Hybrid LED, </w:t>
      </w:r>
      <w:r w:rsidR="00060803">
        <w:rPr>
          <w:rFonts w:ascii="Arial" w:hAnsi="Arial" w:cs="Arial"/>
          <w:b/>
          <w:bCs/>
          <w:sz w:val="24"/>
          <w:szCs w:val="24"/>
        </w:rPr>
        <w:t>e</w:t>
      </w:r>
      <w:r w:rsidRPr="00B834EA">
        <w:rPr>
          <w:rFonts w:ascii="Arial" w:hAnsi="Arial" w:cs="Arial"/>
          <w:b/>
          <w:bCs/>
          <w:sz w:val="24"/>
          <w:szCs w:val="24"/>
        </w:rPr>
        <w:t xml:space="preserve">nhancing </w:t>
      </w:r>
      <w:r w:rsidR="00060803">
        <w:rPr>
          <w:rFonts w:ascii="Arial" w:hAnsi="Arial" w:cs="Arial"/>
          <w:b/>
          <w:bCs/>
          <w:sz w:val="24"/>
          <w:szCs w:val="24"/>
        </w:rPr>
        <w:t>l</w:t>
      </w:r>
      <w:r w:rsidRPr="00B834EA">
        <w:rPr>
          <w:rFonts w:ascii="Arial" w:hAnsi="Arial" w:cs="Arial"/>
          <w:b/>
          <w:bCs/>
          <w:sz w:val="24"/>
          <w:szCs w:val="24"/>
        </w:rPr>
        <w:t xml:space="preserve">ocal </w:t>
      </w:r>
      <w:r w:rsidR="00060803">
        <w:rPr>
          <w:rFonts w:ascii="Arial" w:hAnsi="Arial" w:cs="Arial"/>
          <w:b/>
          <w:bCs/>
          <w:sz w:val="24"/>
          <w:szCs w:val="24"/>
        </w:rPr>
        <w:t>p</w:t>
      </w:r>
      <w:r w:rsidRPr="00B834EA">
        <w:rPr>
          <w:rFonts w:ascii="Arial" w:hAnsi="Arial" w:cs="Arial"/>
          <w:b/>
          <w:bCs/>
          <w:sz w:val="24"/>
          <w:szCs w:val="24"/>
        </w:rPr>
        <w:t xml:space="preserve">roduction </w:t>
      </w:r>
      <w:r w:rsidR="00060803">
        <w:rPr>
          <w:rFonts w:ascii="Arial" w:hAnsi="Arial" w:cs="Arial"/>
          <w:b/>
          <w:bCs/>
          <w:sz w:val="24"/>
          <w:szCs w:val="24"/>
        </w:rPr>
        <w:t>c</w:t>
      </w:r>
      <w:r w:rsidRPr="00B834EA">
        <w:rPr>
          <w:rFonts w:ascii="Arial" w:hAnsi="Arial" w:cs="Arial"/>
          <w:b/>
          <w:bCs/>
          <w:sz w:val="24"/>
          <w:szCs w:val="24"/>
        </w:rPr>
        <w:t xml:space="preserve">apabilities with </w:t>
      </w:r>
      <w:r w:rsidR="00060803">
        <w:rPr>
          <w:rFonts w:ascii="Arial" w:hAnsi="Arial" w:cs="Arial"/>
          <w:b/>
          <w:bCs/>
          <w:sz w:val="24"/>
          <w:szCs w:val="24"/>
        </w:rPr>
        <w:t>s</w:t>
      </w:r>
      <w:r w:rsidRPr="00B834EA">
        <w:rPr>
          <w:rFonts w:ascii="Arial" w:hAnsi="Arial" w:cs="Arial"/>
          <w:b/>
          <w:bCs/>
          <w:sz w:val="24"/>
          <w:szCs w:val="24"/>
        </w:rPr>
        <w:t xml:space="preserve">ustainability and </w:t>
      </w:r>
      <w:r w:rsidR="00060803">
        <w:rPr>
          <w:rFonts w:ascii="Arial" w:hAnsi="Arial" w:cs="Arial"/>
          <w:b/>
          <w:bCs/>
          <w:sz w:val="24"/>
          <w:szCs w:val="24"/>
        </w:rPr>
        <w:t>i</w:t>
      </w:r>
      <w:r w:rsidRPr="00B834EA">
        <w:rPr>
          <w:rFonts w:ascii="Arial" w:hAnsi="Arial" w:cs="Arial"/>
          <w:b/>
          <w:bCs/>
          <w:sz w:val="24"/>
          <w:szCs w:val="24"/>
        </w:rPr>
        <w:t>nnovation</w:t>
      </w:r>
    </w:p>
    <w:p w14:paraId="5CA014E3" w14:textId="3D190497" w:rsidR="00B834EA" w:rsidRPr="005D4849" w:rsidRDefault="00B834EA" w:rsidP="00B834EA">
      <w:pPr>
        <w:spacing w:line="360" w:lineRule="auto"/>
        <w:jc w:val="both"/>
        <w:rPr>
          <w:rFonts w:ascii="Arial" w:hAnsi="Arial" w:cs="Arial"/>
          <w:i/>
          <w:iCs/>
        </w:rPr>
      </w:pPr>
      <w:r w:rsidRPr="005D4849">
        <w:rPr>
          <w:rFonts w:ascii="Arial" w:hAnsi="Arial" w:cs="Arial"/>
          <w:i/>
          <w:iCs/>
        </w:rPr>
        <w:t>ARC, a global provider of innovative printing solutions, has invested in the Fujifilm Acuity Ultra Hybrid LED printer at its Dartford UK site</w:t>
      </w:r>
      <w:r w:rsidR="0037372A" w:rsidRPr="005D4849">
        <w:rPr>
          <w:rFonts w:ascii="Arial" w:hAnsi="Arial" w:cs="Arial"/>
          <w:i/>
          <w:iCs/>
        </w:rPr>
        <w:t>, earning an IPA award as a result of its capabilities</w:t>
      </w:r>
    </w:p>
    <w:p w14:paraId="71AE701A" w14:textId="22E88388" w:rsidR="00B834EA" w:rsidRDefault="00B834EA" w:rsidP="00B834EA">
      <w:pPr>
        <w:spacing w:line="360" w:lineRule="auto"/>
        <w:jc w:val="both"/>
        <w:rPr>
          <w:rFonts w:ascii="Arial" w:hAnsi="Arial" w:cs="Arial"/>
        </w:rPr>
      </w:pPr>
      <w:r w:rsidRPr="00B834EA">
        <w:rPr>
          <w:rFonts w:ascii="Arial" w:hAnsi="Arial" w:cs="Arial"/>
        </w:rPr>
        <w:t xml:space="preserve">ARC UK, a leading provider of wide format digital print and creative design services, has announced its latest investment in the Fujifilm Acuity Ultra Hybrid LED, installed at its headquarters in Dartford, Kent. This cutting-edge </w:t>
      </w:r>
      <w:r w:rsidR="00CC5585">
        <w:rPr>
          <w:rFonts w:ascii="Arial" w:hAnsi="Arial" w:cs="Arial"/>
        </w:rPr>
        <w:t>wide format printer</w:t>
      </w:r>
      <w:r w:rsidR="009E4A97">
        <w:rPr>
          <w:rFonts w:ascii="Arial" w:hAnsi="Arial" w:cs="Arial"/>
        </w:rPr>
        <w:t xml:space="preserve"> was</w:t>
      </w:r>
      <w:r w:rsidRPr="00B834EA">
        <w:rPr>
          <w:rFonts w:ascii="Arial" w:hAnsi="Arial" w:cs="Arial"/>
        </w:rPr>
        <w:t xml:space="preserve"> </w:t>
      </w:r>
      <w:r w:rsidR="00CC5585">
        <w:rPr>
          <w:rFonts w:ascii="Arial" w:hAnsi="Arial" w:cs="Arial"/>
        </w:rPr>
        <w:t>conceived and designed</w:t>
      </w:r>
      <w:r w:rsidR="003C23E9">
        <w:rPr>
          <w:rFonts w:ascii="Arial" w:hAnsi="Arial" w:cs="Arial"/>
        </w:rPr>
        <w:t xml:space="preserve"> just down the road</w:t>
      </w:r>
      <w:r w:rsidR="00CC5585">
        <w:rPr>
          <w:rFonts w:ascii="Arial" w:hAnsi="Arial" w:cs="Arial"/>
        </w:rPr>
        <w:t>,</w:t>
      </w:r>
      <w:r w:rsidR="000F018F">
        <w:rPr>
          <w:rFonts w:ascii="Arial" w:hAnsi="Arial" w:cs="Arial"/>
        </w:rPr>
        <w:t xml:space="preserve"> in Broadstairs, Kent,</w:t>
      </w:r>
      <w:r w:rsidR="00A55DCA">
        <w:rPr>
          <w:rFonts w:ascii="Arial" w:hAnsi="Arial" w:cs="Arial"/>
        </w:rPr>
        <w:t xml:space="preserve"> at Fujifilm’s Wide Format Inkjet Headquarters</w:t>
      </w:r>
      <w:r w:rsidR="002552C8">
        <w:rPr>
          <w:rFonts w:ascii="Arial" w:hAnsi="Arial" w:cs="Arial"/>
        </w:rPr>
        <w:t>. The inks th</w:t>
      </w:r>
      <w:r w:rsidR="002D2365">
        <w:rPr>
          <w:rFonts w:ascii="Arial" w:hAnsi="Arial" w:cs="Arial"/>
        </w:rPr>
        <w:t>at</w:t>
      </w:r>
      <w:r w:rsidR="002552C8">
        <w:rPr>
          <w:rFonts w:ascii="Arial" w:hAnsi="Arial" w:cs="Arial"/>
        </w:rPr>
        <w:t xml:space="preserve"> power the printer </w:t>
      </w:r>
      <w:r w:rsidR="004B4647">
        <w:rPr>
          <w:rFonts w:ascii="Arial" w:hAnsi="Arial" w:cs="Arial"/>
        </w:rPr>
        <w:t>are designed and produced at the same Broadstairs site</w:t>
      </w:r>
      <w:r w:rsidR="002D2365">
        <w:rPr>
          <w:rFonts w:ascii="Arial" w:hAnsi="Arial" w:cs="Arial"/>
        </w:rPr>
        <w:t>,</w:t>
      </w:r>
      <w:r w:rsidR="004B4647">
        <w:rPr>
          <w:rFonts w:ascii="Arial" w:hAnsi="Arial" w:cs="Arial"/>
        </w:rPr>
        <w:t xml:space="preserve"> </w:t>
      </w:r>
      <w:r w:rsidR="0008002E">
        <w:rPr>
          <w:rFonts w:ascii="Arial" w:hAnsi="Arial" w:cs="Arial"/>
        </w:rPr>
        <w:t>and the inkjet technology and market-leading ink in combination,</w:t>
      </w:r>
      <w:r w:rsidRPr="00B834EA">
        <w:rPr>
          <w:rFonts w:ascii="Arial" w:hAnsi="Arial" w:cs="Arial"/>
        </w:rPr>
        <w:t xml:space="preserve"> </w:t>
      </w:r>
      <w:r w:rsidR="002D2365">
        <w:rPr>
          <w:rFonts w:ascii="Arial" w:hAnsi="Arial" w:cs="Arial"/>
        </w:rPr>
        <w:t xml:space="preserve">are </w:t>
      </w:r>
      <w:r w:rsidRPr="00B834EA">
        <w:rPr>
          <w:rFonts w:ascii="Arial" w:hAnsi="Arial" w:cs="Arial"/>
        </w:rPr>
        <w:t>enabl</w:t>
      </w:r>
      <w:r w:rsidR="002D2365">
        <w:rPr>
          <w:rFonts w:ascii="Arial" w:hAnsi="Arial" w:cs="Arial"/>
        </w:rPr>
        <w:t xml:space="preserve">ing </w:t>
      </w:r>
      <w:r w:rsidRPr="00B834EA">
        <w:rPr>
          <w:rFonts w:ascii="Arial" w:hAnsi="Arial" w:cs="Arial"/>
        </w:rPr>
        <w:t xml:space="preserve">ARC to deliver a combination of superior print quality, greater versatility, and faster turnaround times. The installation marks a significant step forward in ARC’s commitment to sustainability and innovation, providing a strategic advantage in the highly competitive UK print market. </w:t>
      </w:r>
    </w:p>
    <w:p w14:paraId="6562DBDB" w14:textId="510A7C88" w:rsidR="00B834EA" w:rsidRPr="00B834EA" w:rsidRDefault="00B834EA" w:rsidP="00B834EA">
      <w:pPr>
        <w:spacing w:line="360" w:lineRule="auto"/>
        <w:jc w:val="both"/>
        <w:rPr>
          <w:rFonts w:ascii="Arial" w:hAnsi="Arial" w:cs="Arial"/>
        </w:rPr>
      </w:pPr>
      <w:r w:rsidRPr="00B834EA">
        <w:rPr>
          <w:rFonts w:ascii="Arial" w:hAnsi="Arial" w:cs="Arial"/>
        </w:rPr>
        <w:t xml:space="preserve">With deep local roots, ARC is proud to </w:t>
      </w:r>
      <w:r w:rsidR="00E9543F" w:rsidRPr="00B834EA">
        <w:rPr>
          <w:rFonts w:ascii="Arial" w:hAnsi="Arial" w:cs="Arial"/>
        </w:rPr>
        <w:t>use</w:t>
      </w:r>
      <w:r w:rsidRPr="00B834EA">
        <w:rPr>
          <w:rFonts w:ascii="Arial" w:hAnsi="Arial" w:cs="Arial"/>
        </w:rPr>
        <w:t xml:space="preserve"> </w:t>
      </w:r>
      <w:r w:rsidR="00102C46">
        <w:rPr>
          <w:rFonts w:ascii="Arial" w:hAnsi="Arial" w:cs="Arial"/>
        </w:rPr>
        <w:t xml:space="preserve">locally designed </w:t>
      </w:r>
      <w:r w:rsidRPr="00B834EA">
        <w:rPr>
          <w:rFonts w:ascii="Arial" w:hAnsi="Arial" w:cs="Arial"/>
        </w:rPr>
        <w:t xml:space="preserve">technology and </w:t>
      </w:r>
      <w:r w:rsidR="00102C46">
        <w:rPr>
          <w:rFonts w:ascii="Arial" w:hAnsi="Arial" w:cs="Arial"/>
        </w:rPr>
        <w:t xml:space="preserve">locally produced </w:t>
      </w:r>
      <w:r w:rsidRPr="00B834EA">
        <w:rPr>
          <w:rFonts w:ascii="Arial" w:hAnsi="Arial" w:cs="Arial"/>
        </w:rPr>
        <w:t>inks in support of Kent businesses. This investment highlights ARC’s commitment to the local community while continuing to serve businesses nationwide.</w:t>
      </w:r>
    </w:p>
    <w:p w14:paraId="48389176" w14:textId="4D0ACD00" w:rsidR="00B834EA" w:rsidRDefault="00B834EA" w:rsidP="00B834EA">
      <w:pPr>
        <w:spacing w:line="360" w:lineRule="auto"/>
        <w:jc w:val="both"/>
        <w:rPr>
          <w:rFonts w:ascii="Arial" w:hAnsi="Arial" w:cs="Arial"/>
        </w:rPr>
      </w:pPr>
      <w:r w:rsidRPr="00B834EA">
        <w:rPr>
          <w:rFonts w:ascii="Arial" w:hAnsi="Arial" w:cs="Arial"/>
        </w:rPr>
        <w:t>The investment in the Acuity Ultra Hybrid LED has provided ARC with the tools to significantly expand its printing capabilities. The machine’s hybrid technology allows for high</w:t>
      </w:r>
      <w:r w:rsidR="002D2365">
        <w:rPr>
          <w:rFonts w:ascii="Arial" w:hAnsi="Arial" w:cs="Arial"/>
        </w:rPr>
        <w:t xml:space="preserve"> </w:t>
      </w:r>
      <w:r w:rsidRPr="00B834EA">
        <w:rPr>
          <w:rFonts w:ascii="Arial" w:hAnsi="Arial" w:cs="Arial"/>
        </w:rPr>
        <w:t>quality printing on both rigid and flexible medi</w:t>
      </w:r>
      <w:r>
        <w:rPr>
          <w:rFonts w:ascii="Arial" w:hAnsi="Arial" w:cs="Arial"/>
        </w:rPr>
        <w:t>a and is an</w:t>
      </w:r>
      <w:r w:rsidRPr="00BA6273">
        <w:rPr>
          <w:rFonts w:ascii="Arial" w:hAnsi="Arial" w:cs="Arial"/>
        </w:rPr>
        <w:t xml:space="preserve"> ideal solution for </w:t>
      </w:r>
      <w:r w:rsidR="005D4849">
        <w:rPr>
          <w:rFonts w:ascii="Arial" w:hAnsi="Arial" w:cs="Arial"/>
        </w:rPr>
        <w:t>ARC</w:t>
      </w:r>
      <w:r>
        <w:rPr>
          <w:rFonts w:ascii="Arial" w:hAnsi="Arial" w:cs="Arial"/>
        </w:rPr>
        <w:t xml:space="preserve"> </w:t>
      </w:r>
      <w:r w:rsidRPr="009A3CF9">
        <w:rPr>
          <w:rFonts w:ascii="Arial" w:hAnsi="Arial" w:cs="Arial"/>
        </w:rPr>
        <w:t xml:space="preserve">UK Technologies’ broad range of applications, which </w:t>
      </w:r>
      <w:r w:rsidR="00FA00B1" w:rsidRPr="009A3CF9">
        <w:rPr>
          <w:rFonts w:ascii="Arial" w:hAnsi="Arial" w:cs="Arial"/>
        </w:rPr>
        <w:t>include</w:t>
      </w:r>
      <w:r w:rsidR="002D2365">
        <w:rPr>
          <w:rFonts w:ascii="Arial" w:hAnsi="Arial" w:cs="Arial"/>
        </w:rPr>
        <w:t>:</w:t>
      </w:r>
      <w:r w:rsidRPr="009A3CF9">
        <w:rPr>
          <w:rFonts w:ascii="Arial" w:hAnsi="Arial" w:cs="Arial"/>
        </w:rPr>
        <w:t xml:space="preserve"> printed packaging solutions; fabric printing; graphic design; retail displays and bann</w:t>
      </w:r>
      <w:r>
        <w:rPr>
          <w:rFonts w:ascii="Arial" w:hAnsi="Arial" w:cs="Arial"/>
        </w:rPr>
        <w:t xml:space="preserve">ers; </w:t>
      </w:r>
      <w:r w:rsidRPr="00D20B5F">
        <w:rPr>
          <w:rFonts w:ascii="Arial" w:hAnsi="Arial" w:cs="Arial"/>
        </w:rPr>
        <w:t xml:space="preserve">digital printing services; </w:t>
      </w:r>
      <w:r>
        <w:rPr>
          <w:rFonts w:ascii="Arial" w:hAnsi="Arial" w:cs="Arial"/>
        </w:rPr>
        <w:t>and event</w:t>
      </w:r>
      <w:r w:rsidRPr="00D20B5F">
        <w:rPr>
          <w:rFonts w:ascii="Arial" w:hAnsi="Arial" w:cs="Arial"/>
        </w:rPr>
        <w:t xml:space="preserve"> tradeshows graphics.</w:t>
      </w:r>
      <w:r>
        <w:rPr>
          <w:rFonts w:ascii="Arial" w:hAnsi="Arial" w:cs="Arial"/>
        </w:rPr>
        <w:t xml:space="preserve"> </w:t>
      </w:r>
    </w:p>
    <w:p w14:paraId="38253E46" w14:textId="6910AB49" w:rsidR="00060803" w:rsidRDefault="005D4849" w:rsidP="00B834EA">
      <w:pPr>
        <w:spacing w:line="360" w:lineRule="auto"/>
        <w:jc w:val="both"/>
        <w:rPr>
          <w:rFonts w:ascii="Arial" w:hAnsi="Arial" w:cs="Arial"/>
        </w:rPr>
      </w:pPr>
      <w:r>
        <w:rPr>
          <w:rFonts w:ascii="Arial" w:hAnsi="Arial" w:cs="Arial"/>
        </w:rPr>
        <w:t>ARC’s</w:t>
      </w:r>
      <w:r w:rsidR="00060803">
        <w:rPr>
          <w:rFonts w:ascii="Arial" w:hAnsi="Arial" w:cs="Arial"/>
        </w:rPr>
        <w:t xml:space="preserve"> business portfolio also includes wayfinding and signage projects for numerous well-known brands around the globe, including Accenture, Adidas, Boston Consulting Group, PwC and Shell. </w:t>
      </w:r>
    </w:p>
    <w:p w14:paraId="02CA91CE" w14:textId="340518FD" w:rsidR="00060803" w:rsidRDefault="00060803" w:rsidP="00B834EA">
      <w:pPr>
        <w:spacing w:line="360" w:lineRule="auto"/>
        <w:jc w:val="both"/>
        <w:rPr>
          <w:rFonts w:ascii="Arial" w:hAnsi="Arial" w:cs="Arial"/>
        </w:rPr>
      </w:pPr>
      <w:r>
        <w:rPr>
          <w:rFonts w:ascii="Arial" w:hAnsi="Arial" w:cs="Arial"/>
        </w:rPr>
        <w:lastRenderedPageBreak/>
        <w:t xml:space="preserve">Darren Moorhouse, Head of Sales EMEA, </w:t>
      </w:r>
      <w:r w:rsidR="005D4849">
        <w:rPr>
          <w:rFonts w:ascii="Arial" w:hAnsi="Arial" w:cs="Arial"/>
        </w:rPr>
        <w:t>ARC</w:t>
      </w:r>
      <w:r>
        <w:rPr>
          <w:rFonts w:ascii="Arial" w:hAnsi="Arial" w:cs="Arial"/>
        </w:rPr>
        <w:t xml:space="preserve"> Technologies comments, </w:t>
      </w:r>
      <w:r w:rsidRPr="00060803">
        <w:rPr>
          <w:rFonts w:ascii="Arial" w:hAnsi="Arial" w:cs="Arial"/>
        </w:rPr>
        <w:t xml:space="preserve">"At ARC Technologies, we pride ourselves on delivering world-class products with high quality and bespoke print solutions for branding and signage applications. The Acuity Ultra Hybrid LED has given us the ability to take on more jobs than ever. It prints remarkably high quality on both rigid and flexible media, and thanks to its LED curing technology, </w:t>
      </w:r>
      <w:r w:rsidR="00B00BCB">
        <w:rPr>
          <w:rFonts w:ascii="Arial" w:hAnsi="Arial" w:cs="Arial"/>
        </w:rPr>
        <w:t>it</w:t>
      </w:r>
      <w:r w:rsidR="00B00BCB" w:rsidRPr="00060803">
        <w:rPr>
          <w:rFonts w:ascii="Arial" w:hAnsi="Arial" w:cs="Arial"/>
        </w:rPr>
        <w:t xml:space="preserve"> has massively increased our throughput and transformed our business, all while lowering our energy consumption"​</w:t>
      </w:r>
      <w:r w:rsidR="00B00BCB">
        <w:rPr>
          <w:rFonts w:ascii="Arial" w:hAnsi="Arial" w:cs="Arial"/>
        </w:rPr>
        <w:t>.</w:t>
      </w:r>
    </w:p>
    <w:p w14:paraId="23951F02" w14:textId="2C76B221" w:rsidR="00060803" w:rsidRDefault="00060803" w:rsidP="00B834EA">
      <w:pPr>
        <w:spacing w:line="360" w:lineRule="auto"/>
        <w:jc w:val="both"/>
        <w:rPr>
          <w:rFonts w:ascii="Arial" w:hAnsi="Arial" w:cs="Arial"/>
        </w:rPr>
      </w:pPr>
      <w:r w:rsidRPr="00702055">
        <w:rPr>
          <w:rFonts w:ascii="Arial" w:hAnsi="Arial" w:cs="Arial"/>
        </w:rPr>
        <w:t xml:space="preserve">Printing at speeds of up to </w:t>
      </w:r>
      <w:r>
        <w:rPr>
          <w:rFonts w:ascii="Arial" w:hAnsi="Arial" w:cs="Arial"/>
        </w:rPr>
        <w:t>315</w:t>
      </w:r>
      <w:r w:rsidRPr="00702055">
        <w:rPr>
          <w:rFonts w:ascii="Arial" w:hAnsi="Arial" w:cs="Arial"/>
        </w:rPr>
        <w:t xml:space="preserve"> m²/hr (RTR</w:t>
      </w:r>
      <w:r w:rsidR="00FA00B1" w:rsidRPr="00702055">
        <w:rPr>
          <w:rFonts w:ascii="Arial" w:hAnsi="Arial" w:cs="Arial"/>
        </w:rPr>
        <w:t>) and</w:t>
      </w:r>
      <w:r w:rsidRPr="00702055">
        <w:rPr>
          <w:rFonts w:ascii="Arial" w:hAnsi="Arial" w:cs="Arial"/>
        </w:rPr>
        <w:t xml:space="preserve"> delivering a print resolution of up to 1200 x 1200 dpi, the Acuity Ultra Hybrid LED combine</w:t>
      </w:r>
      <w:r>
        <w:rPr>
          <w:rFonts w:ascii="Arial" w:hAnsi="Arial" w:cs="Arial"/>
        </w:rPr>
        <w:t>s</w:t>
      </w:r>
      <w:r w:rsidRPr="00702055">
        <w:rPr>
          <w:rFonts w:ascii="Arial" w:hAnsi="Arial" w:cs="Arial"/>
        </w:rPr>
        <w:t xml:space="preserve"> ultra-high quality and a competitive return on investment</w:t>
      </w:r>
      <w:r>
        <w:rPr>
          <w:rFonts w:ascii="Arial" w:hAnsi="Arial" w:cs="Arial"/>
        </w:rPr>
        <w:t>.</w:t>
      </w:r>
    </w:p>
    <w:p w14:paraId="08B4CE74" w14:textId="77777777" w:rsidR="00060803" w:rsidRDefault="00060803" w:rsidP="00B834EA">
      <w:pPr>
        <w:spacing w:line="360" w:lineRule="auto"/>
        <w:jc w:val="both"/>
        <w:rPr>
          <w:rFonts w:ascii="Arial" w:hAnsi="Arial" w:cs="Arial"/>
        </w:rPr>
      </w:pPr>
      <w:r w:rsidRPr="00060803">
        <w:rPr>
          <w:rFonts w:ascii="Arial" w:hAnsi="Arial" w:cs="Arial"/>
        </w:rPr>
        <w:t>Sustainability has always been a cornerstone of ARC’s business strategy, and this investment aligns perfectly with its environmental goals. ARC is committed to reducing its carbon footprint and has already achieved carbon-measured accreditation and ISO certification for environmental management. The Acuity Ultra Hybrid LED further supports this mission, allowing ARC to reduce its energy consumption and chemical usage while maintaining high production volumes.</w:t>
      </w:r>
    </w:p>
    <w:p w14:paraId="6C7D760C" w14:textId="12D4FB82" w:rsidR="00060803" w:rsidRPr="00060803" w:rsidRDefault="00060803" w:rsidP="00060803">
      <w:pPr>
        <w:spacing w:line="360" w:lineRule="auto"/>
        <w:jc w:val="both"/>
        <w:rPr>
          <w:rFonts w:ascii="Arial" w:hAnsi="Arial" w:cs="Arial"/>
        </w:rPr>
      </w:pPr>
      <w:r w:rsidRPr="00060803">
        <w:rPr>
          <w:rFonts w:ascii="Arial" w:hAnsi="Arial" w:cs="Arial"/>
        </w:rPr>
        <w:t xml:space="preserve">Ross </w:t>
      </w:r>
      <w:r>
        <w:rPr>
          <w:rFonts w:ascii="Arial" w:hAnsi="Arial" w:cs="Arial"/>
        </w:rPr>
        <w:t xml:space="preserve">Snell, Vice President EMEA, </w:t>
      </w:r>
      <w:r w:rsidR="005D4849">
        <w:rPr>
          <w:rFonts w:ascii="Arial" w:hAnsi="Arial" w:cs="Arial"/>
        </w:rPr>
        <w:t>ARC</w:t>
      </w:r>
      <w:r>
        <w:rPr>
          <w:rFonts w:ascii="Arial" w:hAnsi="Arial" w:cs="Arial"/>
        </w:rPr>
        <w:t xml:space="preserve"> Technologies comments:</w:t>
      </w:r>
      <w:r w:rsidR="00A31298">
        <w:rPr>
          <w:rFonts w:ascii="Arial" w:hAnsi="Arial" w:cs="Arial"/>
        </w:rPr>
        <w:t xml:space="preserve"> </w:t>
      </w:r>
      <w:r w:rsidRPr="00060803">
        <w:rPr>
          <w:rFonts w:ascii="Arial" w:hAnsi="Arial" w:cs="Arial"/>
        </w:rPr>
        <w:t>"The Acuity Ultra Hybrid LED perfectly aligns with our company's mission to deliver fast turnaround times while minimi</w:t>
      </w:r>
      <w:r w:rsidR="00A31298">
        <w:rPr>
          <w:rFonts w:ascii="Arial" w:hAnsi="Arial" w:cs="Arial"/>
        </w:rPr>
        <w:t>s</w:t>
      </w:r>
      <w:r w:rsidRPr="00060803">
        <w:rPr>
          <w:rFonts w:ascii="Arial" w:hAnsi="Arial" w:cs="Arial"/>
        </w:rPr>
        <w:t>ing our environmental impact. The hybrid capabilities allow us to do more in-house, which significantly reduces outsourcing and the associated emissions. It’s been a game-changer for us in terms of efficiency and sustainability"​</w:t>
      </w:r>
      <w:r w:rsidR="00502C3A">
        <w:rPr>
          <w:rFonts w:ascii="Arial" w:hAnsi="Arial" w:cs="Arial"/>
        </w:rPr>
        <w:t>.</w:t>
      </w:r>
    </w:p>
    <w:p w14:paraId="78E5A320" w14:textId="59A54A7D" w:rsidR="00A31298" w:rsidRDefault="00B834EA" w:rsidP="00B834EA">
      <w:pPr>
        <w:spacing w:line="360" w:lineRule="auto"/>
        <w:jc w:val="both"/>
        <w:rPr>
          <w:rFonts w:ascii="Arial" w:hAnsi="Arial" w:cs="Arial"/>
        </w:rPr>
      </w:pPr>
      <w:r>
        <w:rPr>
          <w:rFonts w:ascii="Arial" w:hAnsi="Arial" w:cs="Arial"/>
        </w:rPr>
        <w:t>It also</w:t>
      </w:r>
      <w:r w:rsidRPr="00501AFB">
        <w:rPr>
          <w:rFonts w:ascii="Arial" w:hAnsi="Arial" w:cs="Arial"/>
        </w:rPr>
        <w:t xml:space="preserve"> </w:t>
      </w:r>
      <w:r>
        <w:rPr>
          <w:rFonts w:ascii="Arial" w:hAnsi="Arial" w:cs="Arial"/>
        </w:rPr>
        <w:t xml:space="preserve">perfectly aligns with the company’s mission to deliver fast turnaround times while minimising its environmental impact. For example: </w:t>
      </w:r>
      <w:r w:rsidR="005D4849">
        <w:rPr>
          <w:rFonts w:ascii="Arial" w:hAnsi="Arial" w:cs="Arial"/>
        </w:rPr>
        <w:t xml:space="preserve">ARC </w:t>
      </w:r>
      <w:r>
        <w:rPr>
          <w:rFonts w:ascii="Arial" w:hAnsi="Arial" w:cs="Arial"/>
        </w:rPr>
        <w:t>Technologies is involved with a Print &amp; Plant initiative, in partnership with the non-profit organisation One Tree Planted. Print &amp; Plant is a reforestation effort base</w:t>
      </w:r>
      <w:r w:rsidR="002D2365">
        <w:rPr>
          <w:rFonts w:ascii="Arial" w:hAnsi="Arial" w:cs="Arial"/>
        </w:rPr>
        <w:t>d</w:t>
      </w:r>
      <w:r>
        <w:rPr>
          <w:rFonts w:ascii="Arial" w:hAnsi="Arial" w:cs="Arial"/>
        </w:rPr>
        <w:t xml:space="preserve"> on the volume of paper </w:t>
      </w:r>
      <w:r w:rsidR="005D4849">
        <w:rPr>
          <w:rFonts w:ascii="Arial" w:hAnsi="Arial" w:cs="Arial"/>
        </w:rPr>
        <w:t>ARC’s</w:t>
      </w:r>
      <w:r>
        <w:rPr>
          <w:rFonts w:ascii="Arial" w:hAnsi="Arial" w:cs="Arial"/>
        </w:rPr>
        <w:t xml:space="preserve"> clients print – whereby one tree gets planted for every 8</w:t>
      </w:r>
      <w:r w:rsidR="00A31298">
        <w:rPr>
          <w:rFonts w:ascii="Arial" w:hAnsi="Arial" w:cs="Arial"/>
        </w:rPr>
        <w:t>33</w:t>
      </w:r>
      <w:r>
        <w:rPr>
          <w:rFonts w:ascii="Arial" w:hAnsi="Arial" w:cs="Arial"/>
        </w:rPr>
        <w:t xml:space="preserve"> sheets.</w:t>
      </w:r>
      <w:r w:rsidR="00A31298">
        <w:rPr>
          <w:rFonts w:ascii="Arial" w:hAnsi="Arial" w:cs="Arial"/>
        </w:rPr>
        <w:t xml:space="preserve"> </w:t>
      </w:r>
    </w:p>
    <w:p w14:paraId="441E11F7" w14:textId="25BD4B5F" w:rsidR="00A31298" w:rsidRDefault="00A31298" w:rsidP="00B834EA">
      <w:pPr>
        <w:spacing w:line="360" w:lineRule="auto"/>
        <w:jc w:val="both"/>
        <w:rPr>
          <w:rFonts w:ascii="Arial" w:hAnsi="Arial" w:cs="Arial"/>
        </w:rPr>
      </w:pPr>
      <w:r w:rsidRPr="00A31298">
        <w:rPr>
          <w:rFonts w:ascii="Arial" w:hAnsi="Arial" w:cs="Arial"/>
        </w:rPr>
        <w:t>ARC’s decision to partner with Fujifilm for this investment underscores the company’s trust in Fujifilm’s innovative print technologies and excellent customer support. The relationship between ARC and Fujifilm has been instrumental in the seamless installation and integration of the Acuity Ultra Hybrid LED into ARC’s production process.</w:t>
      </w:r>
    </w:p>
    <w:p w14:paraId="419AC4AD" w14:textId="04DD7E95" w:rsidR="00A31298" w:rsidRDefault="00757219" w:rsidP="00B834EA">
      <w:pPr>
        <w:spacing w:line="360" w:lineRule="auto"/>
        <w:jc w:val="both"/>
        <w:rPr>
          <w:rFonts w:ascii="Arial" w:hAnsi="Arial" w:cs="Arial"/>
        </w:rPr>
      </w:pPr>
      <w:r>
        <w:rPr>
          <w:rFonts w:ascii="Arial" w:hAnsi="Arial" w:cs="Arial"/>
        </w:rPr>
        <w:lastRenderedPageBreak/>
        <w:t>Snell</w:t>
      </w:r>
      <w:r w:rsidR="00A31298">
        <w:rPr>
          <w:rFonts w:ascii="Arial" w:hAnsi="Arial" w:cs="Arial"/>
        </w:rPr>
        <w:t xml:space="preserve"> comments: </w:t>
      </w:r>
      <w:r w:rsidR="00A31298" w:rsidRPr="00A31298">
        <w:rPr>
          <w:rFonts w:ascii="Arial" w:hAnsi="Arial" w:cs="Arial"/>
        </w:rPr>
        <w:t>"Fujifilm has been an amazing partner. They listened to our feedback and adapted the machine to meet our needs, particularly in working with new materials. The speed and throughput are unmatched, and Fujifilm's support has ensured that the installation was seamless. We’re excited about the future and believe Fujifilm is the perfect partner for our business"​</w:t>
      </w:r>
      <w:r w:rsidR="00A31298">
        <w:rPr>
          <w:rFonts w:ascii="Arial" w:hAnsi="Arial" w:cs="Arial"/>
        </w:rPr>
        <w:t>.</w:t>
      </w:r>
    </w:p>
    <w:p w14:paraId="38F05998" w14:textId="414C2EFE" w:rsidR="00A31298" w:rsidRDefault="00A31298" w:rsidP="00B834EA">
      <w:pPr>
        <w:spacing w:line="360" w:lineRule="auto"/>
        <w:jc w:val="both"/>
        <w:rPr>
          <w:rFonts w:ascii="Arial" w:hAnsi="Arial" w:cs="Arial"/>
        </w:rPr>
      </w:pPr>
      <w:r w:rsidRPr="00A31298">
        <w:rPr>
          <w:rFonts w:ascii="Arial" w:hAnsi="Arial" w:cs="Arial"/>
        </w:rPr>
        <w:t>ARC’s investment in the Acuity Ultra Hybrid LED has already garnered industry recognition. The company recently won the Wide Format Category at the prestigious I</w:t>
      </w:r>
      <w:r>
        <w:rPr>
          <w:rFonts w:ascii="Arial" w:hAnsi="Arial" w:cs="Arial"/>
        </w:rPr>
        <w:t xml:space="preserve">nnovation </w:t>
      </w:r>
      <w:r w:rsidRPr="00A31298">
        <w:rPr>
          <w:rFonts w:ascii="Arial" w:hAnsi="Arial" w:cs="Arial"/>
        </w:rPr>
        <w:t>P</w:t>
      </w:r>
      <w:r>
        <w:rPr>
          <w:rFonts w:ascii="Arial" w:hAnsi="Arial" w:cs="Arial"/>
        </w:rPr>
        <w:t xml:space="preserve">rint </w:t>
      </w:r>
      <w:r w:rsidRPr="00A31298">
        <w:rPr>
          <w:rFonts w:ascii="Arial" w:hAnsi="Arial" w:cs="Arial"/>
        </w:rPr>
        <w:t>Awards</w:t>
      </w:r>
      <w:r>
        <w:rPr>
          <w:rFonts w:ascii="Arial" w:hAnsi="Arial" w:cs="Arial"/>
        </w:rPr>
        <w:t xml:space="preserve"> 2024</w:t>
      </w:r>
      <w:r w:rsidRPr="00A31298">
        <w:rPr>
          <w:rFonts w:ascii="Arial" w:hAnsi="Arial" w:cs="Arial"/>
        </w:rPr>
        <w:t>, further solidifying its reputation for delivering high</w:t>
      </w:r>
      <w:r w:rsidR="002D2365">
        <w:rPr>
          <w:rFonts w:ascii="Arial" w:hAnsi="Arial" w:cs="Arial"/>
        </w:rPr>
        <w:t xml:space="preserve"> </w:t>
      </w:r>
      <w:r w:rsidRPr="00A31298">
        <w:rPr>
          <w:rFonts w:ascii="Arial" w:hAnsi="Arial" w:cs="Arial"/>
        </w:rPr>
        <w:t>quality print solutions with a focus on sustainability and innovation​</w:t>
      </w:r>
      <w:r>
        <w:rPr>
          <w:rFonts w:ascii="Arial" w:hAnsi="Arial" w:cs="Arial"/>
        </w:rPr>
        <w:t>.</w:t>
      </w:r>
    </w:p>
    <w:p w14:paraId="6D144B81" w14:textId="22B3A0A4" w:rsidR="00B834EA" w:rsidRDefault="00B834EA" w:rsidP="00B834EA">
      <w:pPr>
        <w:spacing w:line="360" w:lineRule="auto"/>
        <w:jc w:val="both"/>
        <w:rPr>
          <w:rFonts w:ascii="Arial" w:hAnsi="Arial" w:cs="Arial"/>
        </w:rPr>
      </w:pPr>
      <w:r w:rsidRPr="00501CE3">
        <w:rPr>
          <w:rFonts w:ascii="Arial" w:hAnsi="Arial" w:cs="Arial"/>
        </w:rPr>
        <w:t>Shaun Holdom, Business Development Manager</w:t>
      </w:r>
      <w:r w:rsidR="000C52DF">
        <w:rPr>
          <w:rFonts w:ascii="Arial" w:hAnsi="Arial" w:cs="Arial"/>
        </w:rPr>
        <w:t>,</w:t>
      </w:r>
      <w:r w:rsidRPr="00501CE3">
        <w:rPr>
          <w:rFonts w:ascii="Arial" w:hAnsi="Arial" w:cs="Arial"/>
        </w:rPr>
        <w:t xml:space="preserve"> Fujifilm</w:t>
      </w:r>
      <w:r>
        <w:rPr>
          <w:rFonts w:ascii="Arial" w:hAnsi="Arial" w:cs="Arial"/>
        </w:rPr>
        <w:t xml:space="preserve"> </w:t>
      </w:r>
      <w:r w:rsidRPr="00501CE3">
        <w:rPr>
          <w:rFonts w:ascii="Arial" w:hAnsi="Arial" w:cs="Arial"/>
        </w:rPr>
        <w:t>Wide Format Inkjet Systems</w:t>
      </w:r>
      <w:r>
        <w:rPr>
          <w:rFonts w:ascii="Arial" w:hAnsi="Arial" w:cs="Arial"/>
        </w:rPr>
        <w:t>, adds: “</w:t>
      </w:r>
      <w:r w:rsidR="005D4849">
        <w:rPr>
          <w:rFonts w:ascii="Arial" w:hAnsi="Arial" w:cs="Arial"/>
        </w:rPr>
        <w:t>ARC</w:t>
      </w:r>
      <w:r>
        <w:rPr>
          <w:rFonts w:ascii="Arial" w:hAnsi="Arial" w:cs="Arial"/>
        </w:rPr>
        <w:t xml:space="preserve"> Technologies invests in the best printing technologies, which puts it in a position to say yes to any job its customers </w:t>
      </w:r>
      <w:r w:rsidR="002D2365">
        <w:rPr>
          <w:rFonts w:ascii="Arial" w:hAnsi="Arial" w:cs="Arial"/>
        </w:rPr>
        <w:t>ask for</w:t>
      </w:r>
      <w:r>
        <w:rPr>
          <w:rFonts w:ascii="Arial" w:hAnsi="Arial" w:cs="Arial"/>
        </w:rPr>
        <w:t xml:space="preserve">. We’re proud to support its journey as it adds the Acuity Ultra Hybrid LED to its fleet of printers, further strengthening its capability to expand its product portfolio.” </w:t>
      </w:r>
    </w:p>
    <w:p w14:paraId="2B4DC69E" w14:textId="77777777" w:rsidR="00547437" w:rsidRDefault="00547437" w:rsidP="00B834EA">
      <w:pPr>
        <w:spacing w:line="360" w:lineRule="auto"/>
        <w:jc w:val="both"/>
        <w:rPr>
          <w:rFonts w:ascii="Arial" w:hAnsi="Arial" w:cs="Arial"/>
        </w:rPr>
      </w:pPr>
    </w:p>
    <w:p w14:paraId="226DBDE4" w14:textId="77777777" w:rsidR="000D6C34" w:rsidRDefault="00547437" w:rsidP="00B834EA">
      <w:pPr>
        <w:spacing w:line="360" w:lineRule="auto"/>
        <w:jc w:val="both"/>
        <w:rPr>
          <w:rFonts w:ascii="Arial" w:hAnsi="Arial" w:cs="Arial"/>
        </w:rPr>
      </w:pPr>
      <w:r>
        <w:rPr>
          <w:rFonts w:ascii="Arial" w:hAnsi="Arial" w:cs="Arial"/>
        </w:rPr>
        <w:t xml:space="preserve">To find out more about the Acuity Ultra Hybrid LED, visit: </w:t>
      </w:r>
    </w:p>
    <w:p w14:paraId="3EA17AF7" w14:textId="47D9C3F5" w:rsidR="00B834EA" w:rsidRDefault="000D6C34" w:rsidP="00B834EA">
      <w:pPr>
        <w:spacing w:line="360" w:lineRule="auto"/>
        <w:jc w:val="both"/>
        <w:rPr>
          <w:rFonts w:ascii="Arial" w:hAnsi="Arial" w:cs="Arial"/>
        </w:rPr>
      </w:pPr>
      <w:hyperlink r:id="rId9" w:history="1">
        <w:r w:rsidRPr="00DC6E75">
          <w:rPr>
            <w:rStyle w:val="Hyperlink"/>
            <w:rFonts w:ascii="Arial" w:hAnsi="Arial" w:cs="Arial"/>
          </w:rPr>
          <w:t>https://fujifilmprint.eu/product/ultra-hybrid-led/</w:t>
        </w:r>
      </w:hyperlink>
      <w:r>
        <w:rPr>
          <w:rFonts w:ascii="Arial" w:hAnsi="Arial" w:cs="Arial"/>
        </w:rPr>
        <w:t xml:space="preserve"> </w:t>
      </w:r>
    </w:p>
    <w:p w14:paraId="02F2D87C" w14:textId="77777777" w:rsidR="000D6C34" w:rsidRDefault="000D6C34" w:rsidP="00B834EA">
      <w:pPr>
        <w:spacing w:line="360" w:lineRule="auto"/>
        <w:jc w:val="both"/>
        <w:rPr>
          <w:rFonts w:ascii="Arial" w:hAnsi="Arial" w:cs="Arial"/>
        </w:rPr>
      </w:pPr>
    </w:p>
    <w:p w14:paraId="5C68A551" w14:textId="77777777" w:rsidR="000D6C34" w:rsidRDefault="000D6C34" w:rsidP="00B834EA">
      <w:pPr>
        <w:spacing w:line="360" w:lineRule="auto"/>
        <w:jc w:val="both"/>
        <w:rPr>
          <w:rFonts w:ascii="Arial" w:hAnsi="Arial" w:cs="Arial"/>
        </w:rPr>
      </w:pPr>
    </w:p>
    <w:p w14:paraId="53F72D2C" w14:textId="77777777" w:rsidR="00B834EA" w:rsidRDefault="00B834EA" w:rsidP="00B834EA">
      <w:pPr>
        <w:spacing w:line="360" w:lineRule="auto"/>
        <w:jc w:val="center"/>
        <w:rPr>
          <w:rFonts w:ascii="Arial" w:hAnsi="Arial" w:cs="Arial"/>
          <w:b/>
          <w:color w:val="000000" w:themeColor="text1"/>
        </w:rPr>
      </w:pPr>
      <w:r>
        <w:rPr>
          <w:rFonts w:ascii="Arial" w:hAnsi="Arial" w:cs="Arial"/>
          <w:b/>
          <w:color w:val="000000" w:themeColor="text1"/>
        </w:rPr>
        <w:t>ENDS</w:t>
      </w:r>
    </w:p>
    <w:p w14:paraId="4C8CC9D9" w14:textId="77777777" w:rsidR="00B834EA" w:rsidRDefault="00B834EA" w:rsidP="00B834EA">
      <w:pPr>
        <w:spacing w:line="360" w:lineRule="auto"/>
        <w:jc w:val="center"/>
        <w:rPr>
          <w:rFonts w:ascii="Arial" w:hAnsi="Arial" w:cs="Arial"/>
          <w:b/>
          <w:color w:val="000000" w:themeColor="text1"/>
        </w:rPr>
      </w:pPr>
    </w:p>
    <w:p w14:paraId="50287401" w14:textId="77777777" w:rsidR="00B834EA" w:rsidRDefault="00B834EA" w:rsidP="00B834EA">
      <w:pPr>
        <w:tabs>
          <w:tab w:val="center" w:pos="3691"/>
        </w:tabs>
        <w:spacing w:line="240" w:lineRule="auto"/>
        <w:jc w:val="both"/>
        <w:rPr>
          <w:rFonts w:ascii="Arial" w:hAnsi="Arial" w:cs="Arial"/>
          <w:b/>
          <w:bCs/>
          <w:color w:val="000000" w:themeColor="text1"/>
          <w:sz w:val="20"/>
          <w:szCs w:val="20"/>
        </w:rPr>
      </w:pPr>
    </w:p>
    <w:p w14:paraId="3AF732F7" w14:textId="77777777" w:rsidR="00B834EA" w:rsidRDefault="00B834EA" w:rsidP="00B834EA">
      <w:pPr>
        <w:spacing w:after="0" w:line="240" w:lineRule="auto"/>
        <w:jc w:val="both"/>
        <w:rPr>
          <w:rFonts w:ascii="Arial" w:hAnsi="Arial" w:cs="Arial"/>
          <w:color w:val="000000" w:themeColor="text1"/>
          <w:sz w:val="20"/>
          <w:szCs w:val="20"/>
        </w:rPr>
      </w:pPr>
    </w:p>
    <w:p w14:paraId="386AF716" w14:textId="77777777" w:rsidR="00B834EA" w:rsidRDefault="00B834EA" w:rsidP="00B834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7A95DA29" w14:textId="77777777" w:rsidR="00B834EA" w:rsidRDefault="00B834EA" w:rsidP="00B834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Corporation</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61DF488F" w14:textId="77777777" w:rsidR="00B834EA" w:rsidRDefault="00B834EA" w:rsidP="00B834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r>
        <w:rPr>
          <w:rStyle w:val="eop"/>
          <w:rFonts w:ascii="Arial" w:hAnsi="Arial" w:cs="Arial"/>
          <w:color w:val="000000"/>
          <w:sz w:val="20"/>
          <w:szCs w:val="20"/>
        </w:rPr>
        <w:t> </w:t>
      </w:r>
    </w:p>
    <w:p w14:paraId="4DEF84EB" w14:textId="77777777" w:rsidR="00B834EA" w:rsidRDefault="00B834EA" w:rsidP="00B834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78CB0595" w14:textId="77777777" w:rsidR="00B834EA" w:rsidRDefault="00B834EA" w:rsidP="00B834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1FA219A5" w14:textId="77777777" w:rsidR="00B834EA" w:rsidRDefault="00B834EA" w:rsidP="00B834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is a stable, long-term partner focussed on delivering high-quality, technically advanced print solutions that help printers develop competitive advantage and grow their businesses. The company’s financial </w:t>
      </w:r>
      <w:r>
        <w:rPr>
          <w:rStyle w:val="normaltextrun"/>
          <w:rFonts w:ascii="Arial" w:hAnsi="Arial" w:cs="Arial"/>
          <w:color w:val="000000"/>
          <w:sz w:val="20"/>
          <w:szCs w:val="20"/>
        </w:rPr>
        <w:lastRenderedPageBreak/>
        <w:t>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0"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1"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28BE93CD" w14:textId="77777777" w:rsidR="00B834EA" w:rsidRDefault="00B834EA" w:rsidP="00B834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238F68A" w14:textId="77777777" w:rsidR="00B834EA" w:rsidRDefault="00B834EA" w:rsidP="00B834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For further information contact:</w:t>
      </w:r>
      <w:r>
        <w:rPr>
          <w:rStyle w:val="normaltextrun"/>
          <w:rFonts w:ascii="Arial" w:hAnsi="Arial" w:cs="Arial"/>
          <w:color w:val="000000"/>
          <w:sz w:val="20"/>
          <w:szCs w:val="20"/>
        </w:rPr>
        <w:t>  </w:t>
      </w:r>
      <w:r>
        <w:rPr>
          <w:rStyle w:val="eop"/>
          <w:rFonts w:ascii="Arial" w:hAnsi="Arial" w:cs="Arial"/>
          <w:color w:val="000000"/>
          <w:sz w:val="20"/>
          <w:szCs w:val="20"/>
        </w:rPr>
        <w:t> </w:t>
      </w:r>
    </w:p>
    <w:p w14:paraId="4E56E885" w14:textId="77777777" w:rsidR="00B834EA" w:rsidRDefault="00B834EA" w:rsidP="00B834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77230EBB" w14:textId="77777777" w:rsidR="00B834EA" w:rsidRDefault="00B834EA" w:rsidP="00B834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16F902AA" w14:textId="77777777" w:rsidR="00B834EA" w:rsidRDefault="00B834EA" w:rsidP="00B834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2"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14:paraId="69E7E86E" w14:textId="77777777" w:rsidR="00B834EA" w:rsidRDefault="00B834EA" w:rsidP="00B834E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00CCB867" w14:textId="77777777" w:rsidR="00B834EA" w:rsidRDefault="00B834EA" w:rsidP="00B834EA">
      <w:pPr>
        <w:spacing w:after="0" w:line="240" w:lineRule="auto"/>
        <w:ind w:right="-808"/>
        <w:jc w:val="both"/>
        <w:rPr>
          <w:rFonts w:ascii="Arial" w:hAnsi="Arial" w:cs="Arial"/>
          <w:color w:val="000000" w:themeColor="text1"/>
          <w:kern w:val="2"/>
          <w:sz w:val="20"/>
          <w:szCs w:val="20"/>
        </w:rPr>
      </w:pPr>
      <w:r>
        <w:rPr>
          <w:rFonts w:ascii="Arial" w:hAnsi="Arial" w:cs="Arial"/>
          <w:color w:val="000000" w:themeColor="text1"/>
          <w:kern w:val="2"/>
          <w:sz w:val="20"/>
          <w:szCs w:val="20"/>
          <w:lang w:val="de-DE"/>
        </w:rPr>
        <w:tab/>
      </w:r>
    </w:p>
    <w:p w14:paraId="48CB053C" w14:textId="77777777" w:rsidR="003836D1" w:rsidRDefault="003836D1"/>
    <w:sectPr w:rsidR="003836D1" w:rsidSect="00B834EA">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AB060" w14:textId="77777777" w:rsidR="00C13081" w:rsidRDefault="00C13081">
      <w:pPr>
        <w:spacing w:after="0" w:line="240" w:lineRule="auto"/>
      </w:pPr>
      <w:r>
        <w:separator/>
      </w:r>
    </w:p>
  </w:endnote>
  <w:endnote w:type="continuationSeparator" w:id="0">
    <w:p w14:paraId="2E96F7C5" w14:textId="77777777" w:rsidR="00C13081" w:rsidRDefault="00C13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73533" w14:textId="77777777" w:rsidR="00C13081" w:rsidRDefault="00C13081">
      <w:pPr>
        <w:spacing w:after="0" w:line="240" w:lineRule="auto"/>
      </w:pPr>
      <w:r>
        <w:separator/>
      </w:r>
    </w:p>
  </w:footnote>
  <w:footnote w:type="continuationSeparator" w:id="0">
    <w:p w14:paraId="5A69E352" w14:textId="77777777" w:rsidR="00C13081" w:rsidRDefault="00C13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2B1E" w14:textId="77777777" w:rsidR="0037372A" w:rsidRDefault="0037372A">
    <w:pPr>
      <w:pStyle w:val="Header"/>
    </w:pPr>
    <w:r>
      <w:rPr>
        <w:b/>
        <w:noProof/>
        <w:lang w:eastAsia="en-GB"/>
      </w:rPr>
      <w:drawing>
        <wp:anchor distT="0" distB="0" distL="114300" distR="114300" simplePos="0" relativeHeight="251660288" behindDoc="1" locked="0" layoutInCell="1" allowOverlap="1" wp14:anchorId="7C2FA57B" wp14:editId="4AEC6AAD">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F2D725" w14:textId="77777777" w:rsidR="0037372A" w:rsidRDefault="0037372A">
    <w:pPr>
      <w:pStyle w:val="Header"/>
    </w:pPr>
    <w:r>
      <w:rPr>
        <w:noProof/>
        <w:lang w:eastAsia="en-GB"/>
      </w:rPr>
      <mc:AlternateContent>
        <mc:Choice Requires="wps">
          <w:drawing>
            <wp:anchor distT="0" distB="0" distL="114300" distR="114300" simplePos="0" relativeHeight="251659264" behindDoc="0" locked="0" layoutInCell="1" allowOverlap="1" wp14:anchorId="6AC54696" wp14:editId="2D31DD3B">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15AFA"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4347797" w14:textId="77777777" w:rsidR="0037372A" w:rsidRDefault="003737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EA"/>
    <w:rsid w:val="00060803"/>
    <w:rsid w:val="0008002E"/>
    <w:rsid w:val="000A51A4"/>
    <w:rsid w:val="000C52DF"/>
    <w:rsid w:val="000D6C34"/>
    <w:rsid w:val="000F018F"/>
    <w:rsid w:val="00102C46"/>
    <w:rsid w:val="001F7A7F"/>
    <w:rsid w:val="00232DAE"/>
    <w:rsid w:val="002552C8"/>
    <w:rsid w:val="002B310C"/>
    <w:rsid w:val="002D2365"/>
    <w:rsid w:val="0037372A"/>
    <w:rsid w:val="003836D1"/>
    <w:rsid w:val="003C23E9"/>
    <w:rsid w:val="004B283A"/>
    <w:rsid w:val="004B4647"/>
    <w:rsid w:val="00502C3A"/>
    <w:rsid w:val="0050408A"/>
    <w:rsid w:val="00547437"/>
    <w:rsid w:val="005C2B25"/>
    <w:rsid w:val="005D4849"/>
    <w:rsid w:val="005F2ACB"/>
    <w:rsid w:val="00694DEF"/>
    <w:rsid w:val="00757219"/>
    <w:rsid w:val="007C62D5"/>
    <w:rsid w:val="00881FB7"/>
    <w:rsid w:val="008F0035"/>
    <w:rsid w:val="00960FCB"/>
    <w:rsid w:val="009E4A97"/>
    <w:rsid w:val="00A31298"/>
    <w:rsid w:val="00A55DCA"/>
    <w:rsid w:val="00B00BCB"/>
    <w:rsid w:val="00B834EA"/>
    <w:rsid w:val="00BF4891"/>
    <w:rsid w:val="00C13081"/>
    <w:rsid w:val="00C43DDD"/>
    <w:rsid w:val="00C8327C"/>
    <w:rsid w:val="00CC5585"/>
    <w:rsid w:val="00DB1617"/>
    <w:rsid w:val="00E570AB"/>
    <w:rsid w:val="00E9543F"/>
    <w:rsid w:val="00EB638E"/>
    <w:rsid w:val="00F26B2C"/>
    <w:rsid w:val="00F3666C"/>
    <w:rsid w:val="00F833B4"/>
    <w:rsid w:val="00FA00B1"/>
    <w:rsid w:val="00FB6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BBFC"/>
  <w15:chartTrackingRefBased/>
  <w15:docId w15:val="{B9640A65-692A-4AE9-93C8-4A93EF6A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4EA"/>
    <w:rPr>
      <w:rFonts w:eastAsia="MS Mincho"/>
      <w:kern w:val="0"/>
      <w14:ligatures w14:val="none"/>
    </w:rPr>
  </w:style>
  <w:style w:type="paragraph" w:styleId="Heading1">
    <w:name w:val="heading 1"/>
    <w:basedOn w:val="Normal"/>
    <w:next w:val="Normal"/>
    <w:link w:val="Heading1Char"/>
    <w:uiPriority w:val="9"/>
    <w:qFormat/>
    <w:rsid w:val="00B83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4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4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4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4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4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4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4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4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4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4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4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4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4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4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4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4EA"/>
    <w:rPr>
      <w:rFonts w:eastAsiaTheme="majorEastAsia" w:cstheme="majorBidi"/>
      <w:color w:val="272727" w:themeColor="text1" w:themeTint="D8"/>
    </w:rPr>
  </w:style>
  <w:style w:type="paragraph" w:styleId="Title">
    <w:name w:val="Title"/>
    <w:basedOn w:val="Normal"/>
    <w:next w:val="Normal"/>
    <w:link w:val="TitleChar"/>
    <w:uiPriority w:val="10"/>
    <w:qFormat/>
    <w:rsid w:val="00B83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4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4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4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4EA"/>
    <w:pPr>
      <w:spacing w:before="160"/>
      <w:jc w:val="center"/>
    </w:pPr>
    <w:rPr>
      <w:i/>
      <w:iCs/>
      <w:color w:val="404040" w:themeColor="text1" w:themeTint="BF"/>
    </w:rPr>
  </w:style>
  <w:style w:type="character" w:customStyle="1" w:styleId="QuoteChar">
    <w:name w:val="Quote Char"/>
    <w:basedOn w:val="DefaultParagraphFont"/>
    <w:link w:val="Quote"/>
    <w:uiPriority w:val="29"/>
    <w:rsid w:val="00B834EA"/>
    <w:rPr>
      <w:i/>
      <w:iCs/>
      <w:color w:val="404040" w:themeColor="text1" w:themeTint="BF"/>
    </w:rPr>
  </w:style>
  <w:style w:type="paragraph" w:styleId="ListParagraph">
    <w:name w:val="List Paragraph"/>
    <w:basedOn w:val="Normal"/>
    <w:uiPriority w:val="34"/>
    <w:qFormat/>
    <w:rsid w:val="00B834EA"/>
    <w:pPr>
      <w:ind w:left="720"/>
      <w:contextualSpacing/>
    </w:pPr>
  </w:style>
  <w:style w:type="character" w:styleId="IntenseEmphasis">
    <w:name w:val="Intense Emphasis"/>
    <w:basedOn w:val="DefaultParagraphFont"/>
    <w:uiPriority w:val="21"/>
    <w:qFormat/>
    <w:rsid w:val="00B834EA"/>
    <w:rPr>
      <w:i/>
      <w:iCs/>
      <w:color w:val="0F4761" w:themeColor="accent1" w:themeShade="BF"/>
    </w:rPr>
  </w:style>
  <w:style w:type="paragraph" w:styleId="IntenseQuote">
    <w:name w:val="Intense Quote"/>
    <w:basedOn w:val="Normal"/>
    <w:next w:val="Normal"/>
    <w:link w:val="IntenseQuoteChar"/>
    <w:uiPriority w:val="30"/>
    <w:qFormat/>
    <w:rsid w:val="00B83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4EA"/>
    <w:rPr>
      <w:i/>
      <w:iCs/>
      <w:color w:val="0F4761" w:themeColor="accent1" w:themeShade="BF"/>
    </w:rPr>
  </w:style>
  <w:style w:type="character" w:styleId="IntenseReference">
    <w:name w:val="Intense Reference"/>
    <w:basedOn w:val="DefaultParagraphFont"/>
    <w:uiPriority w:val="32"/>
    <w:qFormat/>
    <w:rsid w:val="00B834EA"/>
    <w:rPr>
      <w:b/>
      <w:bCs/>
      <w:smallCaps/>
      <w:color w:val="0F4761" w:themeColor="accent1" w:themeShade="BF"/>
      <w:spacing w:val="5"/>
    </w:rPr>
  </w:style>
  <w:style w:type="paragraph" w:styleId="Header">
    <w:name w:val="header"/>
    <w:basedOn w:val="Normal"/>
    <w:link w:val="HeaderChar"/>
    <w:uiPriority w:val="99"/>
    <w:unhideWhenUsed/>
    <w:rsid w:val="00B83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4EA"/>
    <w:rPr>
      <w:rFonts w:eastAsia="MS Mincho"/>
      <w:kern w:val="0"/>
      <w14:ligatures w14:val="none"/>
    </w:rPr>
  </w:style>
  <w:style w:type="paragraph" w:customStyle="1" w:styleId="paragraph">
    <w:name w:val="paragraph"/>
    <w:basedOn w:val="Normal"/>
    <w:rsid w:val="00B834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834EA"/>
  </w:style>
  <w:style w:type="character" w:customStyle="1" w:styleId="eop">
    <w:name w:val="eop"/>
    <w:basedOn w:val="DefaultParagraphFont"/>
    <w:rsid w:val="00B834EA"/>
  </w:style>
  <w:style w:type="character" w:customStyle="1" w:styleId="tabchar">
    <w:name w:val="tabchar"/>
    <w:basedOn w:val="DefaultParagraphFont"/>
    <w:rsid w:val="00B834EA"/>
  </w:style>
  <w:style w:type="paragraph" w:styleId="NormalWeb">
    <w:name w:val="Normal (Web)"/>
    <w:basedOn w:val="Normal"/>
    <w:uiPriority w:val="99"/>
    <w:semiHidden/>
    <w:unhideWhenUsed/>
    <w:rsid w:val="00B834EA"/>
    <w:rPr>
      <w:rFonts w:ascii="Times New Roman" w:hAnsi="Times New Roman" w:cs="Times New Roman"/>
      <w:sz w:val="24"/>
      <w:szCs w:val="24"/>
    </w:rPr>
  </w:style>
  <w:style w:type="paragraph" w:styleId="Revision">
    <w:name w:val="Revision"/>
    <w:hidden/>
    <w:uiPriority w:val="99"/>
    <w:semiHidden/>
    <w:rsid w:val="00CC5585"/>
    <w:pPr>
      <w:spacing w:after="0" w:line="240" w:lineRule="auto"/>
    </w:pPr>
    <w:rPr>
      <w:rFonts w:eastAsia="MS Mincho"/>
      <w:kern w:val="0"/>
      <w14:ligatures w14:val="none"/>
    </w:rPr>
  </w:style>
  <w:style w:type="character" w:styleId="CommentReference">
    <w:name w:val="annotation reference"/>
    <w:basedOn w:val="DefaultParagraphFont"/>
    <w:uiPriority w:val="99"/>
    <w:semiHidden/>
    <w:unhideWhenUsed/>
    <w:rsid w:val="001F7A7F"/>
    <w:rPr>
      <w:sz w:val="16"/>
      <w:szCs w:val="16"/>
    </w:rPr>
  </w:style>
  <w:style w:type="paragraph" w:styleId="CommentText">
    <w:name w:val="annotation text"/>
    <w:basedOn w:val="Normal"/>
    <w:link w:val="CommentTextChar"/>
    <w:uiPriority w:val="99"/>
    <w:unhideWhenUsed/>
    <w:rsid w:val="001F7A7F"/>
    <w:pPr>
      <w:spacing w:line="240" w:lineRule="auto"/>
    </w:pPr>
    <w:rPr>
      <w:sz w:val="20"/>
      <w:szCs w:val="20"/>
    </w:rPr>
  </w:style>
  <w:style w:type="character" w:customStyle="1" w:styleId="CommentTextChar">
    <w:name w:val="Comment Text Char"/>
    <w:basedOn w:val="DefaultParagraphFont"/>
    <w:link w:val="CommentText"/>
    <w:uiPriority w:val="99"/>
    <w:rsid w:val="001F7A7F"/>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F7A7F"/>
    <w:rPr>
      <w:b/>
      <w:bCs/>
    </w:rPr>
  </w:style>
  <w:style w:type="character" w:customStyle="1" w:styleId="CommentSubjectChar">
    <w:name w:val="Comment Subject Char"/>
    <w:basedOn w:val="CommentTextChar"/>
    <w:link w:val="CommentSubject"/>
    <w:uiPriority w:val="99"/>
    <w:semiHidden/>
    <w:rsid w:val="001F7A7F"/>
    <w:rPr>
      <w:rFonts w:eastAsia="MS Mincho"/>
      <w:b/>
      <w:bCs/>
      <w:kern w:val="0"/>
      <w:sz w:val="20"/>
      <w:szCs w:val="20"/>
      <w14:ligatures w14:val="none"/>
    </w:rPr>
  </w:style>
  <w:style w:type="character" w:styleId="Hyperlink">
    <w:name w:val="Hyperlink"/>
    <w:basedOn w:val="DefaultParagraphFont"/>
    <w:uiPriority w:val="99"/>
    <w:unhideWhenUsed/>
    <w:rsid w:val="002D2365"/>
    <w:rPr>
      <w:color w:val="467886" w:themeColor="hyperlink"/>
      <w:u w:val="single"/>
    </w:rPr>
  </w:style>
  <w:style w:type="character" w:styleId="UnresolvedMention">
    <w:name w:val="Unresolved Mention"/>
    <w:basedOn w:val="DefaultParagraphFont"/>
    <w:uiPriority w:val="99"/>
    <w:semiHidden/>
    <w:unhideWhenUsed/>
    <w:rsid w:val="002D2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438">
      <w:bodyDiv w:val="1"/>
      <w:marLeft w:val="0"/>
      <w:marRight w:val="0"/>
      <w:marTop w:val="0"/>
      <w:marBottom w:val="0"/>
      <w:divBdr>
        <w:top w:val="none" w:sz="0" w:space="0" w:color="auto"/>
        <w:left w:val="none" w:sz="0" w:space="0" w:color="auto"/>
        <w:bottom w:val="none" w:sz="0" w:space="0" w:color="auto"/>
        <w:right w:val="none" w:sz="0" w:space="0" w:color="auto"/>
      </w:divBdr>
      <w:divsChild>
        <w:div w:id="1527867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970686">
      <w:bodyDiv w:val="1"/>
      <w:marLeft w:val="0"/>
      <w:marRight w:val="0"/>
      <w:marTop w:val="0"/>
      <w:marBottom w:val="0"/>
      <w:divBdr>
        <w:top w:val="none" w:sz="0" w:space="0" w:color="auto"/>
        <w:left w:val="none" w:sz="0" w:space="0" w:color="auto"/>
        <w:bottom w:val="none" w:sz="0" w:space="0" w:color="auto"/>
        <w:right w:val="none" w:sz="0" w:space="0" w:color="auto"/>
      </w:divBdr>
      <w:divsChild>
        <w:div w:id="1458569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468334">
      <w:bodyDiv w:val="1"/>
      <w:marLeft w:val="0"/>
      <w:marRight w:val="0"/>
      <w:marTop w:val="0"/>
      <w:marBottom w:val="0"/>
      <w:divBdr>
        <w:top w:val="none" w:sz="0" w:space="0" w:color="auto"/>
        <w:left w:val="none" w:sz="0" w:space="0" w:color="auto"/>
        <w:bottom w:val="none" w:sz="0" w:space="0" w:color="auto"/>
        <w:right w:val="none" w:sz="0" w:space="0" w:color="auto"/>
      </w:divBdr>
    </w:div>
    <w:div w:id="1011642359">
      <w:bodyDiv w:val="1"/>
      <w:marLeft w:val="0"/>
      <w:marRight w:val="0"/>
      <w:marTop w:val="0"/>
      <w:marBottom w:val="0"/>
      <w:divBdr>
        <w:top w:val="none" w:sz="0" w:space="0" w:color="auto"/>
        <w:left w:val="none" w:sz="0" w:space="0" w:color="auto"/>
        <w:bottom w:val="none" w:sz="0" w:space="0" w:color="auto"/>
        <w:right w:val="none" w:sz="0" w:space="0" w:color="auto"/>
      </w:divBdr>
    </w:div>
    <w:div w:id="1179613551">
      <w:bodyDiv w:val="1"/>
      <w:marLeft w:val="0"/>
      <w:marRight w:val="0"/>
      <w:marTop w:val="0"/>
      <w:marBottom w:val="0"/>
      <w:divBdr>
        <w:top w:val="none" w:sz="0" w:space="0" w:color="auto"/>
        <w:left w:val="none" w:sz="0" w:space="0" w:color="auto"/>
        <w:bottom w:val="none" w:sz="0" w:space="0" w:color="auto"/>
        <w:right w:val="none" w:sz="0" w:space="0" w:color="auto"/>
      </w:divBdr>
    </w:div>
    <w:div w:id="1519083402">
      <w:bodyDiv w:val="1"/>
      <w:marLeft w:val="0"/>
      <w:marRight w:val="0"/>
      <w:marTop w:val="0"/>
      <w:marBottom w:val="0"/>
      <w:divBdr>
        <w:top w:val="none" w:sz="0" w:space="0" w:color="auto"/>
        <w:left w:val="none" w:sz="0" w:space="0" w:color="auto"/>
        <w:bottom w:val="none" w:sz="0" w:space="0" w:color="auto"/>
        <w:right w:val="none" w:sz="0" w:space="0" w:color="auto"/>
      </w:divBdr>
      <w:divsChild>
        <w:div w:id="436095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058555">
      <w:bodyDiv w:val="1"/>
      <w:marLeft w:val="0"/>
      <w:marRight w:val="0"/>
      <w:marTop w:val="0"/>
      <w:marBottom w:val="0"/>
      <w:divBdr>
        <w:top w:val="none" w:sz="0" w:space="0" w:color="auto"/>
        <w:left w:val="none" w:sz="0" w:space="0" w:color="auto"/>
        <w:bottom w:val="none" w:sz="0" w:space="0" w:color="auto"/>
        <w:right w:val="none" w:sz="0" w:space="0" w:color="auto"/>
      </w:divBdr>
    </w:div>
    <w:div w:id="1758138517">
      <w:bodyDiv w:val="1"/>
      <w:marLeft w:val="0"/>
      <w:marRight w:val="0"/>
      <w:marTop w:val="0"/>
      <w:marBottom w:val="0"/>
      <w:divBdr>
        <w:top w:val="none" w:sz="0" w:space="0" w:color="auto"/>
        <w:left w:val="none" w:sz="0" w:space="0" w:color="auto"/>
        <w:bottom w:val="none" w:sz="0" w:space="0" w:color="auto"/>
        <w:right w:val="none" w:sz="0" w:space="0" w:color="auto"/>
      </w:divBdr>
      <w:divsChild>
        <w:div w:id="1910190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78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 TargetMode="External"/><Relationship Id="rId4" Type="http://schemas.openxmlformats.org/officeDocument/2006/relationships/styles" Target="styles.xml"/><Relationship Id="rId9" Type="http://schemas.openxmlformats.org/officeDocument/2006/relationships/hyperlink" Target="https://fujifilmprint.eu/product/ultra-hybrid-l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C7D33-9D51-4E43-BD96-4E02B1BFA78F}">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83F6CFAA-5764-43B4-9D2B-36FF2480D6D5}">
  <ds:schemaRefs>
    <ds:schemaRef ds:uri="http://schemas.microsoft.com/sharepoint/v3/contenttype/forms"/>
  </ds:schemaRefs>
</ds:datastoreItem>
</file>

<file path=customXml/itemProps3.xml><?xml version="1.0" encoding="utf-8"?>
<ds:datastoreItem xmlns:ds="http://schemas.openxmlformats.org/officeDocument/2006/customXml" ds:itemID="{ECF181EE-D75D-425A-A7E2-7BEA49B54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Sirah Awan</cp:lastModifiedBy>
  <cp:revision>3</cp:revision>
  <dcterms:created xsi:type="dcterms:W3CDTF">2025-02-07T13:05:00Z</dcterms:created>
  <dcterms:modified xsi:type="dcterms:W3CDTF">2025-02-10T10:05:00Z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-874780799</vt:i4>
  </property>
  <property fmtid="{D5CDD505-2E9C-101B-9397-08002B2CF9AE}" pid="3" name="ContentTypeId">
    <vt:lpwstr>0x0101006E2B6FEFC6F202428BF775E93AEC86BF</vt:lpwstr>
  </property>
</Properties>
</file>