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9631" w14:textId="77777777" w:rsidR="00C73D74" w:rsidRPr="00C73D74" w:rsidRDefault="00C73D74" w:rsidP="00C73D74">
      <w:pPr>
        <w:spacing w:after="0" w:line="360" w:lineRule="auto"/>
        <w:jc w:val="both"/>
        <w:rPr>
          <w:rFonts w:ascii="Aptos" w:eastAsia="Yu Mincho" w:hAnsi="Aptos" w:cs="Arial"/>
          <w:b/>
          <w:bCs/>
          <w:kern w:val="0"/>
          <w:lang w:val="en-US"/>
          <w14:ligatures w14:val="none"/>
        </w:rPr>
      </w:pPr>
    </w:p>
    <w:p w14:paraId="630E7687" w14:textId="365186B5" w:rsidR="00C73D74" w:rsidRDefault="00C73D74" w:rsidP="00C73D74">
      <w:pPr>
        <w:spacing w:after="0" w:line="360" w:lineRule="auto"/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</w:pPr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25 </w:t>
      </w:r>
      <w:proofErr w:type="spellStart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lutego</w:t>
      </w:r>
      <w:proofErr w:type="spellEnd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2025</w:t>
      </w:r>
    </w:p>
    <w:p w14:paraId="36C34414" w14:textId="77777777" w:rsidR="00C73D74" w:rsidRPr="00C73D74" w:rsidRDefault="00C73D74" w:rsidP="00C73D74">
      <w:pPr>
        <w:spacing w:after="0" w:line="360" w:lineRule="auto"/>
        <w:rPr>
          <w:rFonts w:ascii="Aptos" w:eastAsia="Yu Mincho" w:hAnsi="Aptos" w:cs="Calibri"/>
          <w:b/>
          <w:bCs/>
          <w:kern w:val="0"/>
          <w:sz w:val="24"/>
          <w:szCs w:val="24"/>
          <w14:ligatures w14:val="none"/>
        </w:rPr>
      </w:pPr>
    </w:p>
    <w:p w14:paraId="402B6E0B" w14:textId="77777777" w:rsidR="00C73D74" w:rsidRPr="00C73D74" w:rsidRDefault="00C73D74" w:rsidP="00C73D74">
      <w:pPr>
        <w:spacing w:after="0" w:line="360" w:lineRule="auto"/>
        <w:jc w:val="both"/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</w:pPr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Aztec Label </w:t>
      </w:r>
      <w:proofErr w:type="spellStart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obserwuje</w:t>
      </w:r>
      <w:proofErr w:type="spellEnd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znaczne</w:t>
      </w:r>
      <w:proofErr w:type="spellEnd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korzyści</w:t>
      </w:r>
      <w:proofErr w:type="spellEnd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dla</w:t>
      </w:r>
      <w:proofErr w:type="spellEnd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środowiska</w:t>
      </w:r>
      <w:proofErr w:type="spellEnd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po </w:t>
      </w:r>
      <w:proofErr w:type="spellStart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zainstalowaniu</w:t>
      </w:r>
      <w:proofErr w:type="spellEnd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systemu</w:t>
      </w:r>
      <w:proofErr w:type="spellEnd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utwardzania</w:t>
      </w:r>
      <w:proofErr w:type="spellEnd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Fujifilm </w:t>
      </w:r>
      <w:proofErr w:type="spellStart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>LuXtreme</w:t>
      </w:r>
      <w:proofErr w:type="spellEnd"/>
      <w:r w:rsidRPr="00C73D74">
        <w:rPr>
          <w:rFonts w:ascii="Arial" w:eastAsia="Yu Mincho" w:hAnsi="Arial" w:cs="Arial"/>
          <w:b/>
          <w:bCs/>
          <w:kern w:val="0"/>
          <w:sz w:val="24"/>
          <w:szCs w:val="24"/>
          <w14:ligatures w14:val="none"/>
        </w:rPr>
        <w:t xml:space="preserve"> LED.</w:t>
      </w:r>
    </w:p>
    <w:p w14:paraId="6AC8F5D3" w14:textId="77777777" w:rsidR="00C73D74" w:rsidRDefault="00C73D74" w:rsidP="00C73D74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</w:p>
    <w:p w14:paraId="7B5CA453" w14:textId="06439C1F" w:rsidR="00C73D74" w:rsidRPr="00C73D74" w:rsidRDefault="00C73D74" w:rsidP="00C73D74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  <w:r w:rsidRPr="00C73D74">
        <w:rPr>
          <w:rFonts w:ascii="Arial" w:eastAsia="Yu Mincho" w:hAnsi="Arial" w:cs="Arial"/>
          <w:kern w:val="0"/>
          <w14:ligatures w14:val="none"/>
        </w:rPr>
        <w:t>Aztec Label z 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siedzibą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w Kidderminster w 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Wielkiej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Brytanii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to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firma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rodzinna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,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która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od 30 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lat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dostarcza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wysokiej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jakości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etykiety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samoprzylepne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szerokiemu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gronu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klientów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.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Właściciel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, Colin Le Gresley,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założył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firmę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w 1993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roku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w 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swoim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garażu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i od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tego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czasu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firma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szybko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się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rozwija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>. W 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maju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2024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roku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firma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Aztec Label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zainstalowała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system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utwardzania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LuXtreme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LED od Fujifilm.</w:t>
      </w:r>
    </w:p>
    <w:p w14:paraId="49C784EF" w14:textId="77777777" w:rsidR="00C73D74" w:rsidRDefault="00C73D74" w:rsidP="00C73D74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</w:p>
    <w:p w14:paraId="5647A3A5" w14:textId="77777777" w:rsidR="00C73D74" w:rsidRPr="00C73D74" w:rsidRDefault="00C73D74" w:rsidP="00C73D74">
      <w:pPr>
        <w:spacing w:after="0" w:line="360" w:lineRule="auto"/>
        <w:jc w:val="both"/>
        <w:rPr>
          <w:rFonts w:ascii="Arial" w:eastAsia="Yu Mincho" w:hAnsi="Arial" w:cs="Arial"/>
          <w:kern w:val="0"/>
          <w14:ligatures w14:val="none"/>
        </w:rPr>
      </w:pP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Będąc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wieloletnim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klientem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Fujifilm,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firma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Aztec Label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wcześniej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zainwestowała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w 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dwa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procesory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C-Touch,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wymywane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wodą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płyty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fleksograficzne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Flenex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i 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atramenty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</w:t>
      </w:r>
      <w:proofErr w:type="spellStart"/>
      <w:r w:rsidRPr="00C73D74">
        <w:rPr>
          <w:rFonts w:ascii="Arial" w:eastAsia="Yu Mincho" w:hAnsi="Arial" w:cs="Arial"/>
          <w:kern w:val="0"/>
          <w14:ligatures w14:val="none"/>
        </w:rPr>
        <w:t>Sericol</w:t>
      </w:r>
      <w:proofErr w:type="spellEnd"/>
      <w:r w:rsidRPr="00C73D74">
        <w:rPr>
          <w:rFonts w:ascii="Arial" w:eastAsia="Yu Mincho" w:hAnsi="Arial" w:cs="Arial"/>
          <w:kern w:val="0"/>
          <w14:ligatures w14:val="none"/>
        </w:rPr>
        <w:t xml:space="preserve"> JJ LED UV.</w:t>
      </w:r>
    </w:p>
    <w:p w14:paraId="6D4D7909" w14:textId="77777777" w:rsidR="00C73D74" w:rsidRPr="00C73D74" w:rsidRDefault="00C73D74" w:rsidP="00C73D74">
      <w:pPr>
        <w:spacing w:after="0" w:line="360" w:lineRule="auto"/>
        <w:jc w:val="both"/>
        <w:rPr>
          <w:rFonts w:ascii="Arial" w:eastAsia="Yu Mincho" w:hAnsi="Arial" w:cs="Arial"/>
          <w:b/>
          <w:bCs/>
          <w:kern w:val="0"/>
          <w14:ligatures w14:val="none"/>
        </w:rPr>
      </w:pPr>
    </w:p>
    <w:p w14:paraId="3E07112C" w14:textId="77777777" w:rsidR="00C73D74" w:rsidRDefault="00C73D74" w:rsidP="00C73D74">
      <w:pPr>
        <w:spacing w:line="360" w:lineRule="auto"/>
        <w:jc w:val="both"/>
        <w:rPr>
          <w:rFonts w:ascii="Arial" w:eastAsia="Aptos" w:hAnsi="Arial" w:cs="Arial"/>
        </w:rPr>
      </w:pPr>
      <w:r w:rsidRPr="00C73D74">
        <w:rPr>
          <w:rFonts w:ascii="Arial" w:eastAsia="Aptos" w:hAnsi="Arial" w:cs="Arial"/>
        </w:rPr>
        <w:t>„</w:t>
      </w:r>
      <w:proofErr w:type="spellStart"/>
      <w:r w:rsidRPr="00C73D74">
        <w:rPr>
          <w:rFonts w:ascii="Arial" w:eastAsia="Aptos" w:hAnsi="Arial" w:cs="Arial"/>
        </w:rPr>
        <w:t>Decyzja</w:t>
      </w:r>
      <w:proofErr w:type="spellEnd"/>
      <w:r w:rsidRPr="00C73D74">
        <w:rPr>
          <w:rFonts w:ascii="Arial" w:eastAsia="Aptos" w:hAnsi="Arial" w:cs="Arial"/>
        </w:rPr>
        <w:t xml:space="preserve"> o </w:t>
      </w:r>
      <w:proofErr w:type="spellStart"/>
      <w:r w:rsidRPr="00C73D74">
        <w:rPr>
          <w:rFonts w:ascii="Arial" w:eastAsia="Aptos" w:hAnsi="Arial" w:cs="Arial"/>
        </w:rPr>
        <w:t>współpracy</w:t>
      </w:r>
      <w:proofErr w:type="spellEnd"/>
      <w:r w:rsidRPr="00C73D74">
        <w:rPr>
          <w:rFonts w:ascii="Arial" w:eastAsia="Aptos" w:hAnsi="Arial" w:cs="Arial"/>
        </w:rPr>
        <w:t xml:space="preserve"> z </w:t>
      </w:r>
      <w:proofErr w:type="spellStart"/>
      <w:r w:rsidRPr="00C73D74">
        <w:rPr>
          <w:rFonts w:ascii="Arial" w:eastAsia="Aptos" w:hAnsi="Arial" w:cs="Arial"/>
        </w:rPr>
        <w:t>firmą</w:t>
      </w:r>
      <w:proofErr w:type="spellEnd"/>
      <w:r w:rsidRPr="00C73D74">
        <w:rPr>
          <w:rFonts w:ascii="Arial" w:eastAsia="Aptos" w:hAnsi="Arial" w:cs="Arial"/>
        </w:rPr>
        <w:t xml:space="preserve"> Fujifilm </w:t>
      </w:r>
      <w:proofErr w:type="spellStart"/>
      <w:r w:rsidRPr="00C73D74">
        <w:rPr>
          <w:rFonts w:ascii="Arial" w:eastAsia="Aptos" w:hAnsi="Arial" w:cs="Arial"/>
        </w:rPr>
        <w:t>zawsze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bazowała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na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jej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solidnej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reputacji</w:t>
      </w:r>
      <w:proofErr w:type="spellEnd"/>
      <w:r w:rsidRPr="00C73D74">
        <w:rPr>
          <w:rFonts w:ascii="Arial" w:eastAsia="Aptos" w:hAnsi="Arial" w:cs="Arial"/>
        </w:rPr>
        <w:t xml:space="preserve"> i </w:t>
      </w:r>
      <w:proofErr w:type="spellStart"/>
      <w:r w:rsidRPr="00C73D74">
        <w:rPr>
          <w:rFonts w:ascii="Arial" w:eastAsia="Aptos" w:hAnsi="Arial" w:cs="Arial"/>
        </w:rPr>
        <w:t>zaufaniu</w:t>
      </w:r>
      <w:proofErr w:type="spellEnd"/>
      <w:r w:rsidRPr="00C73D74">
        <w:rPr>
          <w:rFonts w:ascii="Arial" w:eastAsia="Aptos" w:hAnsi="Arial" w:cs="Arial"/>
        </w:rPr>
        <w:t xml:space="preserve">, </w:t>
      </w:r>
      <w:proofErr w:type="spellStart"/>
      <w:r w:rsidRPr="00C73D74">
        <w:rPr>
          <w:rFonts w:ascii="Arial" w:eastAsia="Aptos" w:hAnsi="Arial" w:cs="Arial"/>
        </w:rPr>
        <w:t>jakim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cieszy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się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wśród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naszych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klientów</w:t>
      </w:r>
      <w:proofErr w:type="spellEnd"/>
      <w:r w:rsidRPr="00C73D74">
        <w:rPr>
          <w:rFonts w:ascii="Arial" w:eastAsia="Aptos" w:hAnsi="Arial" w:cs="Arial"/>
        </w:rPr>
        <w:t xml:space="preserve">” – </w:t>
      </w:r>
      <w:proofErr w:type="spellStart"/>
      <w:r w:rsidRPr="00C73D74">
        <w:rPr>
          <w:rFonts w:ascii="Arial" w:eastAsia="Aptos" w:hAnsi="Arial" w:cs="Arial"/>
        </w:rPr>
        <w:t>mówi</w:t>
      </w:r>
      <w:proofErr w:type="spellEnd"/>
      <w:r w:rsidRPr="00C73D74">
        <w:rPr>
          <w:rFonts w:ascii="Arial" w:eastAsia="Aptos" w:hAnsi="Arial" w:cs="Arial"/>
        </w:rPr>
        <w:t xml:space="preserve"> Colin. „</w:t>
      </w:r>
      <w:proofErr w:type="spellStart"/>
      <w:r w:rsidRPr="00C73D74">
        <w:rPr>
          <w:rFonts w:ascii="Arial" w:eastAsia="Aptos" w:hAnsi="Arial" w:cs="Arial"/>
        </w:rPr>
        <w:t>Jej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systemy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konsekwentnie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zapewniają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nam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wyjątkową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wydajność</w:t>
      </w:r>
      <w:proofErr w:type="spellEnd"/>
      <w:r w:rsidRPr="00C73D74">
        <w:rPr>
          <w:rFonts w:ascii="Arial" w:eastAsia="Aptos" w:hAnsi="Arial" w:cs="Arial"/>
        </w:rPr>
        <w:t xml:space="preserve"> i </w:t>
      </w:r>
      <w:proofErr w:type="spellStart"/>
      <w:r w:rsidRPr="00C73D74">
        <w:rPr>
          <w:rFonts w:ascii="Arial" w:eastAsia="Aptos" w:hAnsi="Arial" w:cs="Arial"/>
        </w:rPr>
        <w:t>niezawodność</w:t>
      </w:r>
      <w:proofErr w:type="spellEnd"/>
      <w:r w:rsidRPr="00C73D74">
        <w:rPr>
          <w:rFonts w:ascii="Arial" w:eastAsia="Aptos" w:hAnsi="Arial" w:cs="Arial"/>
        </w:rPr>
        <w:t xml:space="preserve">, co ma </w:t>
      </w:r>
      <w:proofErr w:type="spellStart"/>
      <w:r w:rsidRPr="00C73D74">
        <w:rPr>
          <w:rFonts w:ascii="Arial" w:eastAsia="Aptos" w:hAnsi="Arial" w:cs="Arial"/>
        </w:rPr>
        <w:t>kluczowe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znaczenie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dla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naszej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działalności</w:t>
      </w:r>
      <w:proofErr w:type="spellEnd"/>
      <w:r w:rsidRPr="00C73D74">
        <w:rPr>
          <w:rFonts w:ascii="Arial" w:eastAsia="Aptos" w:hAnsi="Arial" w:cs="Arial"/>
        </w:rPr>
        <w:t>”.</w:t>
      </w:r>
      <w:r w:rsidRPr="00C73D74">
        <w:rPr>
          <w:rFonts w:ascii="Arial" w:eastAsia="Aptos" w:hAnsi="Arial" w:cs="Arial"/>
        </w:rPr>
        <w:t xml:space="preserve"> </w:t>
      </w:r>
    </w:p>
    <w:p w14:paraId="43F67A0E" w14:textId="77777777" w:rsidR="00C73D74" w:rsidRPr="00C73D74" w:rsidRDefault="00C73D74" w:rsidP="00C73D74">
      <w:pPr>
        <w:spacing w:line="360" w:lineRule="auto"/>
        <w:jc w:val="both"/>
        <w:rPr>
          <w:rFonts w:ascii="Arial" w:eastAsia="Aptos" w:hAnsi="Arial" w:cs="Arial"/>
        </w:rPr>
      </w:pPr>
      <w:r w:rsidRPr="00C73D74">
        <w:rPr>
          <w:rFonts w:ascii="Arial" w:eastAsia="Aptos" w:hAnsi="Arial" w:cs="Arial"/>
        </w:rPr>
        <w:t xml:space="preserve">„System </w:t>
      </w:r>
      <w:proofErr w:type="spellStart"/>
      <w:r w:rsidRPr="00C73D74">
        <w:rPr>
          <w:rFonts w:ascii="Arial" w:eastAsia="Aptos" w:hAnsi="Arial" w:cs="Arial"/>
        </w:rPr>
        <w:t>utwardzania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LuXtreme</w:t>
      </w:r>
      <w:proofErr w:type="spellEnd"/>
      <w:r w:rsidRPr="00C73D74">
        <w:rPr>
          <w:rFonts w:ascii="Arial" w:eastAsia="Aptos" w:hAnsi="Arial" w:cs="Arial"/>
        </w:rPr>
        <w:t xml:space="preserve"> LED </w:t>
      </w:r>
      <w:proofErr w:type="spellStart"/>
      <w:r w:rsidRPr="00C73D74">
        <w:rPr>
          <w:rFonts w:ascii="Arial" w:eastAsia="Aptos" w:hAnsi="Arial" w:cs="Arial"/>
        </w:rPr>
        <w:t>okazał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się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być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przełomem</w:t>
      </w:r>
      <w:proofErr w:type="spellEnd"/>
      <w:r w:rsidRPr="00C73D74">
        <w:rPr>
          <w:rFonts w:ascii="Arial" w:eastAsia="Aptos" w:hAnsi="Arial" w:cs="Arial"/>
        </w:rPr>
        <w:t xml:space="preserve">. </w:t>
      </w:r>
      <w:proofErr w:type="spellStart"/>
      <w:r w:rsidRPr="00C73D74">
        <w:rPr>
          <w:rFonts w:ascii="Arial" w:eastAsia="Aptos" w:hAnsi="Arial" w:cs="Arial"/>
        </w:rPr>
        <w:t>Instalacja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przebiegła</w:t>
      </w:r>
      <w:proofErr w:type="spellEnd"/>
      <w:r w:rsidRPr="00C73D74">
        <w:rPr>
          <w:rFonts w:ascii="Arial" w:eastAsia="Aptos" w:hAnsi="Arial" w:cs="Arial"/>
        </w:rPr>
        <w:t xml:space="preserve"> bez </w:t>
      </w:r>
      <w:proofErr w:type="spellStart"/>
      <w:r w:rsidRPr="00C73D74">
        <w:rPr>
          <w:rFonts w:ascii="Arial" w:eastAsia="Aptos" w:hAnsi="Arial" w:cs="Arial"/>
        </w:rPr>
        <w:t>problemów</w:t>
      </w:r>
      <w:proofErr w:type="spellEnd"/>
      <w:r w:rsidRPr="00C73D74">
        <w:rPr>
          <w:rFonts w:ascii="Arial" w:eastAsia="Aptos" w:hAnsi="Arial" w:cs="Arial"/>
        </w:rPr>
        <w:t>, a </w:t>
      </w:r>
      <w:proofErr w:type="spellStart"/>
      <w:r w:rsidRPr="00C73D74">
        <w:rPr>
          <w:rFonts w:ascii="Arial" w:eastAsia="Aptos" w:hAnsi="Arial" w:cs="Arial"/>
        </w:rPr>
        <w:t>sam</w:t>
      </w:r>
      <w:proofErr w:type="spellEnd"/>
      <w:r w:rsidRPr="00C73D74">
        <w:rPr>
          <w:rFonts w:ascii="Arial" w:eastAsia="Aptos" w:hAnsi="Arial" w:cs="Arial"/>
        </w:rPr>
        <w:t xml:space="preserve"> system </w:t>
      </w:r>
      <w:proofErr w:type="spellStart"/>
      <w:r w:rsidRPr="00C73D74">
        <w:rPr>
          <w:rFonts w:ascii="Arial" w:eastAsia="Aptos" w:hAnsi="Arial" w:cs="Arial"/>
        </w:rPr>
        <w:t>okazał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się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być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niezwykle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wydajny</w:t>
      </w:r>
      <w:proofErr w:type="spellEnd"/>
      <w:r w:rsidRPr="00C73D74">
        <w:rPr>
          <w:rFonts w:ascii="Arial" w:eastAsia="Aptos" w:hAnsi="Arial" w:cs="Arial"/>
        </w:rPr>
        <w:t xml:space="preserve">. </w:t>
      </w:r>
      <w:proofErr w:type="spellStart"/>
      <w:r w:rsidRPr="00C73D74">
        <w:rPr>
          <w:rFonts w:ascii="Arial" w:eastAsia="Aptos" w:hAnsi="Arial" w:cs="Arial"/>
        </w:rPr>
        <w:t>Operatorzy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doceniają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proste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sterowanie</w:t>
      </w:r>
      <w:proofErr w:type="spellEnd"/>
      <w:r w:rsidRPr="00C73D74">
        <w:rPr>
          <w:rFonts w:ascii="Arial" w:eastAsia="Aptos" w:hAnsi="Arial" w:cs="Arial"/>
        </w:rPr>
        <w:t xml:space="preserve"> i </w:t>
      </w:r>
      <w:proofErr w:type="spellStart"/>
      <w:r w:rsidRPr="00C73D74">
        <w:rPr>
          <w:rFonts w:ascii="Arial" w:eastAsia="Aptos" w:hAnsi="Arial" w:cs="Arial"/>
        </w:rPr>
        <w:t>idealny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czas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reakcji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diod</w:t>
      </w:r>
      <w:proofErr w:type="spellEnd"/>
      <w:r w:rsidRPr="00C73D74">
        <w:rPr>
          <w:rFonts w:ascii="Arial" w:eastAsia="Aptos" w:hAnsi="Arial" w:cs="Arial"/>
        </w:rPr>
        <w:t xml:space="preserve"> LED. </w:t>
      </w:r>
      <w:proofErr w:type="spellStart"/>
      <w:r w:rsidRPr="00C73D74">
        <w:rPr>
          <w:rFonts w:ascii="Arial" w:eastAsia="Aptos" w:hAnsi="Arial" w:cs="Arial"/>
        </w:rPr>
        <w:t>Gdy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tylko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jesteśmy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gotowi</w:t>
      </w:r>
      <w:proofErr w:type="spellEnd"/>
      <w:r w:rsidRPr="00C73D74">
        <w:rPr>
          <w:rFonts w:ascii="Arial" w:eastAsia="Aptos" w:hAnsi="Arial" w:cs="Arial"/>
        </w:rPr>
        <w:t xml:space="preserve"> do </w:t>
      </w:r>
      <w:proofErr w:type="spellStart"/>
      <w:r w:rsidRPr="00C73D74">
        <w:rPr>
          <w:rFonts w:ascii="Arial" w:eastAsia="Aptos" w:hAnsi="Arial" w:cs="Arial"/>
        </w:rPr>
        <w:t>drukowania</w:t>
      </w:r>
      <w:proofErr w:type="spellEnd"/>
      <w:r w:rsidRPr="00C73D74">
        <w:rPr>
          <w:rFonts w:ascii="Arial" w:eastAsia="Aptos" w:hAnsi="Arial" w:cs="Arial"/>
        </w:rPr>
        <w:t xml:space="preserve">, </w:t>
      </w:r>
      <w:proofErr w:type="spellStart"/>
      <w:r w:rsidRPr="00C73D74">
        <w:rPr>
          <w:rFonts w:ascii="Arial" w:eastAsia="Aptos" w:hAnsi="Arial" w:cs="Arial"/>
        </w:rPr>
        <w:t>niemal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natychmiast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możemy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wysuszyć</w:t>
      </w:r>
      <w:proofErr w:type="spellEnd"/>
      <w:r w:rsidRPr="00C73D74">
        <w:rPr>
          <w:rFonts w:ascii="Arial" w:eastAsia="Aptos" w:hAnsi="Arial" w:cs="Arial"/>
        </w:rPr>
        <w:t xml:space="preserve"> atrament, bez </w:t>
      </w:r>
      <w:proofErr w:type="spellStart"/>
      <w:r w:rsidRPr="00C73D74">
        <w:rPr>
          <w:rFonts w:ascii="Arial" w:eastAsia="Aptos" w:hAnsi="Arial" w:cs="Arial"/>
        </w:rPr>
        <w:t>żadnych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opóźnień</w:t>
      </w:r>
      <w:proofErr w:type="spellEnd"/>
      <w:r w:rsidRPr="00C73D74">
        <w:rPr>
          <w:rFonts w:ascii="Arial" w:eastAsia="Aptos" w:hAnsi="Arial" w:cs="Arial"/>
        </w:rPr>
        <w:t>”.</w:t>
      </w:r>
    </w:p>
    <w:p w14:paraId="0D490C94" w14:textId="77777777" w:rsidR="00C73D74" w:rsidRDefault="00C73D74" w:rsidP="00C73D74">
      <w:pPr>
        <w:spacing w:line="360" w:lineRule="auto"/>
        <w:jc w:val="both"/>
        <w:rPr>
          <w:rFonts w:ascii="Arial" w:eastAsia="Aptos" w:hAnsi="Arial" w:cs="Arial"/>
        </w:rPr>
      </w:pPr>
      <w:proofErr w:type="spellStart"/>
      <w:r w:rsidRPr="00C73D74">
        <w:rPr>
          <w:rFonts w:ascii="Arial" w:eastAsia="Aptos" w:hAnsi="Arial" w:cs="Arial"/>
        </w:rPr>
        <w:t>Jedną</w:t>
      </w:r>
      <w:proofErr w:type="spellEnd"/>
      <w:r w:rsidRPr="00C73D74">
        <w:rPr>
          <w:rFonts w:ascii="Arial" w:eastAsia="Aptos" w:hAnsi="Arial" w:cs="Arial"/>
        </w:rPr>
        <w:t xml:space="preserve"> z </w:t>
      </w:r>
      <w:proofErr w:type="spellStart"/>
      <w:r w:rsidRPr="00C73D74">
        <w:rPr>
          <w:rFonts w:ascii="Arial" w:eastAsia="Aptos" w:hAnsi="Arial" w:cs="Arial"/>
        </w:rPr>
        <w:t>głównych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przyczyn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przejścia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na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technologię</w:t>
      </w:r>
      <w:proofErr w:type="spellEnd"/>
      <w:r w:rsidRPr="00C73D74">
        <w:rPr>
          <w:rFonts w:ascii="Arial" w:eastAsia="Aptos" w:hAnsi="Arial" w:cs="Arial"/>
        </w:rPr>
        <w:t xml:space="preserve"> LED </w:t>
      </w:r>
      <w:proofErr w:type="spellStart"/>
      <w:r w:rsidRPr="00C73D74">
        <w:rPr>
          <w:rFonts w:ascii="Arial" w:eastAsia="Aptos" w:hAnsi="Arial" w:cs="Arial"/>
        </w:rPr>
        <w:t>była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znaczna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oszczędność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energii</w:t>
      </w:r>
      <w:proofErr w:type="spellEnd"/>
      <w:r w:rsidRPr="00C73D74">
        <w:rPr>
          <w:rFonts w:ascii="Arial" w:eastAsia="Aptos" w:hAnsi="Arial" w:cs="Arial"/>
        </w:rPr>
        <w:t>. „W </w:t>
      </w:r>
      <w:proofErr w:type="spellStart"/>
      <w:r w:rsidRPr="00C73D74">
        <w:rPr>
          <w:rFonts w:ascii="Arial" w:eastAsia="Aptos" w:hAnsi="Arial" w:cs="Arial"/>
        </w:rPr>
        <w:t>rygorystycznym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testach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wykazaliśmy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niezwykłą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redukcję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zużycia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energii</w:t>
      </w:r>
      <w:proofErr w:type="spellEnd"/>
      <w:r w:rsidRPr="00C73D74">
        <w:rPr>
          <w:rFonts w:ascii="Arial" w:eastAsia="Aptos" w:hAnsi="Arial" w:cs="Arial"/>
        </w:rPr>
        <w:t xml:space="preserve"> o 63% w </w:t>
      </w:r>
      <w:proofErr w:type="spellStart"/>
      <w:r w:rsidRPr="00C73D74">
        <w:rPr>
          <w:rFonts w:ascii="Arial" w:eastAsia="Aptos" w:hAnsi="Arial" w:cs="Arial"/>
        </w:rPr>
        <w:t>porównaniu</w:t>
      </w:r>
      <w:proofErr w:type="spellEnd"/>
      <w:r w:rsidRPr="00C73D74">
        <w:rPr>
          <w:rFonts w:ascii="Arial" w:eastAsia="Aptos" w:hAnsi="Arial" w:cs="Arial"/>
        </w:rPr>
        <w:t xml:space="preserve"> z </w:t>
      </w:r>
      <w:proofErr w:type="spellStart"/>
      <w:r w:rsidRPr="00C73D74">
        <w:rPr>
          <w:rFonts w:ascii="Arial" w:eastAsia="Aptos" w:hAnsi="Arial" w:cs="Arial"/>
        </w:rPr>
        <w:t>tradycyjnymi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systemami</w:t>
      </w:r>
      <w:proofErr w:type="spellEnd"/>
      <w:r w:rsidRPr="00C73D74">
        <w:rPr>
          <w:rFonts w:ascii="Arial" w:eastAsia="Aptos" w:hAnsi="Arial" w:cs="Arial"/>
        </w:rPr>
        <w:t xml:space="preserve"> UV. </w:t>
      </w:r>
      <w:proofErr w:type="spellStart"/>
      <w:r w:rsidRPr="00C73D74">
        <w:rPr>
          <w:rFonts w:ascii="Arial" w:eastAsia="Aptos" w:hAnsi="Arial" w:cs="Arial"/>
        </w:rPr>
        <w:t>Przy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rosnących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cenach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energii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zmiana</w:t>
      </w:r>
      <w:proofErr w:type="spellEnd"/>
      <w:r w:rsidRPr="00C73D74">
        <w:rPr>
          <w:rFonts w:ascii="Arial" w:eastAsia="Aptos" w:hAnsi="Arial" w:cs="Arial"/>
        </w:rPr>
        <w:t xml:space="preserve"> ta ma </w:t>
      </w:r>
      <w:proofErr w:type="spellStart"/>
      <w:r w:rsidRPr="00C73D74">
        <w:rPr>
          <w:rFonts w:ascii="Arial" w:eastAsia="Aptos" w:hAnsi="Arial" w:cs="Arial"/>
        </w:rPr>
        <w:t>nie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tylko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uzasadnienie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finansowe</w:t>
      </w:r>
      <w:proofErr w:type="spellEnd"/>
      <w:r w:rsidRPr="00C73D74">
        <w:rPr>
          <w:rFonts w:ascii="Arial" w:eastAsia="Aptos" w:hAnsi="Arial" w:cs="Arial"/>
        </w:rPr>
        <w:t xml:space="preserve">, ale jest </w:t>
      </w:r>
      <w:proofErr w:type="spellStart"/>
      <w:r w:rsidRPr="00C73D74">
        <w:rPr>
          <w:rFonts w:ascii="Arial" w:eastAsia="Aptos" w:hAnsi="Arial" w:cs="Arial"/>
        </w:rPr>
        <w:t>też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zgodna</w:t>
      </w:r>
      <w:proofErr w:type="spellEnd"/>
      <w:r w:rsidRPr="00C73D74">
        <w:rPr>
          <w:rFonts w:ascii="Arial" w:eastAsia="Aptos" w:hAnsi="Arial" w:cs="Arial"/>
        </w:rPr>
        <w:t xml:space="preserve"> z </w:t>
      </w:r>
      <w:proofErr w:type="spellStart"/>
      <w:r w:rsidRPr="00C73D74">
        <w:rPr>
          <w:rFonts w:ascii="Arial" w:eastAsia="Aptos" w:hAnsi="Arial" w:cs="Arial"/>
        </w:rPr>
        <w:t>naszym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ciągłym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zaangażowaniem</w:t>
      </w:r>
      <w:proofErr w:type="spellEnd"/>
      <w:r w:rsidRPr="00C73D74">
        <w:rPr>
          <w:rFonts w:ascii="Arial" w:eastAsia="Aptos" w:hAnsi="Arial" w:cs="Arial"/>
        </w:rPr>
        <w:t xml:space="preserve"> w </w:t>
      </w:r>
      <w:proofErr w:type="spellStart"/>
      <w:r w:rsidRPr="00C73D74">
        <w:rPr>
          <w:rFonts w:ascii="Arial" w:eastAsia="Aptos" w:hAnsi="Arial" w:cs="Arial"/>
        </w:rPr>
        <w:t>zrównoważony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rozwój</w:t>
      </w:r>
      <w:proofErr w:type="spellEnd"/>
      <w:r w:rsidRPr="00C73D74">
        <w:rPr>
          <w:rFonts w:ascii="Arial" w:eastAsia="Aptos" w:hAnsi="Arial" w:cs="Arial"/>
        </w:rPr>
        <w:t xml:space="preserve">” – </w:t>
      </w:r>
      <w:proofErr w:type="spellStart"/>
      <w:r w:rsidRPr="00C73D74">
        <w:rPr>
          <w:rFonts w:ascii="Arial" w:eastAsia="Aptos" w:hAnsi="Arial" w:cs="Arial"/>
        </w:rPr>
        <w:t>wyjaśnia</w:t>
      </w:r>
      <w:proofErr w:type="spellEnd"/>
      <w:r w:rsidRPr="00C73D74">
        <w:rPr>
          <w:rFonts w:ascii="Arial" w:eastAsia="Aptos" w:hAnsi="Arial" w:cs="Arial"/>
        </w:rPr>
        <w:t xml:space="preserve"> Colin.</w:t>
      </w:r>
      <w:r w:rsidRPr="00C73D74">
        <w:rPr>
          <w:rFonts w:ascii="Arial" w:eastAsia="Aptos" w:hAnsi="Arial" w:cs="Arial"/>
        </w:rPr>
        <w:t xml:space="preserve"> </w:t>
      </w:r>
    </w:p>
    <w:p w14:paraId="12E8CF63" w14:textId="77777777" w:rsidR="00C73D74" w:rsidRPr="00C73D74" w:rsidRDefault="00C73D74" w:rsidP="00C73D74">
      <w:pPr>
        <w:spacing w:line="360" w:lineRule="auto"/>
        <w:jc w:val="both"/>
        <w:rPr>
          <w:rFonts w:ascii="Arial" w:eastAsia="Aptos" w:hAnsi="Arial" w:cs="Arial"/>
        </w:rPr>
      </w:pPr>
      <w:r w:rsidRPr="00C73D74">
        <w:rPr>
          <w:rFonts w:ascii="Arial" w:eastAsia="Aptos" w:hAnsi="Arial" w:cs="Arial"/>
        </w:rPr>
        <w:t xml:space="preserve">„To </w:t>
      </w:r>
      <w:proofErr w:type="spellStart"/>
      <w:r w:rsidRPr="00C73D74">
        <w:rPr>
          <w:rFonts w:ascii="Arial" w:eastAsia="Aptos" w:hAnsi="Arial" w:cs="Arial"/>
        </w:rPr>
        <w:t>przejście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pozwoliło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nam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utrzymać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koszty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energii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porównywalne</w:t>
      </w:r>
      <w:proofErr w:type="spellEnd"/>
      <w:r w:rsidRPr="00C73D74">
        <w:rPr>
          <w:rFonts w:ascii="Arial" w:eastAsia="Aptos" w:hAnsi="Arial" w:cs="Arial"/>
        </w:rPr>
        <w:t xml:space="preserve"> do </w:t>
      </w:r>
      <w:proofErr w:type="spellStart"/>
      <w:r w:rsidRPr="00C73D74">
        <w:rPr>
          <w:rFonts w:ascii="Arial" w:eastAsia="Aptos" w:hAnsi="Arial" w:cs="Arial"/>
        </w:rPr>
        <w:t>tych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sprzed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dekady</w:t>
      </w:r>
      <w:proofErr w:type="spellEnd"/>
      <w:r w:rsidRPr="00C73D74">
        <w:rPr>
          <w:rFonts w:ascii="Arial" w:eastAsia="Aptos" w:hAnsi="Arial" w:cs="Arial"/>
        </w:rPr>
        <w:t xml:space="preserve">, </w:t>
      </w:r>
      <w:proofErr w:type="spellStart"/>
      <w:r w:rsidRPr="00C73D74">
        <w:rPr>
          <w:rFonts w:ascii="Arial" w:eastAsia="Aptos" w:hAnsi="Arial" w:cs="Arial"/>
        </w:rPr>
        <w:t>pomimo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potrojenia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produkcji</w:t>
      </w:r>
      <w:proofErr w:type="spellEnd"/>
      <w:r w:rsidRPr="00C73D74">
        <w:rPr>
          <w:rFonts w:ascii="Arial" w:eastAsia="Aptos" w:hAnsi="Arial" w:cs="Arial"/>
        </w:rPr>
        <w:t>, a </w:t>
      </w:r>
      <w:proofErr w:type="spellStart"/>
      <w:r w:rsidRPr="00C73D74">
        <w:rPr>
          <w:rFonts w:ascii="Arial" w:eastAsia="Aptos" w:hAnsi="Arial" w:cs="Arial"/>
        </w:rPr>
        <w:t>także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zwiększyło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wydajność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operacyjną</w:t>
      </w:r>
      <w:proofErr w:type="spellEnd"/>
      <w:r w:rsidRPr="00C73D74">
        <w:rPr>
          <w:rFonts w:ascii="Arial" w:eastAsia="Aptos" w:hAnsi="Arial" w:cs="Arial"/>
        </w:rPr>
        <w:t xml:space="preserve">. </w:t>
      </w:r>
      <w:proofErr w:type="spellStart"/>
      <w:r w:rsidRPr="00C73D74">
        <w:rPr>
          <w:rFonts w:ascii="Arial" w:eastAsia="Aptos" w:hAnsi="Arial" w:cs="Arial"/>
        </w:rPr>
        <w:t>Liczymy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na</w:t>
      </w:r>
      <w:proofErr w:type="spellEnd"/>
      <w:r w:rsidRPr="00C73D74">
        <w:rPr>
          <w:rFonts w:ascii="Arial" w:eastAsia="Aptos" w:hAnsi="Arial" w:cs="Arial"/>
        </w:rPr>
        <w:t xml:space="preserve"> to, </w:t>
      </w:r>
      <w:proofErr w:type="spellStart"/>
      <w:r w:rsidRPr="00C73D74">
        <w:rPr>
          <w:rFonts w:ascii="Arial" w:eastAsia="Aptos" w:hAnsi="Arial" w:cs="Arial"/>
        </w:rPr>
        <w:t>że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trwałość</w:t>
      </w:r>
      <w:proofErr w:type="spellEnd"/>
      <w:r w:rsidRPr="00C73D74">
        <w:rPr>
          <w:rFonts w:ascii="Arial" w:eastAsia="Aptos" w:hAnsi="Arial" w:cs="Arial"/>
        </w:rPr>
        <w:t xml:space="preserve"> i </w:t>
      </w:r>
      <w:proofErr w:type="spellStart"/>
      <w:r w:rsidRPr="00C73D74">
        <w:rPr>
          <w:rFonts w:ascii="Arial" w:eastAsia="Aptos" w:hAnsi="Arial" w:cs="Arial"/>
        </w:rPr>
        <w:t>niskie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wymagania</w:t>
      </w:r>
      <w:proofErr w:type="spellEnd"/>
      <w:r w:rsidRPr="00C73D74">
        <w:rPr>
          <w:rFonts w:ascii="Arial" w:eastAsia="Aptos" w:hAnsi="Arial" w:cs="Arial"/>
        </w:rPr>
        <w:t xml:space="preserve"> w </w:t>
      </w:r>
      <w:proofErr w:type="spellStart"/>
      <w:r w:rsidRPr="00C73D74">
        <w:rPr>
          <w:rFonts w:ascii="Arial" w:eastAsia="Aptos" w:hAnsi="Arial" w:cs="Arial"/>
        </w:rPr>
        <w:t>zakresie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lastRenderedPageBreak/>
        <w:t>konserwacji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systemów</w:t>
      </w:r>
      <w:proofErr w:type="spellEnd"/>
      <w:r w:rsidRPr="00C73D74">
        <w:rPr>
          <w:rFonts w:ascii="Arial" w:eastAsia="Aptos" w:hAnsi="Arial" w:cs="Arial"/>
        </w:rPr>
        <w:t xml:space="preserve"> LED </w:t>
      </w:r>
      <w:proofErr w:type="spellStart"/>
      <w:r w:rsidRPr="00C73D74">
        <w:rPr>
          <w:rFonts w:ascii="Arial" w:eastAsia="Aptos" w:hAnsi="Arial" w:cs="Arial"/>
        </w:rPr>
        <w:t>znacznie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zmniejszą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koszty</w:t>
      </w:r>
      <w:proofErr w:type="spellEnd"/>
      <w:r w:rsidRPr="00C73D74">
        <w:rPr>
          <w:rFonts w:ascii="Arial" w:eastAsia="Aptos" w:hAnsi="Arial" w:cs="Arial"/>
        </w:rPr>
        <w:t xml:space="preserve"> i </w:t>
      </w:r>
      <w:proofErr w:type="spellStart"/>
      <w:r w:rsidRPr="00C73D74">
        <w:rPr>
          <w:rFonts w:ascii="Arial" w:eastAsia="Aptos" w:hAnsi="Arial" w:cs="Arial"/>
        </w:rPr>
        <w:t>przestoje</w:t>
      </w:r>
      <w:proofErr w:type="spellEnd"/>
      <w:r w:rsidRPr="00C73D74">
        <w:rPr>
          <w:rFonts w:ascii="Arial" w:eastAsia="Aptos" w:hAnsi="Arial" w:cs="Arial"/>
        </w:rPr>
        <w:t xml:space="preserve">, </w:t>
      </w:r>
      <w:proofErr w:type="spellStart"/>
      <w:r w:rsidRPr="00C73D74">
        <w:rPr>
          <w:rFonts w:ascii="Arial" w:eastAsia="Aptos" w:hAnsi="Arial" w:cs="Arial"/>
        </w:rPr>
        <w:t>pozwalając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zrezygnować</w:t>
      </w:r>
      <w:proofErr w:type="spellEnd"/>
      <w:r w:rsidRPr="00C73D74">
        <w:rPr>
          <w:rFonts w:ascii="Arial" w:eastAsia="Aptos" w:hAnsi="Arial" w:cs="Arial"/>
        </w:rPr>
        <w:t xml:space="preserve"> z </w:t>
      </w:r>
      <w:proofErr w:type="spellStart"/>
      <w:r w:rsidRPr="00C73D74">
        <w:rPr>
          <w:rFonts w:ascii="Arial" w:eastAsia="Aptos" w:hAnsi="Arial" w:cs="Arial"/>
        </w:rPr>
        <w:t>kosztownej</w:t>
      </w:r>
      <w:proofErr w:type="spellEnd"/>
      <w:r w:rsidRPr="00C73D74">
        <w:rPr>
          <w:rFonts w:ascii="Arial" w:eastAsia="Aptos" w:hAnsi="Arial" w:cs="Arial"/>
        </w:rPr>
        <w:t xml:space="preserve"> i </w:t>
      </w:r>
      <w:proofErr w:type="spellStart"/>
      <w:r w:rsidRPr="00C73D74">
        <w:rPr>
          <w:rFonts w:ascii="Arial" w:eastAsia="Aptos" w:hAnsi="Arial" w:cs="Arial"/>
        </w:rPr>
        <w:t>czasochłonnej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rutynowej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corocznej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wymiany</w:t>
      </w:r>
      <w:proofErr w:type="spellEnd"/>
      <w:r w:rsidRPr="00C73D74">
        <w:rPr>
          <w:rFonts w:ascii="Arial" w:eastAsia="Aptos" w:hAnsi="Arial" w:cs="Arial"/>
        </w:rPr>
        <w:t xml:space="preserve"> lamp. </w:t>
      </w:r>
      <w:proofErr w:type="spellStart"/>
      <w:r w:rsidRPr="00C73D74">
        <w:rPr>
          <w:rFonts w:ascii="Arial" w:eastAsia="Aptos" w:hAnsi="Arial" w:cs="Arial"/>
        </w:rPr>
        <w:t>Patrząc</w:t>
      </w:r>
      <w:proofErr w:type="spellEnd"/>
      <w:r w:rsidRPr="00C73D74">
        <w:rPr>
          <w:rFonts w:ascii="Arial" w:eastAsia="Aptos" w:hAnsi="Arial" w:cs="Arial"/>
        </w:rPr>
        <w:t xml:space="preserve"> w </w:t>
      </w:r>
      <w:proofErr w:type="spellStart"/>
      <w:r w:rsidRPr="00C73D74">
        <w:rPr>
          <w:rFonts w:ascii="Arial" w:eastAsia="Aptos" w:hAnsi="Arial" w:cs="Arial"/>
        </w:rPr>
        <w:t>przyszłość</w:t>
      </w:r>
      <w:proofErr w:type="spellEnd"/>
      <w:r w:rsidRPr="00C73D74">
        <w:rPr>
          <w:rFonts w:ascii="Arial" w:eastAsia="Aptos" w:hAnsi="Arial" w:cs="Arial"/>
        </w:rPr>
        <w:t xml:space="preserve">, </w:t>
      </w:r>
      <w:proofErr w:type="spellStart"/>
      <w:r w:rsidRPr="00C73D74">
        <w:rPr>
          <w:rFonts w:ascii="Arial" w:eastAsia="Aptos" w:hAnsi="Arial" w:cs="Arial"/>
        </w:rPr>
        <w:t>jesteśmy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podekscytowani</w:t>
      </w:r>
      <w:proofErr w:type="spellEnd"/>
      <w:r w:rsidRPr="00C73D74">
        <w:rPr>
          <w:rFonts w:ascii="Arial" w:eastAsia="Aptos" w:hAnsi="Arial" w:cs="Arial"/>
        </w:rPr>
        <w:t xml:space="preserve"> i </w:t>
      </w:r>
      <w:proofErr w:type="spellStart"/>
      <w:r w:rsidRPr="00C73D74">
        <w:rPr>
          <w:rFonts w:ascii="Arial" w:eastAsia="Aptos" w:hAnsi="Arial" w:cs="Arial"/>
        </w:rPr>
        <w:t>przekonani</w:t>
      </w:r>
      <w:proofErr w:type="spellEnd"/>
      <w:r w:rsidRPr="00C73D74">
        <w:rPr>
          <w:rFonts w:ascii="Arial" w:eastAsia="Aptos" w:hAnsi="Arial" w:cs="Arial"/>
        </w:rPr>
        <w:t xml:space="preserve">, </w:t>
      </w:r>
      <w:proofErr w:type="spellStart"/>
      <w:r w:rsidRPr="00C73D74">
        <w:rPr>
          <w:rFonts w:ascii="Arial" w:eastAsia="Aptos" w:hAnsi="Arial" w:cs="Arial"/>
        </w:rPr>
        <w:t>że</w:t>
      </w:r>
      <w:proofErr w:type="spellEnd"/>
      <w:r w:rsidRPr="00C73D74">
        <w:rPr>
          <w:rFonts w:ascii="Arial" w:eastAsia="Aptos" w:hAnsi="Arial" w:cs="Arial"/>
        </w:rPr>
        <w:t xml:space="preserve"> Fujifilm </w:t>
      </w:r>
      <w:proofErr w:type="spellStart"/>
      <w:r w:rsidRPr="00C73D74">
        <w:rPr>
          <w:rFonts w:ascii="Arial" w:eastAsia="Aptos" w:hAnsi="Arial" w:cs="Arial"/>
        </w:rPr>
        <w:t>odegra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kluczową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rolę</w:t>
      </w:r>
      <w:proofErr w:type="spellEnd"/>
      <w:r w:rsidRPr="00C73D74">
        <w:rPr>
          <w:rFonts w:ascii="Arial" w:eastAsia="Aptos" w:hAnsi="Arial" w:cs="Arial"/>
        </w:rPr>
        <w:t xml:space="preserve"> w </w:t>
      </w:r>
      <w:proofErr w:type="spellStart"/>
      <w:r w:rsidRPr="00C73D74">
        <w:rPr>
          <w:rFonts w:ascii="Arial" w:eastAsia="Aptos" w:hAnsi="Arial" w:cs="Arial"/>
        </w:rPr>
        <w:t>naszym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rozwoju</w:t>
      </w:r>
      <w:proofErr w:type="spellEnd"/>
      <w:r w:rsidRPr="00C73D74">
        <w:rPr>
          <w:rFonts w:ascii="Arial" w:eastAsia="Aptos" w:hAnsi="Arial" w:cs="Arial"/>
        </w:rPr>
        <w:t xml:space="preserve">” – </w:t>
      </w:r>
      <w:proofErr w:type="spellStart"/>
      <w:r w:rsidRPr="00C73D74">
        <w:rPr>
          <w:rFonts w:ascii="Arial" w:eastAsia="Aptos" w:hAnsi="Arial" w:cs="Arial"/>
        </w:rPr>
        <w:t>podsumowuje</w:t>
      </w:r>
      <w:proofErr w:type="spellEnd"/>
      <w:r w:rsidRPr="00C73D74">
        <w:rPr>
          <w:rFonts w:ascii="Arial" w:eastAsia="Aptos" w:hAnsi="Arial" w:cs="Arial"/>
        </w:rPr>
        <w:t xml:space="preserve"> Colin.</w:t>
      </w:r>
    </w:p>
    <w:p w14:paraId="4F7B8CD0" w14:textId="77777777" w:rsidR="00C73D74" w:rsidRDefault="00C73D74" w:rsidP="00C73D74">
      <w:pPr>
        <w:spacing w:line="360" w:lineRule="auto"/>
        <w:jc w:val="both"/>
        <w:rPr>
          <w:rFonts w:ascii="Arial" w:eastAsia="Aptos" w:hAnsi="Arial" w:cs="Arial"/>
        </w:rPr>
      </w:pPr>
      <w:r w:rsidRPr="00C73D74">
        <w:rPr>
          <w:rFonts w:ascii="Arial" w:eastAsia="Aptos" w:hAnsi="Arial" w:cs="Arial"/>
        </w:rPr>
        <w:t xml:space="preserve">Ian Isherwood, </w:t>
      </w:r>
      <w:proofErr w:type="spellStart"/>
      <w:r w:rsidRPr="00C73D74">
        <w:rPr>
          <w:rFonts w:ascii="Arial" w:eastAsia="Aptos" w:hAnsi="Arial" w:cs="Arial"/>
        </w:rPr>
        <w:t>kierownik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działu</w:t>
      </w:r>
      <w:proofErr w:type="spellEnd"/>
      <w:r w:rsidRPr="00C73D74">
        <w:rPr>
          <w:rFonts w:ascii="Arial" w:eastAsia="Aptos" w:hAnsi="Arial" w:cs="Arial"/>
        </w:rPr>
        <w:t xml:space="preserve">, EMEA, </w:t>
      </w:r>
      <w:proofErr w:type="spellStart"/>
      <w:r w:rsidRPr="00C73D74">
        <w:rPr>
          <w:rFonts w:ascii="Arial" w:eastAsia="Aptos" w:hAnsi="Arial" w:cs="Arial"/>
        </w:rPr>
        <w:t>komentuje</w:t>
      </w:r>
      <w:proofErr w:type="spellEnd"/>
      <w:r w:rsidRPr="00C73D74">
        <w:rPr>
          <w:rFonts w:ascii="Arial" w:eastAsia="Aptos" w:hAnsi="Arial" w:cs="Arial"/>
        </w:rPr>
        <w:t xml:space="preserve">: „Ta </w:t>
      </w:r>
      <w:proofErr w:type="spellStart"/>
      <w:r w:rsidRPr="00C73D74">
        <w:rPr>
          <w:rFonts w:ascii="Arial" w:eastAsia="Aptos" w:hAnsi="Arial" w:cs="Arial"/>
        </w:rPr>
        <w:t>inwestycja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podkreśla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naszą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stałą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współpracę</w:t>
      </w:r>
      <w:proofErr w:type="spellEnd"/>
      <w:r w:rsidRPr="00C73D74">
        <w:rPr>
          <w:rFonts w:ascii="Arial" w:eastAsia="Aptos" w:hAnsi="Arial" w:cs="Arial"/>
        </w:rPr>
        <w:t xml:space="preserve"> z Aztec Label i </w:t>
      </w:r>
      <w:proofErr w:type="spellStart"/>
      <w:r w:rsidRPr="00C73D74">
        <w:rPr>
          <w:rFonts w:ascii="Arial" w:eastAsia="Aptos" w:hAnsi="Arial" w:cs="Arial"/>
        </w:rPr>
        <w:t>odzwierciedla</w:t>
      </w:r>
      <w:proofErr w:type="spellEnd"/>
      <w:r w:rsidRPr="00C73D74">
        <w:rPr>
          <w:rFonts w:ascii="Arial" w:eastAsia="Aptos" w:hAnsi="Arial" w:cs="Arial"/>
        </w:rPr>
        <w:t xml:space="preserve"> ich </w:t>
      </w:r>
      <w:proofErr w:type="spellStart"/>
      <w:r w:rsidRPr="00C73D74">
        <w:rPr>
          <w:rFonts w:ascii="Arial" w:eastAsia="Aptos" w:hAnsi="Arial" w:cs="Arial"/>
        </w:rPr>
        <w:t>ciągłe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zaangażowanie</w:t>
      </w:r>
      <w:proofErr w:type="spellEnd"/>
      <w:r w:rsidRPr="00C73D74">
        <w:rPr>
          <w:rFonts w:ascii="Arial" w:eastAsia="Aptos" w:hAnsi="Arial" w:cs="Arial"/>
        </w:rPr>
        <w:t xml:space="preserve"> w </w:t>
      </w:r>
      <w:proofErr w:type="spellStart"/>
      <w:r w:rsidRPr="00C73D74">
        <w:rPr>
          <w:rFonts w:ascii="Arial" w:eastAsia="Aptos" w:hAnsi="Arial" w:cs="Arial"/>
        </w:rPr>
        <w:t>zrównoważony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rozwój</w:t>
      </w:r>
      <w:proofErr w:type="spellEnd"/>
      <w:r w:rsidRPr="00C73D74">
        <w:rPr>
          <w:rFonts w:ascii="Arial" w:eastAsia="Aptos" w:hAnsi="Arial" w:cs="Arial"/>
        </w:rPr>
        <w:t>, a </w:t>
      </w:r>
      <w:proofErr w:type="spellStart"/>
      <w:r w:rsidRPr="00C73D74">
        <w:rPr>
          <w:rFonts w:ascii="Arial" w:eastAsia="Aptos" w:hAnsi="Arial" w:cs="Arial"/>
        </w:rPr>
        <w:t>także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nasze</w:t>
      </w:r>
      <w:proofErr w:type="spellEnd"/>
      <w:r w:rsidRPr="00C73D74">
        <w:rPr>
          <w:rFonts w:ascii="Arial" w:eastAsia="Aptos" w:hAnsi="Arial" w:cs="Arial"/>
        </w:rPr>
        <w:t xml:space="preserve"> w </w:t>
      </w:r>
      <w:proofErr w:type="spellStart"/>
      <w:r w:rsidRPr="00C73D74">
        <w:rPr>
          <w:rFonts w:ascii="Arial" w:eastAsia="Aptos" w:hAnsi="Arial" w:cs="Arial"/>
        </w:rPr>
        <w:t>innowacyjną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technologię</w:t>
      </w:r>
      <w:proofErr w:type="spellEnd"/>
      <w:r w:rsidRPr="00C73D74">
        <w:rPr>
          <w:rFonts w:ascii="Arial" w:eastAsia="Aptos" w:hAnsi="Arial" w:cs="Arial"/>
        </w:rPr>
        <w:t xml:space="preserve">. To </w:t>
      </w:r>
      <w:proofErr w:type="spellStart"/>
      <w:r w:rsidRPr="00C73D74">
        <w:rPr>
          <w:rFonts w:ascii="Arial" w:eastAsia="Aptos" w:hAnsi="Arial" w:cs="Arial"/>
        </w:rPr>
        <w:t>była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prawdziwa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przyjemność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obserwować</w:t>
      </w:r>
      <w:proofErr w:type="spellEnd"/>
      <w:r w:rsidRPr="00C73D74">
        <w:rPr>
          <w:rFonts w:ascii="Arial" w:eastAsia="Aptos" w:hAnsi="Arial" w:cs="Arial"/>
        </w:rPr>
        <w:t xml:space="preserve">, jak ich </w:t>
      </w:r>
      <w:proofErr w:type="spellStart"/>
      <w:r w:rsidRPr="00C73D74">
        <w:rPr>
          <w:rFonts w:ascii="Arial" w:eastAsia="Aptos" w:hAnsi="Arial" w:cs="Arial"/>
        </w:rPr>
        <w:t>firma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rozwija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się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przez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lata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dzięki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wsparciu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naszych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rozwiązań</w:t>
      </w:r>
      <w:proofErr w:type="spellEnd"/>
      <w:r w:rsidRPr="00C73D74">
        <w:rPr>
          <w:rFonts w:ascii="Arial" w:eastAsia="Aptos" w:hAnsi="Arial" w:cs="Arial"/>
        </w:rPr>
        <w:t xml:space="preserve">. </w:t>
      </w:r>
      <w:proofErr w:type="spellStart"/>
      <w:r w:rsidRPr="00C73D74">
        <w:rPr>
          <w:rFonts w:ascii="Arial" w:eastAsia="Aptos" w:hAnsi="Arial" w:cs="Arial"/>
        </w:rPr>
        <w:t>Chętnie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zobaczymy</w:t>
      </w:r>
      <w:proofErr w:type="spellEnd"/>
      <w:r w:rsidRPr="00C73D74">
        <w:rPr>
          <w:rFonts w:ascii="Arial" w:eastAsia="Aptos" w:hAnsi="Arial" w:cs="Arial"/>
        </w:rPr>
        <w:t xml:space="preserve">, jak </w:t>
      </w:r>
      <w:proofErr w:type="spellStart"/>
      <w:r w:rsidRPr="00C73D74">
        <w:rPr>
          <w:rFonts w:ascii="Arial" w:eastAsia="Aptos" w:hAnsi="Arial" w:cs="Arial"/>
        </w:rPr>
        <w:t>kolejna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oferta</w:t>
      </w:r>
      <w:proofErr w:type="spellEnd"/>
      <w:r w:rsidRPr="00C73D74">
        <w:rPr>
          <w:rFonts w:ascii="Arial" w:eastAsia="Aptos" w:hAnsi="Arial" w:cs="Arial"/>
        </w:rPr>
        <w:t xml:space="preserve"> od Fujifilm </w:t>
      </w:r>
      <w:proofErr w:type="spellStart"/>
      <w:r w:rsidRPr="00C73D74">
        <w:rPr>
          <w:rFonts w:ascii="Arial" w:eastAsia="Aptos" w:hAnsi="Arial" w:cs="Arial"/>
        </w:rPr>
        <w:t>jeszcze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bardziej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przyczyni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się</w:t>
      </w:r>
      <w:proofErr w:type="spellEnd"/>
      <w:r w:rsidRPr="00C73D74">
        <w:rPr>
          <w:rFonts w:ascii="Arial" w:eastAsia="Aptos" w:hAnsi="Arial" w:cs="Arial"/>
        </w:rPr>
        <w:t xml:space="preserve"> do ich </w:t>
      </w:r>
      <w:proofErr w:type="spellStart"/>
      <w:r w:rsidRPr="00C73D74">
        <w:rPr>
          <w:rFonts w:ascii="Arial" w:eastAsia="Aptos" w:hAnsi="Arial" w:cs="Arial"/>
        </w:rPr>
        <w:t>rozwoju</w:t>
      </w:r>
      <w:proofErr w:type="spellEnd"/>
      <w:r w:rsidRPr="00C73D74">
        <w:rPr>
          <w:rFonts w:ascii="Arial" w:eastAsia="Aptos" w:hAnsi="Arial" w:cs="Arial"/>
        </w:rPr>
        <w:t>”.</w:t>
      </w:r>
    </w:p>
    <w:p w14:paraId="01E3C23C" w14:textId="24AEF27E" w:rsidR="00C73D74" w:rsidRPr="00C73D74" w:rsidRDefault="00C73D74" w:rsidP="00C73D74">
      <w:pPr>
        <w:spacing w:line="360" w:lineRule="auto"/>
        <w:jc w:val="both"/>
        <w:rPr>
          <w:rFonts w:ascii="Arial" w:eastAsia="Aptos" w:hAnsi="Arial" w:cs="Arial"/>
        </w:rPr>
      </w:pPr>
      <w:proofErr w:type="spellStart"/>
      <w:r w:rsidRPr="00C73D74">
        <w:rPr>
          <w:rFonts w:ascii="Arial" w:eastAsia="Aptos" w:hAnsi="Arial" w:cs="Arial"/>
        </w:rPr>
        <w:t>Dowiedz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się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więcej</w:t>
      </w:r>
      <w:proofErr w:type="spellEnd"/>
      <w:r w:rsidRPr="00C73D74">
        <w:rPr>
          <w:rFonts w:ascii="Arial" w:eastAsia="Aptos" w:hAnsi="Arial" w:cs="Arial"/>
        </w:rPr>
        <w:t xml:space="preserve"> o </w:t>
      </w:r>
      <w:proofErr w:type="spellStart"/>
      <w:r w:rsidRPr="00C73D74">
        <w:rPr>
          <w:rFonts w:ascii="Arial" w:eastAsia="Aptos" w:hAnsi="Arial" w:cs="Arial"/>
        </w:rPr>
        <w:t>rozwiązaniach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dla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branży</w:t>
      </w:r>
      <w:proofErr w:type="spellEnd"/>
      <w:r w:rsidRPr="00C73D74">
        <w:rPr>
          <w:rFonts w:ascii="Arial" w:eastAsia="Aptos" w:hAnsi="Arial" w:cs="Arial"/>
        </w:rPr>
        <w:t xml:space="preserve"> </w:t>
      </w:r>
      <w:proofErr w:type="spellStart"/>
      <w:r w:rsidRPr="00C73D74">
        <w:rPr>
          <w:rFonts w:ascii="Arial" w:eastAsia="Aptos" w:hAnsi="Arial" w:cs="Arial"/>
        </w:rPr>
        <w:t>etykiet</w:t>
      </w:r>
      <w:proofErr w:type="spellEnd"/>
      <w:r w:rsidRPr="00C73D74">
        <w:rPr>
          <w:rFonts w:ascii="Arial" w:eastAsia="Aptos" w:hAnsi="Arial" w:cs="Arial"/>
        </w:rPr>
        <w:t xml:space="preserve"> i </w:t>
      </w:r>
      <w:proofErr w:type="spellStart"/>
      <w:r w:rsidRPr="00C73D74">
        <w:rPr>
          <w:rFonts w:ascii="Arial" w:eastAsia="Aptos" w:hAnsi="Arial" w:cs="Arial"/>
        </w:rPr>
        <w:t>opakowań</w:t>
      </w:r>
      <w:proofErr w:type="spellEnd"/>
      <w:r w:rsidRPr="00C73D74">
        <w:rPr>
          <w:rFonts w:ascii="Arial" w:eastAsia="Aptos" w:hAnsi="Arial" w:cs="Arial"/>
        </w:rPr>
        <w:t>:</w:t>
      </w:r>
      <w:r>
        <w:rPr>
          <w:rFonts w:ascii="Arial" w:eastAsia="Aptos" w:hAnsi="Arial" w:cs="Arial"/>
        </w:rPr>
        <w:t xml:space="preserve"> </w:t>
      </w:r>
      <w:hyperlink r:id="rId4" w:history="1">
        <w:r>
          <w:rPr>
            <w:rStyle w:val="Hyperlink"/>
            <w:rFonts w:ascii="Arial" w:eastAsia="Aptos" w:hAnsi="Arial" w:cs="Arial"/>
          </w:rPr>
          <w:t>https://fujifilmprint.eu/pl/label-packaging-sector/</w:t>
        </w:r>
      </w:hyperlink>
      <w:r>
        <w:rPr>
          <w:rFonts w:ascii="Arial" w:eastAsia="Aptos" w:hAnsi="Arial" w:cs="Arial"/>
        </w:rPr>
        <w:t xml:space="preserve"> </w:t>
      </w:r>
    </w:p>
    <w:p w14:paraId="11DBA489" w14:textId="77777777" w:rsidR="00C73D74" w:rsidRDefault="00C73D74" w:rsidP="00C73D74">
      <w:pPr>
        <w:spacing w:after="0" w:line="240" w:lineRule="auto"/>
        <w:textAlignment w:val="baseline"/>
        <w:rPr>
          <w:rFonts w:ascii="Arial" w:eastAsia="Aptos" w:hAnsi="Arial" w:cs="Arial"/>
        </w:rPr>
      </w:pPr>
    </w:p>
    <w:p w14:paraId="7256678C" w14:textId="77777777" w:rsidR="00C73D74" w:rsidRPr="00C73D74" w:rsidRDefault="00C73D74" w:rsidP="00C73D7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1091C909" w14:textId="77777777" w:rsidR="00C73D74" w:rsidRDefault="00C73D74" w:rsidP="00C73D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KONIEC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3DA07A1" w14:textId="77777777" w:rsidR="00C73D74" w:rsidRDefault="00C73D74" w:rsidP="00C73D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E638F85" w14:textId="77777777" w:rsidR="00C73D74" w:rsidRDefault="00C73D74" w:rsidP="00C73D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C85A799" w14:textId="77777777" w:rsidR="00C73D74" w:rsidRDefault="00C73D74" w:rsidP="00C73D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E7B80F5" w14:textId="77777777" w:rsidR="00C73D74" w:rsidRDefault="00C73D74" w:rsidP="00C73D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30F11E4" w14:textId="77777777" w:rsidR="00C73D74" w:rsidRDefault="00C73D74" w:rsidP="00C73D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O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42E3E55" w14:textId="77777777" w:rsidR="00C73D74" w:rsidRDefault="00C73D74" w:rsidP="00C73D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D1A08EF" w14:textId="77777777" w:rsidR="00C73D74" w:rsidRDefault="00C73D74" w:rsidP="00C73D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AD5B2A9" w14:textId="77777777" w:rsidR="00C73D74" w:rsidRDefault="00C73D74" w:rsidP="00C73D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O FUJIFILM Graphic Communications Division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333BE5C" w14:textId="77777777" w:rsidR="00C73D74" w:rsidRDefault="00C73D74" w:rsidP="00C73D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,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eastAsiaTheme="majorEastAsia" w:hAnsi="Arial" w:cs="Arial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431A9568" w14:textId="77777777" w:rsidR="00C73D74" w:rsidRDefault="00C73D74" w:rsidP="00C73D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</w:t>
      </w:r>
      <w:r>
        <w:rPr>
          <w:rStyle w:val="normaltextrun"/>
          <w:rFonts w:ascii="Arial" w:eastAsiaTheme="majorEastAsia" w:hAnsi="Arial" w:cs="Aria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6DE28348" w14:textId="77777777" w:rsidR="00C73D74" w:rsidRDefault="00C73D74" w:rsidP="00C73D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Dodatkowe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informacje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: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5D34C75" w14:textId="77777777" w:rsidR="00C73D74" w:rsidRDefault="00C73D74" w:rsidP="00C73D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3628DC2D" w14:textId="77777777" w:rsidR="00C73D74" w:rsidRDefault="00C73D74" w:rsidP="00C73D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893829D" w14:textId="77777777" w:rsidR="00C73D74" w:rsidRDefault="00C73D74" w:rsidP="00C73D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E: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 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E0699D4" w14:textId="77777777" w:rsidR="00C73D74" w:rsidRDefault="00C73D74" w:rsidP="00C73D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Tel: +44 (0)1372 464470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4E4816DB" w14:textId="77777777" w:rsidR="00C73D74" w:rsidRDefault="00C73D74" w:rsidP="00C73D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EA1BC48" w14:textId="77777777" w:rsidR="00C73D74" w:rsidRDefault="00C73D74" w:rsidP="00C73D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7E607C1" w14:textId="77777777" w:rsidR="003836D1" w:rsidRDefault="003836D1" w:rsidP="00C73D74">
      <w:pPr>
        <w:spacing w:after="0" w:line="240" w:lineRule="auto"/>
        <w:jc w:val="center"/>
        <w:textAlignment w:val="baseline"/>
      </w:pPr>
    </w:p>
    <w:sectPr w:rsidR="003836D1" w:rsidSect="00C73D74">
      <w:headerReference w:type="default" r:id="rId8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4CEF" w14:textId="77777777" w:rsidR="00C73D74" w:rsidRDefault="00C73D74" w:rsidP="00A46B91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35369BC0" wp14:editId="0B01EA8C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8FAF82" wp14:editId="1A4D0657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6AAC78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  <w:p w14:paraId="3D165786" w14:textId="77777777" w:rsidR="00C73D74" w:rsidRDefault="00C73D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74"/>
    <w:rsid w:val="001C22DA"/>
    <w:rsid w:val="001C34F6"/>
    <w:rsid w:val="003836D1"/>
    <w:rsid w:val="00C73D74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FEF7"/>
  <w15:chartTrackingRefBased/>
  <w15:docId w15:val="{A562F0EC-7106-4A0C-BDE3-2E55EF9A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D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3D74"/>
    <w:pPr>
      <w:tabs>
        <w:tab w:val="center" w:pos="4513"/>
        <w:tab w:val="right" w:pos="9026"/>
      </w:tabs>
      <w:spacing w:after="0" w:line="240" w:lineRule="auto"/>
    </w:pPr>
    <w:rPr>
      <w:rFonts w:eastAsia="Yu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73D74"/>
    <w:rPr>
      <w:rFonts w:eastAsia="Yu Mincho"/>
      <w:kern w:val="0"/>
      <w14:ligatures w14:val="none"/>
    </w:rPr>
  </w:style>
  <w:style w:type="table" w:styleId="TableGrid">
    <w:name w:val="Table Grid"/>
    <w:basedOn w:val="TableNormal"/>
    <w:uiPriority w:val="39"/>
    <w:rsid w:val="00C7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3D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D7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7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73D74"/>
  </w:style>
  <w:style w:type="character" w:customStyle="1" w:styleId="eop">
    <w:name w:val="eop"/>
    <w:basedOn w:val="DefaultParagraphFont"/>
    <w:rsid w:val="00C73D74"/>
  </w:style>
  <w:style w:type="character" w:customStyle="1" w:styleId="tabchar">
    <w:name w:val="tabchar"/>
    <w:basedOn w:val="DefaultParagraphFont"/>
    <w:rsid w:val="00C7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porter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pl/label-packaging-sector/?utm_source=referral&amp;utm_medium=pr&amp;utm_campaign=labelandpackaging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20EE3B-8A91-4CB8-8454-2DC1CDE29E01}"/>
</file>

<file path=customXml/itemProps2.xml><?xml version="1.0" encoding="utf-8"?>
<ds:datastoreItem xmlns:ds="http://schemas.openxmlformats.org/officeDocument/2006/customXml" ds:itemID="{20D0DED1-F062-4D48-9F2B-E704F0EACC80}"/>
</file>

<file path=customXml/itemProps3.xml><?xml version="1.0" encoding="utf-8"?>
<ds:datastoreItem xmlns:ds="http://schemas.openxmlformats.org/officeDocument/2006/customXml" ds:itemID="{F5AAA90D-8FCD-452A-8881-21B1FA98ED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2025-02-21T16:31:00Z</dcterms:created>
  <dcterms:modified xsi:type="dcterms:W3CDTF">2025-02-21T16:34:00Z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