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F521C" w14:textId="77777777" w:rsidR="00192D21" w:rsidRPr="00F10AEF" w:rsidRDefault="00192D21">
      <w:pPr>
        <w:spacing w:line="360" w:lineRule="auto"/>
        <w:jc w:val="center"/>
        <w:rPr>
          <w:rFonts w:ascii="Arial" w:hAnsi="Arial" w:cs="Arial"/>
          <w:b/>
          <w:color w:val="000000" w:themeColor="text1"/>
        </w:rPr>
      </w:pPr>
    </w:p>
    <w:p w14:paraId="0174BB9E" w14:textId="24D0328B" w:rsidR="00864589" w:rsidRPr="003D5199" w:rsidRDefault="00864589" w:rsidP="00864589">
      <w:pPr>
        <w:rPr>
          <w:rFonts w:ascii="Arial" w:hAnsi="Arial" w:cs="Arial"/>
          <w:b/>
          <w:bCs/>
        </w:rPr>
      </w:pPr>
      <w:r w:rsidRPr="003D5199">
        <w:rPr>
          <w:rFonts w:ascii="Arial" w:hAnsi="Arial" w:cs="Arial"/>
          <w:b/>
          <w:lang w:bidi="pl-PL"/>
        </w:rPr>
        <w:t>27 lutego 2025 r.</w:t>
      </w:r>
    </w:p>
    <w:p w14:paraId="793E2012" w14:textId="77777777" w:rsidR="00864589" w:rsidRPr="003D5199" w:rsidRDefault="00864589" w:rsidP="00864589">
      <w:pPr>
        <w:rPr>
          <w:rFonts w:ascii="Arial" w:hAnsi="Arial" w:cs="Arial"/>
        </w:rPr>
      </w:pPr>
    </w:p>
    <w:p w14:paraId="764E5C76" w14:textId="4EA327AC" w:rsidR="00864589" w:rsidRPr="003D5199" w:rsidRDefault="00864589" w:rsidP="00864589">
      <w:pPr>
        <w:rPr>
          <w:rFonts w:ascii="Arial" w:hAnsi="Arial" w:cs="Arial"/>
          <w:b/>
          <w:bCs/>
          <w:sz w:val="24"/>
          <w:szCs w:val="24"/>
        </w:rPr>
      </w:pPr>
      <w:r w:rsidRPr="003D5199">
        <w:rPr>
          <w:rFonts w:ascii="Arial" w:hAnsi="Arial" w:cs="Arial"/>
          <w:b/>
          <w:sz w:val="24"/>
          <w:szCs w:val="24"/>
          <w:lang w:bidi="pl-PL"/>
        </w:rPr>
        <w:t>Fujifilm podnosi ceny materiałów eksploatacyjnych w odpowiedzi na ciągłe wyzwania rynkowe w Europie</w:t>
      </w:r>
    </w:p>
    <w:p w14:paraId="32122765" w14:textId="77777777" w:rsidR="00864589" w:rsidRPr="003D5199" w:rsidRDefault="00864589" w:rsidP="00864589">
      <w:pPr>
        <w:rPr>
          <w:rFonts w:ascii="Arial" w:hAnsi="Arial" w:cs="Arial"/>
          <w:b/>
          <w:bCs/>
        </w:rPr>
      </w:pPr>
    </w:p>
    <w:p w14:paraId="373E0052" w14:textId="52364456" w:rsidR="00864589" w:rsidRPr="003D5199" w:rsidRDefault="00864589" w:rsidP="00864589">
      <w:pPr>
        <w:spacing w:line="360" w:lineRule="auto"/>
        <w:jc w:val="both"/>
        <w:rPr>
          <w:rFonts w:ascii="Arial" w:hAnsi="Arial" w:cs="Arial"/>
        </w:rPr>
      </w:pPr>
      <w:r w:rsidRPr="003D5199">
        <w:rPr>
          <w:rFonts w:ascii="Arial" w:hAnsi="Arial" w:cs="Arial"/>
          <w:lang w:bidi="pl-PL"/>
        </w:rPr>
        <w:t>Firma Fujifilm poinformowała dziś o podwyżkach cen szeregu materiałów eksploatacyjnych i usług z powodu nadal występującej presji kosztowej na europejskim rynku. Choć od zeszłego roku trendy inflacyjne ustabilizowały się, firma Fujifilm nadal napotyka wyzwania, takie jak zwiększone koszty pracy, wysokie koszty transportu i magazynowania, utrzymujące się wysokie ceny energii i wyższe koszty dostawców, co skutkuje koniecznością wprowadzenia dwucyfrowych podwyżek cen.</w:t>
      </w:r>
    </w:p>
    <w:p w14:paraId="609F2CEB" w14:textId="211B83A6" w:rsidR="00864589" w:rsidRPr="003D5199" w:rsidRDefault="00864589" w:rsidP="00864589">
      <w:pPr>
        <w:spacing w:line="360" w:lineRule="auto"/>
        <w:jc w:val="both"/>
        <w:rPr>
          <w:rFonts w:ascii="Arial" w:hAnsi="Arial" w:cs="Arial"/>
        </w:rPr>
      </w:pPr>
      <w:r w:rsidRPr="003D5199">
        <w:rPr>
          <w:rFonts w:ascii="Arial" w:hAnsi="Arial" w:cs="Arial"/>
          <w:lang w:bidi="pl-PL"/>
        </w:rPr>
        <w:t>Taku Ueno, starszy wiceprezes, Fujifilm Graphic Communications Europe, komentuje: „Zdajemy sobie sprawę, że korekta cen może być trudna dla naszych klientów. Jednak ciągła presja rynkowa nie pozostawia nam innego wyjścia, jak tylko skorygować naszą strukturę cenową. Ta korekta jest konieczna, abyśmy mogli nadal dostarczać jakość i niezawodność, których oczekują nasi klienci. Podwyżki będą się różnić w zależności od kategorii produktu i zaczną obowiązywać od 1 kwietnia 2025 roku. Objęci nimi klienci zostaną bezpośrednio poinformowani o szczegółach”.</w:t>
      </w:r>
    </w:p>
    <w:p w14:paraId="544FADBA" w14:textId="0F6604ED" w:rsidR="00864589" w:rsidRPr="003D5199" w:rsidRDefault="00864589" w:rsidP="006D0EAC">
      <w:pPr>
        <w:spacing w:line="360" w:lineRule="auto"/>
        <w:jc w:val="both"/>
        <w:rPr>
          <w:rFonts w:ascii="Arial" w:hAnsi="Arial" w:cs="Arial"/>
        </w:rPr>
      </w:pPr>
      <w:r w:rsidRPr="003D5199">
        <w:rPr>
          <w:rFonts w:ascii="Arial" w:hAnsi="Arial" w:cs="Arial"/>
          <w:lang w:bidi="pl-PL"/>
        </w:rPr>
        <w:t>Po tej informacji nastąpi oficjalna komunikacja firmy Fujifilm z klientami, która zacznie ich informować o stosownych podwyżkach cen począwszy od 28 lutego 2025 roku.</w:t>
      </w:r>
    </w:p>
    <w:p w14:paraId="02205BE9" w14:textId="0FC88EE4" w:rsidR="00192D21" w:rsidRPr="00F10AEF" w:rsidRDefault="00192D21" w:rsidP="00864589">
      <w:pPr>
        <w:tabs>
          <w:tab w:val="left" w:pos="780"/>
        </w:tabs>
        <w:spacing w:line="360" w:lineRule="auto"/>
        <w:rPr>
          <w:rFonts w:ascii="Arial" w:hAnsi="Arial" w:cs="Arial"/>
          <w:b/>
          <w:color w:val="000000" w:themeColor="text1"/>
        </w:rPr>
      </w:pPr>
    </w:p>
    <w:p w14:paraId="5653B19E" w14:textId="077DD9FC" w:rsidR="00983FCC" w:rsidRPr="00F10AEF" w:rsidRDefault="005153FA">
      <w:pPr>
        <w:spacing w:line="360" w:lineRule="auto"/>
        <w:jc w:val="center"/>
        <w:rPr>
          <w:rFonts w:ascii="Arial" w:hAnsi="Arial" w:cs="Arial"/>
          <w:b/>
          <w:color w:val="000000" w:themeColor="text1"/>
        </w:rPr>
      </w:pPr>
      <w:r w:rsidRPr="00F10AEF">
        <w:rPr>
          <w:rFonts w:ascii="Arial" w:eastAsia="Arial" w:hAnsi="Arial" w:cs="Arial"/>
          <w:b/>
          <w:color w:val="000000" w:themeColor="text1"/>
          <w:lang w:bidi="pl-PL"/>
        </w:rPr>
        <w:t>KONIEC</w:t>
      </w:r>
    </w:p>
    <w:p w14:paraId="7F246C7B" w14:textId="77777777" w:rsidR="00F0592D" w:rsidRPr="00F10AEF" w:rsidRDefault="00F0592D" w:rsidP="006D0EAC">
      <w:pPr>
        <w:spacing w:line="360" w:lineRule="auto"/>
        <w:rPr>
          <w:rFonts w:ascii="Arial" w:hAnsi="Arial" w:cs="Arial"/>
          <w:b/>
          <w:color w:val="000000" w:themeColor="text1"/>
        </w:rPr>
      </w:pPr>
    </w:p>
    <w:p w14:paraId="63D1DD0A" w14:textId="77777777" w:rsidR="00983FCC" w:rsidRPr="00F10AEF" w:rsidRDefault="00983FCC">
      <w:pPr>
        <w:tabs>
          <w:tab w:val="center" w:pos="3691"/>
        </w:tabs>
        <w:spacing w:line="240" w:lineRule="auto"/>
        <w:jc w:val="both"/>
        <w:rPr>
          <w:rFonts w:ascii="Arial" w:hAnsi="Arial" w:cs="Arial"/>
          <w:b/>
          <w:bCs/>
          <w:color w:val="000000" w:themeColor="text1"/>
          <w:sz w:val="20"/>
          <w:szCs w:val="20"/>
        </w:rPr>
      </w:pPr>
    </w:p>
    <w:p w14:paraId="0519BAAD" w14:textId="77777777" w:rsidR="00983FCC" w:rsidRPr="00F10AEF" w:rsidRDefault="00983FCC">
      <w:pPr>
        <w:spacing w:after="0" w:line="240" w:lineRule="auto"/>
        <w:jc w:val="both"/>
        <w:rPr>
          <w:rFonts w:ascii="Arial" w:hAnsi="Arial" w:cs="Arial"/>
          <w:color w:val="000000" w:themeColor="text1"/>
          <w:sz w:val="20"/>
          <w:szCs w:val="20"/>
        </w:rPr>
      </w:pPr>
    </w:p>
    <w:p w14:paraId="3BBEA534" w14:textId="77777777" w:rsidR="000F0A87" w:rsidRPr="00F10AEF" w:rsidRDefault="000F0A87" w:rsidP="000F0A87">
      <w:pPr>
        <w:pStyle w:val="paragraph"/>
        <w:spacing w:before="0" w:beforeAutospacing="0" w:after="0" w:afterAutospacing="0"/>
        <w:jc w:val="both"/>
        <w:textAlignment w:val="baseline"/>
        <w:rPr>
          <w:rFonts w:ascii="Segoe UI" w:hAnsi="Segoe UI" w:cs="Segoe UI"/>
          <w:sz w:val="18"/>
          <w:szCs w:val="18"/>
        </w:rPr>
      </w:pPr>
      <w:r w:rsidRPr="00F10AEF">
        <w:rPr>
          <w:rStyle w:val="eop"/>
          <w:rFonts w:ascii="Arial" w:hAnsi="Arial" w:cs="Arial"/>
          <w:color w:val="000000"/>
          <w:sz w:val="20"/>
          <w:szCs w:val="20"/>
          <w:lang w:eastAsia="en-US"/>
        </w:rPr>
        <w:t> </w:t>
      </w:r>
    </w:p>
    <w:p w14:paraId="6775F7C2" w14:textId="77777777" w:rsidR="006D0EAC" w:rsidRDefault="006D0EAC" w:rsidP="006D0EA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O FUJIFILM Corporation</w:t>
      </w:r>
      <w:r>
        <w:rPr>
          <w:rStyle w:val="tabchar"/>
          <w:rFonts w:ascii="Calibri" w:hAnsi="Calibri" w:cs="Calibri"/>
          <w:color w:val="000000"/>
          <w:sz w:val="20"/>
          <w:szCs w:val="20"/>
        </w:rPr>
        <w:tab/>
      </w:r>
      <w:r>
        <w:rPr>
          <w:rStyle w:val="normaltextrun"/>
          <w:rFonts w:ascii="Arial" w:hAnsi="Arial" w:cs="Arial"/>
          <w:color w:val="000000"/>
        </w:rPr>
        <w:t>          </w:t>
      </w:r>
      <w:r>
        <w:rPr>
          <w:rStyle w:val="eop"/>
          <w:rFonts w:ascii="Arial" w:hAnsi="Arial" w:cs="Arial"/>
          <w:color w:val="000000"/>
        </w:rPr>
        <w:t> </w:t>
      </w:r>
    </w:p>
    <w:p w14:paraId="33AECC42" w14:textId="77777777" w:rsidR="006D0EAC" w:rsidRDefault="006D0EAC" w:rsidP="006D0EA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FUJIFILM Corporation jest jedną z największych spółek operacyjnych FUJIFILM Holdings. Od momentu założenia w 1934 roku, firma stworzyła mnóstwo zaawansowanych technologii w dziedzinie fotografii, a zgodnie z jej staraniami, aby zostać wszechstronną firmą zajmującą się ochroną zdrowia, Fujifilm stosuje dziś te technologie w zapobieganiu, diagnozowaniu i leczeniu chorób w medycynie i naukach biologicznych. Fujifilm rozwija się także w segmencie materiałów o wysokiej </w:t>
      </w:r>
      <w:r>
        <w:rPr>
          <w:rStyle w:val="normaltextrun"/>
          <w:rFonts w:ascii="Arial" w:hAnsi="Arial" w:cs="Arial"/>
          <w:color w:val="000000"/>
          <w:sz w:val="20"/>
          <w:szCs w:val="20"/>
        </w:rPr>
        <w:lastRenderedPageBreak/>
        <w:t>funkcjonalności, w tym przeznaczonych do płaskich ekranów, oraz w segmentach systemów graficznych i urządzeń optycznych.</w:t>
      </w:r>
      <w:r>
        <w:rPr>
          <w:rStyle w:val="normaltextrun"/>
          <w:rFonts w:ascii="Arial" w:hAnsi="Arial" w:cs="Arial"/>
          <w:color w:val="000000"/>
        </w:rPr>
        <w:t>          </w:t>
      </w:r>
      <w:r>
        <w:rPr>
          <w:rStyle w:val="eop"/>
          <w:rFonts w:ascii="Arial" w:hAnsi="Arial" w:cs="Arial"/>
          <w:color w:val="000000"/>
        </w:rPr>
        <w:t> </w:t>
      </w:r>
    </w:p>
    <w:p w14:paraId="53DEC057" w14:textId="77777777" w:rsidR="006D0EAC" w:rsidRDefault="006D0EAC" w:rsidP="006D0EA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w:t>
      </w:r>
      <w:r>
        <w:rPr>
          <w:rStyle w:val="normaltextrun"/>
          <w:rFonts w:ascii="Arial" w:hAnsi="Arial" w:cs="Arial"/>
          <w:color w:val="000000"/>
        </w:rPr>
        <w:t> </w:t>
      </w:r>
      <w:r>
        <w:rPr>
          <w:rStyle w:val="normaltextrun"/>
          <w:rFonts w:ascii="Arial" w:hAnsi="Arial" w:cs="Arial"/>
          <w:color w:val="000000"/>
          <w:lang w:val="fr-FR"/>
        </w:rPr>
        <w:t> </w:t>
      </w:r>
      <w:r>
        <w:rPr>
          <w:rStyle w:val="normaltextrun"/>
          <w:rFonts w:ascii="Arial" w:hAnsi="Arial" w:cs="Arial"/>
          <w:color w:val="000000"/>
        </w:rPr>
        <w:t> </w:t>
      </w:r>
      <w:r>
        <w:rPr>
          <w:rStyle w:val="normaltextrun"/>
          <w:rFonts w:ascii="Arial" w:hAnsi="Arial" w:cs="Arial"/>
          <w:color w:val="000000"/>
          <w:lang w:val="fr-FR"/>
        </w:rPr>
        <w:t> </w:t>
      </w:r>
      <w:r>
        <w:rPr>
          <w:rStyle w:val="normaltextrun"/>
          <w:rFonts w:ascii="Arial" w:hAnsi="Arial" w:cs="Arial"/>
          <w:color w:val="000000"/>
        </w:rPr>
        <w:t>      </w:t>
      </w:r>
      <w:r>
        <w:rPr>
          <w:rStyle w:val="eop"/>
          <w:rFonts w:ascii="Arial" w:hAnsi="Arial" w:cs="Arial"/>
          <w:color w:val="000000"/>
        </w:rPr>
        <w:t> </w:t>
      </w:r>
    </w:p>
    <w:p w14:paraId="2385A492" w14:textId="77777777" w:rsidR="006D0EAC" w:rsidRDefault="006D0EAC" w:rsidP="006D0EA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O FUJIFILM Graphic Communications Division </w:t>
      </w:r>
      <w:r>
        <w:rPr>
          <w:rStyle w:val="normaltextrun"/>
          <w:rFonts w:ascii="Arial" w:hAnsi="Arial" w:cs="Arial"/>
          <w:color w:val="000000"/>
        </w:rPr>
        <w:t> </w:t>
      </w:r>
      <w:r>
        <w:rPr>
          <w:rStyle w:val="normaltextrun"/>
          <w:rFonts w:ascii="Arial" w:hAnsi="Arial" w:cs="Arial"/>
          <w:color w:val="000000"/>
          <w:lang w:val="fr-FR"/>
        </w:rPr>
        <w:t> </w:t>
      </w:r>
      <w:r>
        <w:rPr>
          <w:rStyle w:val="normaltextrun"/>
          <w:rFonts w:ascii="Arial" w:hAnsi="Arial" w:cs="Arial"/>
          <w:color w:val="000000"/>
        </w:rPr>
        <w:t> </w:t>
      </w:r>
      <w:r>
        <w:rPr>
          <w:rStyle w:val="normaltextrun"/>
          <w:rFonts w:ascii="Arial" w:hAnsi="Arial" w:cs="Arial"/>
          <w:color w:val="000000"/>
          <w:lang w:val="fr-FR"/>
        </w:rPr>
        <w:t> </w:t>
      </w:r>
      <w:r>
        <w:rPr>
          <w:rStyle w:val="normaltextrun"/>
          <w:rFonts w:ascii="Arial" w:hAnsi="Arial" w:cs="Arial"/>
          <w:color w:val="000000"/>
        </w:rPr>
        <w:t>      </w:t>
      </w:r>
      <w:r>
        <w:rPr>
          <w:rStyle w:val="eop"/>
          <w:rFonts w:ascii="Arial" w:hAnsi="Arial" w:cs="Arial"/>
          <w:color w:val="000000"/>
        </w:rPr>
        <w:t> </w:t>
      </w:r>
    </w:p>
    <w:p w14:paraId="59073C25" w14:textId="77777777" w:rsidR="006D0EAC" w:rsidRDefault="006D0EAC" w:rsidP="006D0EA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FUJIFILM Graphic Communications Division</w:t>
      </w:r>
      <w:r>
        <w:rPr>
          <w:rStyle w:val="normaltextrun"/>
          <w:rFonts w:ascii="Arial" w:hAnsi="Arial" w:cs="Arial"/>
          <w:b/>
          <w:bCs/>
          <w:color w:val="000000"/>
          <w:sz w:val="20"/>
          <w:szCs w:val="20"/>
        </w:rPr>
        <w:t xml:space="preserve"> </w:t>
      </w:r>
      <w:r>
        <w:rPr>
          <w:rStyle w:val="normaltextrun"/>
          <w:rFonts w:ascii="Arial" w:hAnsi="Arial" w:cs="Arial"/>
          <w:color w:val="000000"/>
          <w:sz w:val="20"/>
          <w:szCs w:val="20"/>
        </w:rPr>
        <w:t xml:space="preserve">to długoterminowy partner o ustabilizowanej pozycji, który koncentruje się na dostarczaniu wysokiej jakości, zaawansowanych technicznie rozwiązań drukarskich, które umożliwiają drukarniom uzyskanie przewagi konkurencyjnej i rozwijanie działalności. Stabilność finansowa firmy i bezprecedensowe inwestycje w badania i rozwój pozwalają rozwijać autorskie </w:t>
      </w:r>
      <w:r>
        <w:rPr>
          <w:rStyle w:val="normaltextrun"/>
          <w:rFonts w:ascii="Arial" w:hAnsi="Arial" w:cs="Arial"/>
          <w:sz w:val="20"/>
          <w:szCs w:val="20"/>
        </w:rPr>
        <w:t xml:space="preserve">technologie najlepszego w swojej klasie druku.  Należą do nich rozwiązania pre-press i drukarni, obejmujące druk offsetowy, wielkoformatowy i cyfrowy, a także oprogramowanie procesów produkcyjnych do zarządzania produkcją druku. Firma Fujifilm z zaangażowaniem ogranicza wpływ swoich produktów i operacji na środowisko naturalne, podejmując aktywne działania w zakresie jego ochrony, i stara się edukować firmy drukarskie na temat najlepszych praktykach ochrony środowiska. Więcej informacji można znaleźć na stronach </w:t>
      </w:r>
      <w:hyperlink r:id="rId11" w:tgtFrame="_blank" w:history="1">
        <w:r>
          <w:rPr>
            <w:rStyle w:val="normaltextrun"/>
            <w:rFonts w:ascii="Arial" w:hAnsi="Arial" w:cs="Arial"/>
            <w:color w:val="0563C1"/>
            <w:sz w:val="20"/>
            <w:szCs w:val="20"/>
            <w:u w:val="single"/>
          </w:rPr>
          <w:t>fujifilmprint.eu</w:t>
        </w:r>
      </w:hyperlink>
      <w:r>
        <w:rPr>
          <w:rStyle w:val="normaltextrun"/>
          <w:rFonts w:ascii="Arial" w:hAnsi="Arial" w:cs="Arial"/>
          <w:sz w:val="20"/>
          <w:szCs w:val="20"/>
        </w:rPr>
        <w:t xml:space="preserve">, </w:t>
      </w:r>
      <w:hyperlink r:id="rId12" w:tgtFrame="_blank" w:history="1">
        <w:r>
          <w:rPr>
            <w:rStyle w:val="normaltextrun"/>
            <w:rFonts w:ascii="Arial" w:hAnsi="Arial" w:cs="Arial"/>
            <w:color w:val="0563C1"/>
            <w:sz w:val="20"/>
            <w:szCs w:val="20"/>
            <w:u w:val="single"/>
          </w:rPr>
          <w:t>youtube.com/FujifilmGSEurope</w:t>
        </w:r>
      </w:hyperlink>
      <w:r>
        <w:rPr>
          <w:rStyle w:val="normaltextrun"/>
          <w:rFonts w:ascii="Arial" w:hAnsi="Arial" w:cs="Arial"/>
          <w:sz w:val="20"/>
          <w:szCs w:val="20"/>
        </w:rPr>
        <w:t xml:space="preserve"> lub śledząc nas na @FujifilmPrint</w:t>
      </w:r>
      <w:r>
        <w:rPr>
          <w:rStyle w:val="normaltextrun"/>
          <w:rFonts w:ascii="Arial" w:hAnsi="Arial" w:cs="Arial"/>
        </w:rPr>
        <w:t>          </w:t>
      </w:r>
      <w:r>
        <w:rPr>
          <w:rStyle w:val="eop"/>
          <w:rFonts w:ascii="Arial" w:hAnsi="Arial" w:cs="Arial"/>
        </w:rPr>
        <w:t> </w:t>
      </w:r>
    </w:p>
    <w:p w14:paraId="059B3FBF" w14:textId="77777777" w:rsidR="006D0EAC" w:rsidRDefault="006D0EAC" w:rsidP="006D0EA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 </w:t>
      </w:r>
      <w:r>
        <w:rPr>
          <w:rStyle w:val="normaltextrun"/>
          <w:rFonts w:ascii="Arial" w:hAnsi="Arial" w:cs="Arial"/>
        </w:rPr>
        <w:t> </w:t>
      </w:r>
      <w:r>
        <w:rPr>
          <w:rStyle w:val="normaltextrun"/>
          <w:rFonts w:ascii="Arial" w:hAnsi="Arial" w:cs="Arial"/>
          <w:lang w:val="it-IT"/>
        </w:rPr>
        <w:t> </w:t>
      </w:r>
      <w:r>
        <w:rPr>
          <w:rStyle w:val="normaltextrun"/>
          <w:rFonts w:ascii="Arial" w:hAnsi="Arial" w:cs="Arial"/>
        </w:rPr>
        <w:t>        </w:t>
      </w:r>
      <w:r>
        <w:rPr>
          <w:rStyle w:val="eop"/>
          <w:rFonts w:ascii="Arial" w:hAnsi="Arial" w:cs="Arial"/>
        </w:rPr>
        <w:t> </w:t>
      </w:r>
    </w:p>
    <w:p w14:paraId="2FE92FDF" w14:textId="77777777" w:rsidR="006D0EAC" w:rsidRDefault="006D0EAC" w:rsidP="006D0EA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Dodatkowe informacje:</w:t>
      </w:r>
      <w:r>
        <w:rPr>
          <w:rStyle w:val="normaltextrun"/>
          <w:rFonts w:ascii="Arial" w:hAnsi="Arial" w:cs="Arial"/>
          <w:lang w:val="it-IT"/>
        </w:rPr>
        <w:t>  </w:t>
      </w:r>
      <w:r>
        <w:rPr>
          <w:rStyle w:val="normaltextrun"/>
          <w:rFonts w:ascii="Arial" w:hAnsi="Arial" w:cs="Arial"/>
        </w:rPr>
        <w:t>        </w:t>
      </w:r>
      <w:r>
        <w:rPr>
          <w:rStyle w:val="eop"/>
          <w:rFonts w:ascii="Arial" w:hAnsi="Arial" w:cs="Arial"/>
        </w:rPr>
        <w:t> </w:t>
      </w:r>
    </w:p>
    <w:p w14:paraId="1FDE3B4E" w14:textId="77777777" w:rsidR="006D0EAC" w:rsidRDefault="006D0EAC" w:rsidP="006D0EA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Daniel Porter</w:t>
      </w:r>
      <w:r>
        <w:rPr>
          <w:rStyle w:val="normaltextrun"/>
          <w:rFonts w:ascii="Arial" w:hAnsi="Arial" w:cs="Arial"/>
          <w:lang w:val="it-IT"/>
        </w:rPr>
        <w:t>  </w:t>
      </w:r>
      <w:r>
        <w:rPr>
          <w:rStyle w:val="normaltextrun"/>
          <w:rFonts w:ascii="Arial" w:hAnsi="Arial" w:cs="Arial"/>
        </w:rPr>
        <w:t>        </w:t>
      </w:r>
      <w:r>
        <w:rPr>
          <w:rStyle w:val="eop"/>
          <w:rFonts w:ascii="Arial" w:hAnsi="Arial" w:cs="Arial"/>
        </w:rPr>
        <w:t> </w:t>
      </w:r>
    </w:p>
    <w:p w14:paraId="2B95E924" w14:textId="77777777" w:rsidR="006D0EAC" w:rsidRDefault="006D0EAC" w:rsidP="006D0EA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AD Communications</w:t>
      </w:r>
      <w:r>
        <w:rPr>
          <w:rStyle w:val="tabchar"/>
          <w:rFonts w:ascii="Calibri" w:hAnsi="Calibri" w:cs="Calibri"/>
          <w:sz w:val="20"/>
          <w:szCs w:val="20"/>
        </w:rPr>
        <w:tab/>
      </w:r>
      <w:r>
        <w:rPr>
          <w:rStyle w:val="normaltextrun"/>
          <w:rFonts w:ascii="Arial" w:hAnsi="Arial" w:cs="Arial"/>
        </w:rPr>
        <w:t>          </w:t>
      </w:r>
      <w:r>
        <w:rPr>
          <w:rStyle w:val="eop"/>
          <w:rFonts w:ascii="Arial" w:hAnsi="Arial" w:cs="Arial"/>
        </w:rPr>
        <w:t> </w:t>
      </w:r>
    </w:p>
    <w:p w14:paraId="311DE0B2" w14:textId="77777777" w:rsidR="006D0EAC" w:rsidRDefault="006D0EAC" w:rsidP="006D0EA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xml:space="preserve">E: </w:t>
      </w:r>
      <w:hyperlink r:id="rId13" w:tgtFrame="_blank" w:history="1">
        <w:r>
          <w:rPr>
            <w:rStyle w:val="normaltextrun"/>
            <w:rFonts w:ascii="Arial" w:hAnsi="Arial" w:cs="Arial"/>
            <w:color w:val="0563C1"/>
            <w:sz w:val="20"/>
            <w:szCs w:val="20"/>
            <w:u w:val="single"/>
          </w:rPr>
          <w:t>dporter@adcomms.co.uk</w:t>
        </w:r>
      </w:hyperlink>
      <w:r>
        <w:rPr>
          <w:rStyle w:val="normaltextrun"/>
          <w:rFonts w:ascii="Calibri" w:hAnsi="Calibri" w:cs="Calibri"/>
          <w:sz w:val="22"/>
          <w:szCs w:val="22"/>
        </w:rPr>
        <w:t>          </w:t>
      </w:r>
      <w:r>
        <w:rPr>
          <w:rStyle w:val="eop"/>
          <w:rFonts w:ascii="Calibri" w:hAnsi="Calibri" w:cs="Calibri"/>
          <w:sz w:val="22"/>
          <w:szCs w:val="22"/>
        </w:rPr>
        <w:t> </w:t>
      </w:r>
    </w:p>
    <w:p w14:paraId="6241E59A" w14:textId="77777777" w:rsidR="006D0EAC" w:rsidRDefault="006D0EAC" w:rsidP="006D0EA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Tel: +44 (0)1372 464470</w:t>
      </w:r>
      <w:r>
        <w:rPr>
          <w:rStyle w:val="normaltextrun"/>
          <w:rFonts w:ascii="Arial" w:hAnsi="Arial" w:cs="Arial"/>
        </w:rPr>
        <w:t>          </w:t>
      </w:r>
      <w:r>
        <w:rPr>
          <w:rStyle w:val="eop"/>
          <w:rFonts w:ascii="Arial" w:hAnsi="Arial" w:cs="Arial"/>
        </w:rPr>
        <w:t> </w:t>
      </w:r>
    </w:p>
    <w:p w14:paraId="15123617" w14:textId="77777777" w:rsidR="006D0EAC" w:rsidRDefault="006D0EAC" w:rsidP="006D0EA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w:t>
      </w:r>
      <w:r>
        <w:rPr>
          <w:rStyle w:val="eop"/>
          <w:rFonts w:ascii="Arial" w:hAnsi="Arial" w:cs="Arial"/>
          <w:color w:val="000000"/>
          <w:sz w:val="20"/>
          <w:szCs w:val="20"/>
        </w:rPr>
        <w:t> </w:t>
      </w:r>
    </w:p>
    <w:p w14:paraId="2299CC63" w14:textId="0C9912E1" w:rsidR="00983FCC" w:rsidRPr="00F10AEF" w:rsidRDefault="00983FCC" w:rsidP="006D0EAC">
      <w:pPr>
        <w:pStyle w:val="paragraph"/>
        <w:spacing w:before="0" w:beforeAutospacing="0" w:after="0" w:afterAutospacing="0"/>
        <w:jc w:val="both"/>
        <w:textAlignment w:val="baseline"/>
        <w:rPr>
          <w:rFonts w:ascii="Arial" w:hAnsi="Arial" w:cs="Arial"/>
          <w:color w:val="000000" w:themeColor="text1"/>
          <w:kern w:val="2"/>
          <w:sz w:val="20"/>
          <w:szCs w:val="20"/>
        </w:rPr>
      </w:pPr>
    </w:p>
    <w:sectPr w:rsidR="00983FCC" w:rsidRPr="00F10AEF">
      <w:headerReference w:type="default" r:id="rId14"/>
      <w:pgSz w:w="11906" w:h="16838"/>
      <w:pgMar w:top="1440" w:right="3084" w:bottom="117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5D82E" w14:textId="77777777" w:rsidR="0005384D" w:rsidRDefault="0005384D">
      <w:pPr>
        <w:spacing w:after="0" w:line="240" w:lineRule="auto"/>
      </w:pPr>
      <w:r>
        <w:separator/>
      </w:r>
    </w:p>
  </w:endnote>
  <w:endnote w:type="continuationSeparator" w:id="0">
    <w:p w14:paraId="3371A49C" w14:textId="77777777" w:rsidR="0005384D" w:rsidRDefault="0005384D">
      <w:pPr>
        <w:spacing w:after="0" w:line="240" w:lineRule="auto"/>
      </w:pPr>
      <w:r>
        <w:continuationSeparator/>
      </w:r>
    </w:p>
  </w:endnote>
  <w:endnote w:type="continuationNotice" w:id="1">
    <w:p w14:paraId="7CF4379D" w14:textId="77777777" w:rsidR="0005384D" w:rsidRDefault="000538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F45B8" w14:textId="77777777" w:rsidR="0005384D" w:rsidRDefault="0005384D">
      <w:pPr>
        <w:spacing w:after="0" w:line="240" w:lineRule="auto"/>
      </w:pPr>
      <w:r>
        <w:separator/>
      </w:r>
    </w:p>
  </w:footnote>
  <w:footnote w:type="continuationSeparator" w:id="0">
    <w:p w14:paraId="43EDCA2D" w14:textId="77777777" w:rsidR="0005384D" w:rsidRDefault="0005384D">
      <w:pPr>
        <w:spacing w:after="0" w:line="240" w:lineRule="auto"/>
      </w:pPr>
      <w:r>
        <w:continuationSeparator/>
      </w:r>
    </w:p>
  </w:footnote>
  <w:footnote w:type="continuationNotice" w:id="1">
    <w:p w14:paraId="7258C376" w14:textId="77777777" w:rsidR="0005384D" w:rsidRDefault="000538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51F71" w14:textId="77777777" w:rsidR="00983FCC" w:rsidRDefault="005153FA">
    <w:pPr>
      <w:pStyle w:val="Header"/>
    </w:pPr>
    <w:r>
      <w:rPr>
        <w:b/>
        <w:noProof/>
        <w:lang w:bidi="pl-PL"/>
      </w:rPr>
      <w:drawing>
        <wp:anchor distT="0" distB="0" distL="114300" distR="114300" simplePos="0" relativeHeight="251658241" behindDoc="1" locked="0" layoutInCell="1" allowOverlap="1" wp14:anchorId="716DF16F" wp14:editId="21D41228">
          <wp:simplePos x="0" y="0"/>
          <wp:positionH relativeFrom="margin">
            <wp:posOffset>-46990</wp:posOffset>
          </wp:positionH>
          <wp:positionV relativeFrom="margin">
            <wp:posOffset>-728345</wp:posOffset>
          </wp:positionV>
          <wp:extent cx="2117090" cy="353060"/>
          <wp:effectExtent l="0" t="0" r="0" b="8890"/>
          <wp:wrapNone/>
          <wp:docPr id="4" name="Picture 4"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B41BDA" w14:textId="77777777" w:rsidR="00983FCC" w:rsidRDefault="005153FA">
    <w:pPr>
      <w:pStyle w:val="Header"/>
    </w:pPr>
    <w:r>
      <w:rPr>
        <w:noProof/>
        <w:lang w:bidi="pl-PL"/>
      </w:rPr>
      <mc:AlternateContent>
        <mc:Choice Requires="wps">
          <w:drawing>
            <wp:anchor distT="0" distB="0" distL="114300" distR="114300" simplePos="0" relativeHeight="251658240" behindDoc="0" locked="0" layoutInCell="1" allowOverlap="1" wp14:anchorId="5FC9527C" wp14:editId="496E439A">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3D5F0"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fillcolor="#209772" stroked="f">
              <w10:wrap anchorx="page"/>
            </v:rect>
          </w:pict>
        </mc:Fallback>
      </mc:AlternateContent>
    </w:r>
  </w:p>
  <w:p w14:paraId="179D3FF5" w14:textId="77777777" w:rsidR="00983FCC" w:rsidRDefault="00983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2908260">
    <w:abstractNumId w:val="0"/>
  </w:num>
  <w:num w:numId="2" w16cid:durableId="4398848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FCC"/>
    <w:rsid w:val="00005154"/>
    <w:rsid w:val="0000700B"/>
    <w:rsid w:val="00026FDB"/>
    <w:rsid w:val="0003727E"/>
    <w:rsid w:val="00043149"/>
    <w:rsid w:val="00043150"/>
    <w:rsid w:val="0005384D"/>
    <w:rsid w:val="000574A1"/>
    <w:rsid w:val="00065DA5"/>
    <w:rsid w:val="00071946"/>
    <w:rsid w:val="000771BC"/>
    <w:rsid w:val="00080F73"/>
    <w:rsid w:val="00083140"/>
    <w:rsid w:val="00093406"/>
    <w:rsid w:val="000A1965"/>
    <w:rsid w:val="000D38D8"/>
    <w:rsid w:val="000E71DA"/>
    <w:rsid w:val="000F0A87"/>
    <w:rsid w:val="001057ED"/>
    <w:rsid w:val="00115ADF"/>
    <w:rsid w:val="001163AC"/>
    <w:rsid w:val="00120D05"/>
    <w:rsid w:val="00126392"/>
    <w:rsid w:val="00127ECD"/>
    <w:rsid w:val="00143C47"/>
    <w:rsid w:val="00151C75"/>
    <w:rsid w:val="00161910"/>
    <w:rsid w:val="0016194B"/>
    <w:rsid w:val="00165451"/>
    <w:rsid w:val="00173E13"/>
    <w:rsid w:val="00181593"/>
    <w:rsid w:val="00182227"/>
    <w:rsid w:val="00192D21"/>
    <w:rsid w:val="001948F1"/>
    <w:rsid w:val="001A05F7"/>
    <w:rsid w:val="001A328D"/>
    <w:rsid w:val="001A70F1"/>
    <w:rsid w:val="001B7C98"/>
    <w:rsid w:val="001C7205"/>
    <w:rsid w:val="001D0041"/>
    <w:rsid w:val="001D315C"/>
    <w:rsid w:val="001D397B"/>
    <w:rsid w:val="001D3B3B"/>
    <w:rsid w:val="001E58CE"/>
    <w:rsid w:val="001F6561"/>
    <w:rsid w:val="00211B92"/>
    <w:rsid w:val="0021400E"/>
    <w:rsid w:val="00216987"/>
    <w:rsid w:val="00220159"/>
    <w:rsid w:val="0022430C"/>
    <w:rsid w:val="002267FC"/>
    <w:rsid w:val="0023347B"/>
    <w:rsid w:val="00236DE8"/>
    <w:rsid w:val="00245FA3"/>
    <w:rsid w:val="002511D1"/>
    <w:rsid w:val="00252995"/>
    <w:rsid w:val="00253D71"/>
    <w:rsid w:val="00264065"/>
    <w:rsid w:val="00264531"/>
    <w:rsid w:val="002752C4"/>
    <w:rsid w:val="00282DBA"/>
    <w:rsid w:val="00284372"/>
    <w:rsid w:val="00287E80"/>
    <w:rsid w:val="00295DB3"/>
    <w:rsid w:val="002A0D56"/>
    <w:rsid w:val="002A47D6"/>
    <w:rsid w:val="002B0872"/>
    <w:rsid w:val="002B2882"/>
    <w:rsid w:val="002C1F9A"/>
    <w:rsid w:val="002C2B5B"/>
    <w:rsid w:val="00311529"/>
    <w:rsid w:val="0032488E"/>
    <w:rsid w:val="00326800"/>
    <w:rsid w:val="003432DF"/>
    <w:rsid w:val="00344928"/>
    <w:rsid w:val="003473C5"/>
    <w:rsid w:val="003727E0"/>
    <w:rsid w:val="00380DE6"/>
    <w:rsid w:val="00395CD7"/>
    <w:rsid w:val="003A3537"/>
    <w:rsid w:val="003B10FA"/>
    <w:rsid w:val="003B1D16"/>
    <w:rsid w:val="003C0880"/>
    <w:rsid w:val="003D5199"/>
    <w:rsid w:val="0040115F"/>
    <w:rsid w:val="00404207"/>
    <w:rsid w:val="0041682E"/>
    <w:rsid w:val="0041692A"/>
    <w:rsid w:val="00436187"/>
    <w:rsid w:val="00440B14"/>
    <w:rsid w:val="004454E8"/>
    <w:rsid w:val="004564A5"/>
    <w:rsid w:val="00460EBF"/>
    <w:rsid w:val="004A27DA"/>
    <w:rsid w:val="004A4358"/>
    <w:rsid w:val="004D32A5"/>
    <w:rsid w:val="004D50C2"/>
    <w:rsid w:val="004E47EA"/>
    <w:rsid w:val="004E6A99"/>
    <w:rsid w:val="004F6C30"/>
    <w:rsid w:val="005041B2"/>
    <w:rsid w:val="00514865"/>
    <w:rsid w:val="005153FA"/>
    <w:rsid w:val="005168C3"/>
    <w:rsid w:val="00526048"/>
    <w:rsid w:val="00526215"/>
    <w:rsid w:val="00526B66"/>
    <w:rsid w:val="00544C2A"/>
    <w:rsid w:val="005610A9"/>
    <w:rsid w:val="00562504"/>
    <w:rsid w:val="00564DB4"/>
    <w:rsid w:val="005764B4"/>
    <w:rsid w:val="00581324"/>
    <w:rsid w:val="00585E57"/>
    <w:rsid w:val="005925E0"/>
    <w:rsid w:val="005A09E6"/>
    <w:rsid w:val="005A41F8"/>
    <w:rsid w:val="005C09CD"/>
    <w:rsid w:val="005D06D5"/>
    <w:rsid w:val="005E1D62"/>
    <w:rsid w:val="005E2ED5"/>
    <w:rsid w:val="00602445"/>
    <w:rsid w:val="006142D4"/>
    <w:rsid w:val="00616738"/>
    <w:rsid w:val="0062790F"/>
    <w:rsid w:val="00653418"/>
    <w:rsid w:val="00670503"/>
    <w:rsid w:val="00671673"/>
    <w:rsid w:val="00671800"/>
    <w:rsid w:val="0067731C"/>
    <w:rsid w:val="006902D2"/>
    <w:rsid w:val="006A2E01"/>
    <w:rsid w:val="006A33B5"/>
    <w:rsid w:val="006A7257"/>
    <w:rsid w:val="006A7CA3"/>
    <w:rsid w:val="006D0B03"/>
    <w:rsid w:val="006D0EAC"/>
    <w:rsid w:val="006D7FD0"/>
    <w:rsid w:val="006E0222"/>
    <w:rsid w:val="006E5DE8"/>
    <w:rsid w:val="006E5FAC"/>
    <w:rsid w:val="006F06E4"/>
    <w:rsid w:val="00717A1D"/>
    <w:rsid w:val="00730A51"/>
    <w:rsid w:val="00750C63"/>
    <w:rsid w:val="0075342C"/>
    <w:rsid w:val="00755BB1"/>
    <w:rsid w:val="0075676E"/>
    <w:rsid w:val="00756866"/>
    <w:rsid w:val="00763AD9"/>
    <w:rsid w:val="00772A15"/>
    <w:rsid w:val="00773A1A"/>
    <w:rsid w:val="00775306"/>
    <w:rsid w:val="0079488E"/>
    <w:rsid w:val="007A2D88"/>
    <w:rsid w:val="007A4256"/>
    <w:rsid w:val="007A6BC9"/>
    <w:rsid w:val="007A6F44"/>
    <w:rsid w:val="007B187E"/>
    <w:rsid w:val="007C061D"/>
    <w:rsid w:val="007D41B5"/>
    <w:rsid w:val="007E7FA4"/>
    <w:rsid w:val="007F265A"/>
    <w:rsid w:val="00803B12"/>
    <w:rsid w:val="0082210E"/>
    <w:rsid w:val="008257A8"/>
    <w:rsid w:val="00830E1C"/>
    <w:rsid w:val="0084504F"/>
    <w:rsid w:val="00847619"/>
    <w:rsid w:val="00852301"/>
    <w:rsid w:val="00864589"/>
    <w:rsid w:val="0086469C"/>
    <w:rsid w:val="00870B4E"/>
    <w:rsid w:val="00873D67"/>
    <w:rsid w:val="00893016"/>
    <w:rsid w:val="008A17D4"/>
    <w:rsid w:val="008B03B6"/>
    <w:rsid w:val="008C071D"/>
    <w:rsid w:val="008C4DF4"/>
    <w:rsid w:val="008C5815"/>
    <w:rsid w:val="008D48EA"/>
    <w:rsid w:val="008D59A6"/>
    <w:rsid w:val="008D5A20"/>
    <w:rsid w:val="008D6C1A"/>
    <w:rsid w:val="008E123B"/>
    <w:rsid w:val="00901A73"/>
    <w:rsid w:val="00904361"/>
    <w:rsid w:val="00914E2C"/>
    <w:rsid w:val="00921AAA"/>
    <w:rsid w:val="009249D8"/>
    <w:rsid w:val="00925777"/>
    <w:rsid w:val="00925DD2"/>
    <w:rsid w:val="009316A6"/>
    <w:rsid w:val="0094387C"/>
    <w:rsid w:val="00945C6E"/>
    <w:rsid w:val="009537F1"/>
    <w:rsid w:val="00957707"/>
    <w:rsid w:val="00960861"/>
    <w:rsid w:val="00960AC4"/>
    <w:rsid w:val="00972AD2"/>
    <w:rsid w:val="00983FCC"/>
    <w:rsid w:val="0099040C"/>
    <w:rsid w:val="00991C07"/>
    <w:rsid w:val="00992FFA"/>
    <w:rsid w:val="009A1978"/>
    <w:rsid w:val="009B66D6"/>
    <w:rsid w:val="009B695A"/>
    <w:rsid w:val="009C50E1"/>
    <w:rsid w:val="009C5E2B"/>
    <w:rsid w:val="009D4AC4"/>
    <w:rsid w:val="009E7FCA"/>
    <w:rsid w:val="00A0010E"/>
    <w:rsid w:val="00A02DBC"/>
    <w:rsid w:val="00A05EF6"/>
    <w:rsid w:val="00A2361B"/>
    <w:rsid w:val="00A26DB3"/>
    <w:rsid w:val="00A32D64"/>
    <w:rsid w:val="00A37168"/>
    <w:rsid w:val="00A44437"/>
    <w:rsid w:val="00A663BF"/>
    <w:rsid w:val="00A673FE"/>
    <w:rsid w:val="00A716FE"/>
    <w:rsid w:val="00A90B6F"/>
    <w:rsid w:val="00A91B18"/>
    <w:rsid w:val="00AA1ED0"/>
    <w:rsid w:val="00AA5F56"/>
    <w:rsid w:val="00AB4835"/>
    <w:rsid w:val="00AB6091"/>
    <w:rsid w:val="00AB7CF9"/>
    <w:rsid w:val="00AD4124"/>
    <w:rsid w:val="00AD7252"/>
    <w:rsid w:val="00AE00C4"/>
    <w:rsid w:val="00AE1A11"/>
    <w:rsid w:val="00AF4055"/>
    <w:rsid w:val="00B11086"/>
    <w:rsid w:val="00B126AC"/>
    <w:rsid w:val="00B212F9"/>
    <w:rsid w:val="00B321A0"/>
    <w:rsid w:val="00B34ADD"/>
    <w:rsid w:val="00B43939"/>
    <w:rsid w:val="00B45BBD"/>
    <w:rsid w:val="00B47BA8"/>
    <w:rsid w:val="00B55A2F"/>
    <w:rsid w:val="00B6171A"/>
    <w:rsid w:val="00B74810"/>
    <w:rsid w:val="00B82729"/>
    <w:rsid w:val="00B831B9"/>
    <w:rsid w:val="00B83335"/>
    <w:rsid w:val="00B86766"/>
    <w:rsid w:val="00B9444E"/>
    <w:rsid w:val="00B97E73"/>
    <w:rsid w:val="00BA1B0D"/>
    <w:rsid w:val="00BD1C93"/>
    <w:rsid w:val="00BF1265"/>
    <w:rsid w:val="00C03C7E"/>
    <w:rsid w:val="00C04AA2"/>
    <w:rsid w:val="00C12D8D"/>
    <w:rsid w:val="00C16D2A"/>
    <w:rsid w:val="00C25FDC"/>
    <w:rsid w:val="00C5060C"/>
    <w:rsid w:val="00C5359C"/>
    <w:rsid w:val="00C572A3"/>
    <w:rsid w:val="00C629B7"/>
    <w:rsid w:val="00C81F67"/>
    <w:rsid w:val="00C863DA"/>
    <w:rsid w:val="00C97E82"/>
    <w:rsid w:val="00CA4C56"/>
    <w:rsid w:val="00CA53F8"/>
    <w:rsid w:val="00CA5CE4"/>
    <w:rsid w:val="00CB0FC9"/>
    <w:rsid w:val="00CC31E8"/>
    <w:rsid w:val="00CD1E22"/>
    <w:rsid w:val="00CE6BCA"/>
    <w:rsid w:val="00CE70FE"/>
    <w:rsid w:val="00D01B94"/>
    <w:rsid w:val="00D263BE"/>
    <w:rsid w:val="00D27D0D"/>
    <w:rsid w:val="00D3328C"/>
    <w:rsid w:val="00D412EB"/>
    <w:rsid w:val="00D506F0"/>
    <w:rsid w:val="00D53AE7"/>
    <w:rsid w:val="00D55A9D"/>
    <w:rsid w:val="00D56485"/>
    <w:rsid w:val="00D72495"/>
    <w:rsid w:val="00D83300"/>
    <w:rsid w:val="00D9254F"/>
    <w:rsid w:val="00DB2601"/>
    <w:rsid w:val="00DB3C0B"/>
    <w:rsid w:val="00DC77AF"/>
    <w:rsid w:val="00DD514D"/>
    <w:rsid w:val="00DE10CE"/>
    <w:rsid w:val="00DE6C42"/>
    <w:rsid w:val="00DF11CD"/>
    <w:rsid w:val="00DF7F97"/>
    <w:rsid w:val="00E00C59"/>
    <w:rsid w:val="00E11F3C"/>
    <w:rsid w:val="00E40B51"/>
    <w:rsid w:val="00E45FEB"/>
    <w:rsid w:val="00E5193D"/>
    <w:rsid w:val="00E62F50"/>
    <w:rsid w:val="00E63133"/>
    <w:rsid w:val="00E64D2A"/>
    <w:rsid w:val="00E70C90"/>
    <w:rsid w:val="00E778F6"/>
    <w:rsid w:val="00E86858"/>
    <w:rsid w:val="00E91083"/>
    <w:rsid w:val="00EC0D39"/>
    <w:rsid w:val="00EE1F73"/>
    <w:rsid w:val="00EE5C78"/>
    <w:rsid w:val="00EE5C7C"/>
    <w:rsid w:val="00EF74DB"/>
    <w:rsid w:val="00F0592D"/>
    <w:rsid w:val="00F10AEF"/>
    <w:rsid w:val="00F131FB"/>
    <w:rsid w:val="00F1596E"/>
    <w:rsid w:val="00F165EB"/>
    <w:rsid w:val="00F172FC"/>
    <w:rsid w:val="00F27410"/>
    <w:rsid w:val="00F473F3"/>
    <w:rsid w:val="00F61D82"/>
    <w:rsid w:val="00F96A6A"/>
    <w:rsid w:val="00FA0EA0"/>
    <w:rsid w:val="00FC39E0"/>
    <w:rsid w:val="00FC4A67"/>
    <w:rsid w:val="00FD5A79"/>
    <w:rsid w:val="00FE48B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0F478"/>
  <w15:docId w15:val="{5A1C9BD9-CFB1-4712-81F0-9F77A145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Revision">
    <w:name w:val="Revision"/>
    <w:hidden/>
    <w:uiPriority w:val="99"/>
    <w:semiHidden/>
    <w:pPr>
      <w:spacing w:after="0" w:line="240" w:lineRule="auto"/>
    </w:pPr>
    <w:rPr>
      <w:rFonts w:eastAsia="MS Mincho"/>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UnresolvedMention3">
    <w:name w:val="Unresolved Mention3"/>
    <w:basedOn w:val="DefaultParagraphFont"/>
    <w:uiPriority w:val="99"/>
    <w:semiHidden/>
    <w:unhideWhenUsed/>
    <w:rsid w:val="00717A1D"/>
    <w:rPr>
      <w:color w:val="605E5C"/>
      <w:shd w:val="clear" w:color="auto" w:fill="E1DFDD"/>
    </w:rPr>
  </w:style>
  <w:style w:type="character" w:customStyle="1" w:styleId="tabchar">
    <w:name w:val="tabchar"/>
    <w:basedOn w:val="DefaultParagraphFont"/>
    <w:rsid w:val="000F0A87"/>
  </w:style>
  <w:style w:type="character" w:styleId="UnresolvedMention">
    <w:name w:val="Unresolved Mention"/>
    <w:basedOn w:val="DefaultParagraphFont"/>
    <w:uiPriority w:val="99"/>
    <w:semiHidden/>
    <w:unhideWhenUsed/>
    <w:rsid w:val="00803B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293606881">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545679441">
      <w:bodyDiv w:val="1"/>
      <w:marLeft w:val="0"/>
      <w:marRight w:val="0"/>
      <w:marTop w:val="0"/>
      <w:marBottom w:val="0"/>
      <w:divBdr>
        <w:top w:val="none" w:sz="0" w:space="0" w:color="auto"/>
        <w:left w:val="none" w:sz="0" w:space="0" w:color="auto"/>
        <w:bottom w:val="none" w:sz="0" w:space="0" w:color="auto"/>
        <w:right w:val="none" w:sz="0" w:space="0" w:color="auto"/>
      </w:divBdr>
      <w:divsChild>
        <w:div w:id="1746148255">
          <w:marLeft w:val="0"/>
          <w:marRight w:val="0"/>
          <w:marTop w:val="0"/>
          <w:marBottom w:val="0"/>
          <w:divBdr>
            <w:top w:val="none" w:sz="0" w:space="0" w:color="auto"/>
            <w:left w:val="none" w:sz="0" w:space="0" w:color="auto"/>
            <w:bottom w:val="none" w:sz="0" w:space="0" w:color="auto"/>
            <w:right w:val="none" w:sz="0" w:space="0" w:color="auto"/>
          </w:divBdr>
        </w:div>
        <w:div w:id="731001197">
          <w:marLeft w:val="0"/>
          <w:marRight w:val="0"/>
          <w:marTop w:val="0"/>
          <w:marBottom w:val="0"/>
          <w:divBdr>
            <w:top w:val="none" w:sz="0" w:space="0" w:color="auto"/>
            <w:left w:val="none" w:sz="0" w:space="0" w:color="auto"/>
            <w:bottom w:val="none" w:sz="0" w:space="0" w:color="auto"/>
            <w:right w:val="none" w:sz="0" w:space="0" w:color="auto"/>
          </w:divBdr>
        </w:div>
        <w:div w:id="1118572818">
          <w:marLeft w:val="0"/>
          <w:marRight w:val="0"/>
          <w:marTop w:val="0"/>
          <w:marBottom w:val="0"/>
          <w:divBdr>
            <w:top w:val="none" w:sz="0" w:space="0" w:color="auto"/>
            <w:left w:val="none" w:sz="0" w:space="0" w:color="auto"/>
            <w:bottom w:val="none" w:sz="0" w:space="0" w:color="auto"/>
            <w:right w:val="none" w:sz="0" w:space="0" w:color="auto"/>
          </w:divBdr>
        </w:div>
        <w:div w:id="1702313951">
          <w:marLeft w:val="0"/>
          <w:marRight w:val="0"/>
          <w:marTop w:val="0"/>
          <w:marBottom w:val="0"/>
          <w:divBdr>
            <w:top w:val="none" w:sz="0" w:space="0" w:color="auto"/>
            <w:left w:val="none" w:sz="0" w:space="0" w:color="auto"/>
            <w:bottom w:val="none" w:sz="0" w:space="0" w:color="auto"/>
            <w:right w:val="none" w:sz="0" w:space="0" w:color="auto"/>
          </w:divBdr>
        </w:div>
        <w:div w:id="1791121036">
          <w:marLeft w:val="0"/>
          <w:marRight w:val="0"/>
          <w:marTop w:val="0"/>
          <w:marBottom w:val="0"/>
          <w:divBdr>
            <w:top w:val="none" w:sz="0" w:space="0" w:color="auto"/>
            <w:left w:val="none" w:sz="0" w:space="0" w:color="auto"/>
            <w:bottom w:val="none" w:sz="0" w:space="0" w:color="auto"/>
            <w:right w:val="none" w:sz="0" w:space="0" w:color="auto"/>
          </w:divBdr>
        </w:div>
        <w:div w:id="1504542436">
          <w:marLeft w:val="0"/>
          <w:marRight w:val="0"/>
          <w:marTop w:val="0"/>
          <w:marBottom w:val="0"/>
          <w:divBdr>
            <w:top w:val="none" w:sz="0" w:space="0" w:color="auto"/>
            <w:left w:val="none" w:sz="0" w:space="0" w:color="auto"/>
            <w:bottom w:val="none" w:sz="0" w:space="0" w:color="auto"/>
            <w:right w:val="none" w:sz="0" w:space="0" w:color="auto"/>
          </w:divBdr>
        </w:div>
        <w:div w:id="610749060">
          <w:marLeft w:val="0"/>
          <w:marRight w:val="0"/>
          <w:marTop w:val="0"/>
          <w:marBottom w:val="0"/>
          <w:divBdr>
            <w:top w:val="none" w:sz="0" w:space="0" w:color="auto"/>
            <w:left w:val="none" w:sz="0" w:space="0" w:color="auto"/>
            <w:bottom w:val="none" w:sz="0" w:space="0" w:color="auto"/>
            <w:right w:val="none" w:sz="0" w:space="0" w:color="auto"/>
          </w:divBdr>
        </w:div>
        <w:div w:id="969477515">
          <w:marLeft w:val="0"/>
          <w:marRight w:val="0"/>
          <w:marTop w:val="0"/>
          <w:marBottom w:val="0"/>
          <w:divBdr>
            <w:top w:val="none" w:sz="0" w:space="0" w:color="auto"/>
            <w:left w:val="none" w:sz="0" w:space="0" w:color="auto"/>
            <w:bottom w:val="none" w:sz="0" w:space="0" w:color="auto"/>
            <w:right w:val="none" w:sz="0" w:space="0" w:color="auto"/>
          </w:divBdr>
        </w:div>
        <w:div w:id="632253457">
          <w:marLeft w:val="0"/>
          <w:marRight w:val="0"/>
          <w:marTop w:val="0"/>
          <w:marBottom w:val="0"/>
          <w:divBdr>
            <w:top w:val="none" w:sz="0" w:space="0" w:color="auto"/>
            <w:left w:val="none" w:sz="0" w:space="0" w:color="auto"/>
            <w:bottom w:val="none" w:sz="0" w:space="0" w:color="auto"/>
            <w:right w:val="none" w:sz="0" w:space="0" w:color="auto"/>
          </w:divBdr>
        </w:div>
        <w:div w:id="1930389923">
          <w:marLeft w:val="0"/>
          <w:marRight w:val="0"/>
          <w:marTop w:val="0"/>
          <w:marBottom w:val="0"/>
          <w:divBdr>
            <w:top w:val="none" w:sz="0" w:space="0" w:color="auto"/>
            <w:left w:val="none" w:sz="0" w:space="0" w:color="auto"/>
            <w:bottom w:val="none" w:sz="0" w:space="0" w:color="auto"/>
            <w:right w:val="none" w:sz="0" w:space="0" w:color="auto"/>
          </w:divBdr>
        </w:div>
        <w:div w:id="781263542">
          <w:marLeft w:val="0"/>
          <w:marRight w:val="0"/>
          <w:marTop w:val="0"/>
          <w:marBottom w:val="0"/>
          <w:divBdr>
            <w:top w:val="none" w:sz="0" w:space="0" w:color="auto"/>
            <w:left w:val="none" w:sz="0" w:space="0" w:color="auto"/>
            <w:bottom w:val="none" w:sz="0" w:space="0" w:color="auto"/>
            <w:right w:val="none" w:sz="0" w:space="0" w:color="auto"/>
          </w:divBdr>
        </w:div>
        <w:div w:id="556555311">
          <w:marLeft w:val="0"/>
          <w:marRight w:val="0"/>
          <w:marTop w:val="0"/>
          <w:marBottom w:val="0"/>
          <w:divBdr>
            <w:top w:val="none" w:sz="0" w:space="0" w:color="auto"/>
            <w:left w:val="none" w:sz="0" w:space="0" w:color="auto"/>
            <w:bottom w:val="none" w:sz="0" w:space="0" w:color="auto"/>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0521415">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1427634">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29224839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951476498">
      <w:bodyDiv w:val="1"/>
      <w:marLeft w:val="0"/>
      <w:marRight w:val="0"/>
      <w:marTop w:val="0"/>
      <w:marBottom w:val="0"/>
      <w:divBdr>
        <w:top w:val="none" w:sz="0" w:space="0" w:color="auto"/>
        <w:left w:val="none" w:sz="0" w:space="0" w:color="auto"/>
        <w:bottom w:val="none" w:sz="0" w:space="0" w:color="auto"/>
        <w:right w:val="none" w:sz="0" w:space="0" w:color="auto"/>
      </w:divBdr>
      <w:divsChild>
        <w:div w:id="74907991">
          <w:marLeft w:val="0"/>
          <w:marRight w:val="0"/>
          <w:marTop w:val="0"/>
          <w:marBottom w:val="0"/>
          <w:divBdr>
            <w:top w:val="none" w:sz="0" w:space="0" w:color="auto"/>
            <w:left w:val="none" w:sz="0" w:space="0" w:color="auto"/>
            <w:bottom w:val="none" w:sz="0" w:space="0" w:color="auto"/>
            <w:right w:val="none" w:sz="0" w:space="0" w:color="auto"/>
          </w:divBdr>
        </w:div>
        <w:div w:id="133498155">
          <w:marLeft w:val="0"/>
          <w:marRight w:val="0"/>
          <w:marTop w:val="0"/>
          <w:marBottom w:val="0"/>
          <w:divBdr>
            <w:top w:val="none" w:sz="0" w:space="0" w:color="auto"/>
            <w:left w:val="none" w:sz="0" w:space="0" w:color="auto"/>
            <w:bottom w:val="none" w:sz="0" w:space="0" w:color="auto"/>
            <w:right w:val="none" w:sz="0" w:space="0" w:color="auto"/>
          </w:divBdr>
        </w:div>
        <w:div w:id="211043202">
          <w:marLeft w:val="0"/>
          <w:marRight w:val="0"/>
          <w:marTop w:val="0"/>
          <w:marBottom w:val="0"/>
          <w:divBdr>
            <w:top w:val="none" w:sz="0" w:space="0" w:color="auto"/>
            <w:left w:val="none" w:sz="0" w:space="0" w:color="auto"/>
            <w:bottom w:val="none" w:sz="0" w:space="0" w:color="auto"/>
            <w:right w:val="none" w:sz="0" w:space="0" w:color="auto"/>
          </w:divBdr>
        </w:div>
        <w:div w:id="518473054">
          <w:marLeft w:val="0"/>
          <w:marRight w:val="0"/>
          <w:marTop w:val="0"/>
          <w:marBottom w:val="0"/>
          <w:divBdr>
            <w:top w:val="none" w:sz="0" w:space="0" w:color="auto"/>
            <w:left w:val="none" w:sz="0" w:space="0" w:color="auto"/>
            <w:bottom w:val="none" w:sz="0" w:space="0" w:color="auto"/>
            <w:right w:val="none" w:sz="0" w:space="0" w:color="auto"/>
          </w:divBdr>
        </w:div>
        <w:div w:id="572005098">
          <w:marLeft w:val="0"/>
          <w:marRight w:val="0"/>
          <w:marTop w:val="0"/>
          <w:marBottom w:val="0"/>
          <w:divBdr>
            <w:top w:val="none" w:sz="0" w:space="0" w:color="auto"/>
            <w:left w:val="none" w:sz="0" w:space="0" w:color="auto"/>
            <w:bottom w:val="none" w:sz="0" w:space="0" w:color="auto"/>
            <w:right w:val="none" w:sz="0" w:space="0" w:color="auto"/>
          </w:divBdr>
        </w:div>
        <w:div w:id="929778823">
          <w:marLeft w:val="0"/>
          <w:marRight w:val="0"/>
          <w:marTop w:val="0"/>
          <w:marBottom w:val="0"/>
          <w:divBdr>
            <w:top w:val="none" w:sz="0" w:space="0" w:color="auto"/>
            <w:left w:val="none" w:sz="0" w:space="0" w:color="auto"/>
            <w:bottom w:val="none" w:sz="0" w:space="0" w:color="auto"/>
            <w:right w:val="none" w:sz="0" w:space="0" w:color="auto"/>
          </w:divBdr>
        </w:div>
        <w:div w:id="1099177244">
          <w:marLeft w:val="0"/>
          <w:marRight w:val="0"/>
          <w:marTop w:val="0"/>
          <w:marBottom w:val="0"/>
          <w:divBdr>
            <w:top w:val="none" w:sz="0" w:space="0" w:color="auto"/>
            <w:left w:val="none" w:sz="0" w:space="0" w:color="auto"/>
            <w:bottom w:val="none" w:sz="0" w:space="0" w:color="auto"/>
            <w:right w:val="none" w:sz="0" w:space="0" w:color="auto"/>
          </w:divBdr>
        </w:div>
        <w:div w:id="1142577019">
          <w:marLeft w:val="0"/>
          <w:marRight w:val="0"/>
          <w:marTop w:val="0"/>
          <w:marBottom w:val="0"/>
          <w:divBdr>
            <w:top w:val="none" w:sz="0" w:space="0" w:color="auto"/>
            <w:left w:val="none" w:sz="0" w:space="0" w:color="auto"/>
            <w:bottom w:val="none" w:sz="0" w:space="0" w:color="auto"/>
            <w:right w:val="none" w:sz="0" w:space="0" w:color="auto"/>
          </w:divBdr>
        </w:div>
        <w:div w:id="1285503876">
          <w:marLeft w:val="0"/>
          <w:marRight w:val="0"/>
          <w:marTop w:val="0"/>
          <w:marBottom w:val="0"/>
          <w:divBdr>
            <w:top w:val="none" w:sz="0" w:space="0" w:color="auto"/>
            <w:left w:val="none" w:sz="0" w:space="0" w:color="auto"/>
            <w:bottom w:val="none" w:sz="0" w:space="0" w:color="auto"/>
            <w:right w:val="none" w:sz="0" w:space="0" w:color="auto"/>
          </w:divBdr>
        </w:div>
        <w:div w:id="1517499616">
          <w:marLeft w:val="0"/>
          <w:marRight w:val="0"/>
          <w:marTop w:val="0"/>
          <w:marBottom w:val="0"/>
          <w:divBdr>
            <w:top w:val="none" w:sz="0" w:space="0" w:color="auto"/>
            <w:left w:val="none" w:sz="0" w:space="0" w:color="auto"/>
            <w:bottom w:val="none" w:sz="0" w:space="0" w:color="auto"/>
            <w:right w:val="none" w:sz="0" w:space="0" w:color="auto"/>
          </w:divBdr>
        </w:div>
        <w:div w:id="1550844809">
          <w:marLeft w:val="0"/>
          <w:marRight w:val="0"/>
          <w:marTop w:val="0"/>
          <w:marBottom w:val="0"/>
          <w:divBdr>
            <w:top w:val="none" w:sz="0" w:space="0" w:color="auto"/>
            <w:left w:val="none" w:sz="0" w:space="0" w:color="auto"/>
            <w:bottom w:val="none" w:sz="0" w:space="0" w:color="auto"/>
            <w:right w:val="none" w:sz="0" w:space="0" w:color="auto"/>
          </w:divBdr>
        </w:div>
        <w:div w:id="1643729677">
          <w:marLeft w:val="0"/>
          <w:marRight w:val="0"/>
          <w:marTop w:val="0"/>
          <w:marBottom w:val="0"/>
          <w:divBdr>
            <w:top w:val="none" w:sz="0" w:space="0" w:color="auto"/>
            <w:left w:val="none" w:sz="0" w:space="0" w:color="auto"/>
            <w:bottom w:val="none" w:sz="0" w:space="0" w:color="auto"/>
            <w:right w:val="none" w:sz="0" w:space="0" w:color="auto"/>
          </w:divBdr>
        </w:div>
      </w:divsChild>
    </w:div>
    <w:div w:id="2095973979">
      <w:bodyDiv w:val="1"/>
      <w:marLeft w:val="0"/>
      <w:marRight w:val="0"/>
      <w:marTop w:val="0"/>
      <w:marBottom w:val="0"/>
      <w:divBdr>
        <w:top w:val="none" w:sz="0" w:space="0" w:color="auto"/>
        <w:left w:val="none" w:sz="0" w:space="0" w:color="auto"/>
        <w:bottom w:val="none" w:sz="0" w:space="0" w:color="auto"/>
        <w:right w:val="none" w:sz="0" w:space="0" w:color="auto"/>
      </w:divBdr>
    </w:div>
    <w:div w:id="209781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rter@adcomms.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p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ff687a7bfd64253438e0375029036f63">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e32b3bdc8ab09181240b7e7863c0bd8d"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7D1669-0B9C-4665-B8A3-80D5B305D73F}">
  <ds:schemaRefs>
    <ds:schemaRef ds:uri="http://schemas.openxmlformats.org/officeDocument/2006/bibliography"/>
  </ds:schemaRefs>
</ds:datastoreItem>
</file>

<file path=customXml/itemProps2.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3.xml><?xml version="1.0" encoding="utf-8"?>
<ds:datastoreItem xmlns:ds="http://schemas.openxmlformats.org/officeDocument/2006/customXml" ds:itemID="{BD2587DA-546A-4879-95E0-76E56F88B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2C2024-BA53-473A-9A3F-201A78086DA2}">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2885</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FUJIFILM UK LTD</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Henshaw</dc:creator>
  <cp:keywords>Bluetree group; Jet Press 720S</cp:keywords>
  <dc:description/>
  <cp:lastModifiedBy>Rayyan Rabbani</cp:lastModifiedBy>
  <cp:revision>5</cp:revision>
  <cp:lastPrinted>2023-02-23T21:20:00Z</cp:lastPrinted>
  <dcterms:created xsi:type="dcterms:W3CDTF">2025-02-26T12:13:00Z</dcterms:created>
  <dcterms:modified xsi:type="dcterms:W3CDTF">2025-02-26T15:40:00Z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TaxKeyword">
    <vt:lpwstr>83;#Jet Press 720S|1b92306a-dad4-41a5-98e1-6db90f70da82;#81;#Bluetree group|bca52772-3a17-487c-a5cc-a353c68bf785</vt:lpwstr>
  </property>
  <property fmtid="{D5CDD505-2E9C-101B-9397-08002B2CF9AE}" pid="4" name="GrammarlyDocumentId">
    <vt:lpwstr>2c860ba583fbdffe90b7061eba31206ced1719d02cc9c3adfe085218506f690f</vt:lpwstr>
  </property>
  <property fmtid="{D5CDD505-2E9C-101B-9397-08002B2CF9AE}" pid="5" name="MediaServiceImageTags">
    <vt:lpwstr/>
  </property>
</Properties>
</file>