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6F8E6" w14:textId="75F0D65B" w:rsidR="00C61EAC" w:rsidRPr="00AB17D0" w:rsidRDefault="004A7CCE" w:rsidP="009A1218">
      <w:pPr>
        <w:spacing w:after="0" w:line="240" w:lineRule="auto"/>
        <w:rPr>
          <w:rFonts w:ascii="Arial" w:hAnsi="Arial" w:cs="Arial"/>
          <w:sz w:val="20"/>
          <w:szCs w:val="20"/>
          <w:lang w:val="en-US"/>
        </w:rPr>
      </w:pPr>
      <w:r w:rsidRPr="00AB17D0">
        <w:rPr>
          <w:noProof/>
          <w:lang w:val="en-US"/>
        </w:rPr>
        <w:drawing>
          <wp:anchor distT="0" distB="0" distL="114300" distR="114300" simplePos="0" relativeHeight="251659264" behindDoc="0" locked="0" layoutInCell="1" allowOverlap="1" wp14:anchorId="335C4863" wp14:editId="2021DBBA">
            <wp:simplePos x="0" y="0"/>
            <wp:positionH relativeFrom="page">
              <wp:posOffset>5290640</wp:posOffset>
            </wp:positionH>
            <wp:positionV relativeFrom="paragraph">
              <wp:posOffset>-751133</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F890F" w14:textId="77777777" w:rsidR="009A1218" w:rsidRPr="00EB68A1" w:rsidRDefault="009A1218" w:rsidP="009A1218">
      <w:pPr>
        <w:pStyle w:val="p1"/>
        <w:rPr>
          <w:sz w:val="20"/>
          <w:szCs w:val="20"/>
          <w:lang w:val="es-ES"/>
        </w:rPr>
      </w:pPr>
      <w:proofErr w:type="spellStart"/>
      <w:r w:rsidRPr="00EB68A1">
        <w:rPr>
          <w:b/>
          <w:sz w:val="20"/>
          <w:szCs w:val="20"/>
          <w:lang w:val="es-ES"/>
        </w:rPr>
        <w:t>Press</w:t>
      </w:r>
      <w:proofErr w:type="spellEnd"/>
      <w:r w:rsidRPr="00EB68A1">
        <w:rPr>
          <w:b/>
          <w:sz w:val="20"/>
          <w:szCs w:val="20"/>
          <w:lang w:val="es-ES"/>
        </w:rPr>
        <w:t xml:space="preserve"> </w:t>
      </w:r>
      <w:proofErr w:type="spellStart"/>
      <w:r w:rsidRPr="00EB68A1">
        <w:rPr>
          <w:b/>
          <w:sz w:val="20"/>
          <w:szCs w:val="20"/>
          <w:lang w:val="es-ES"/>
        </w:rPr>
        <w:t>Release</w:t>
      </w:r>
      <w:proofErr w:type="spellEnd"/>
    </w:p>
    <w:p w14:paraId="0E79E63C" w14:textId="77777777" w:rsidR="009A1218" w:rsidRPr="00EB68A1" w:rsidRDefault="009A1218" w:rsidP="009A1218">
      <w:pPr>
        <w:pStyle w:val="Standard1"/>
        <w:rPr>
          <w:rFonts w:ascii="Arial" w:hAnsi="Arial" w:cs="Arial"/>
          <w:szCs w:val="20"/>
          <w:lang w:val="es-ES"/>
        </w:rPr>
      </w:pPr>
    </w:p>
    <w:p w14:paraId="758240D8" w14:textId="77777777" w:rsidR="009A1218" w:rsidRPr="00EB68A1" w:rsidRDefault="009A1218" w:rsidP="009A1218">
      <w:pPr>
        <w:pStyle w:val="Standard1"/>
        <w:rPr>
          <w:rFonts w:ascii="Arial" w:hAnsi="Arial" w:cs="Arial"/>
          <w:szCs w:val="20"/>
          <w:lang w:val="es-ES"/>
        </w:rPr>
      </w:pPr>
      <w:r w:rsidRPr="00EB68A1">
        <w:rPr>
          <w:rFonts w:ascii="Arial" w:hAnsi="Arial" w:cs="Arial"/>
          <w:szCs w:val="20"/>
          <w:lang w:val="es-ES"/>
        </w:rPr>
        <w:t>Media Contact:</w:t>
      </w:r>
    </w:p>
    <w:p w14:paraId="639E0E70" w14:textId="77777777" w:rsidR="004E0CEB" w:rsidRPr="004E0CEB" w:rsidRDefault="009A1218" w:rsidP="009A1218">
      <w:pPr>
        <w:pStyle w:val="Standard1"/>
        <w:rPr>
          <w:rFonts w:ascii="Arial" w:hAnsi="Arial" w:cs="Arial"/>
          <w:color w:val="000000"/>
          <w:szCs w:val="20"/>
          <w:lang w:val="nl-NL"/>
        </w:rPr>
      </w:pPr>
      <w:r w:rsidRPr="00EB68A1">
        <w:rPr>
          <w:rFonts w:ascii="Arial" w:hAnsi="Arial" w:cs="Arial"/>
          <w:color w:val="000000"/>
          <w:szCs w:val="20"/>
          <w:lang w:val="es-ES"/>
        </w:rPr>
        <w:t xml:space="preserve">Elni Van Rensburg – +1 830 317 0950 – </w:t>
      </w:r>
      <w:hyperlink r:id="rId11" w:history="1">
        <w:r w:rsidRPr="004E0CEB">
          <w:rPr>
            <w:rStyle w:val="Hyperlink"/>
            <w:rFonts w:ascii="Arial" w:hAnsi="Arial" w:cs="Arial"/>
            <w:szCs w:val="20"/>
            <w:lang w:val="nl-NL"/>
          </w:rPr>
          <w:t>elni.vanrensburg@miraclon.com</w:t>
        </w:r>
      </w:hyperlink>
      <w:r w:rsidRPr="004E0CEB">
        <w:rPr>
          <w:rFonts w:ascii="Arial" w:hAnsi="Arial" w:cs="Arial"/>
          <w:color w:val="000000"/>
          <w:szCs w:val="20"/>
          <w:lang w:val="nl-NL"/>
        </w:rPr>
        <w:t xml:space="preserve"> </w:t>
      </w:r>
    </w:p>
    <w:p w14:paraId="60CF989D" w14:textId="14565109" w:rsidR="009A1218" w:rsidRPr="004E0CEB" w:rsidRDefault="004E0CEB" w:rsidP="009A1218">
      <w:pPr>
        <w:pStyle w:val="Standard1"/>
        <w:rPr>
          <w:rFonts w:ascii="Arial" w:hAnsi="Arial" w:cs="Arial"/>
          <w:szCs w:val="20"/>
          <w:lang w:val="fr-FR"/>
        </w:rPr>
      </w:pPr>
      <w:r w:rsidRPr="004E0CEB">
        <w:rPr>
          <w:rFonts w:ascii="Arial" w:hAnsi="Arial" w:cs="Arial"/>
          <w:color w:val="000000"/>
          <w:szCs w:val="20"/>
          <w:lang w:val="fr-FR"/>
        </w:rPr>
        <w:t xml:space="preserve">Aimee Parsons - </w:t>
      </w:r>
      <w:r w:rsidRPr="004E0CEB">
        <w:rPr>
          <w:rFonts w:ascii="Arial" w:hAnsi="Arial" w:cs="Arial"/>
          <w:color w:val="000000"/>
          <w:szCs w:val="20"/>
          <w:lang w:val="es-ES"/>
        </w:rPr>
        <w:t>+44 (0)1372 464470 –</w:t>
      </w:r>
      <w:r>
        <w:rPr>
          <w:rFonts w:ascii="Arial" w:hAnsi="Arial" w:cs="Arial"/>
          <w:color w:val="000000"/>
          <w:szCs w:val="20"/>
          <w:lang w:val="es-ES"/>
        </w:rPr>
        <w:t xml:space="preserve"> </w:t>
      </w:r>
      <w:hyperlink r:id="rId12" w:history="1">
        <w:r w:rsidRPr="00921409">
          <w:rPr>
            <w:rStyle w:val="Hyperlink"/>
            <w:rFonts w:ascii="Arial" w:hAnsi="Arial" w:cs="Arial"/>
            <w:szCs w:val="20"/>
            <w:lang w:val="es-ES"/>
          </w:rPr>
          <w:t>aparsons@adcomms.co.uk</w:t>
        </w:r>
      </w:hyperlink>
      <w:r>
        <w:rPr>
          <w:rFonts w:ascii="Arial" w:hAnsi="Arial" w:cs="Arial"/>
          <w:color w:val="000000"/>
          <w:szCs w:val="20"/>
          <w:lang w:val="es-ES"/>
        </w:rPr>
        <w:t xml:space="preserve"> </w:t>
      </w:r>
      <w:r w:rsidR="009A1218" w:rsidRPr="004E0CEB">
        <w:rPr>
          <w:rFonts w:ascii="Arial" w:hAnsi="Arial" w:cs="Arial"/>
          <w:color w:val="000000"/>
          <w:szCs w:val="20"/>
          <w:lang w:val="fr-FR"/>
        </w:rPr>
        <w:br/>
      </w:r>
    </w:p>
    <w:p w14:paraId="171E9C19" w14:textId="3F08C74A" w:rsidR="009A1218" w:rsidRPr="00AB17D0" w:rsidRDefault="004A7CCE" w:rsidP="009A1218">
      <w:pPr>
        <w:pStyle w:val="Standard1"/>
        <w:rPr>
          <w:rFonts w:ascii="Arial" w:hAnsi="Arial" w:cs="Arial"/>
          <w:color w:val="000000"/>
          <w:szCs w:val="20"/>
          <w:lang w:val="en-US"/>
        </w:rPr>
      </w:pPr>
      <w:r w:rsidRPr="00AB17D0">
        <w:rPr>
          <w:rFonts w:ascii="Arial" w:hAnsi="Arial" w:cs="Arial"/>
          <w:color w:val="000000"/>
          <w:szCs w:val="20"/>
          <w:lang w:val="en-US"/>
        </w:rPr>
        <w:t xml:space="preserve">March </w:t>
      </w:r>
      <w:r w:rsidR="00EB68A1">
        <w:rPr>
          <w:rFonts w:ascii="Arial" w:hAnsi="Arial" w:cs="Arial"/>
          <w:color w:val="000000"/>
          <w:szCs w:val="20"/>
          <w:lang w:val="en-US"/>
        </w:rPr>
        <w:t>1</w:t>
      </w:r>
      <w:r w:rsidR="001D774A">
        <w:rPr>
          <w:rFonts w:ascii="Arial" w:hAnsi="Arial" w:cs="Arial"/>
          <w:color w:val="000000"/>
          <w:szCs w:val="20"/>
          <w:lang w:val="en-US"/>
        </w:rPr>
        <w:t>8</w:t>
      </w:r>
      <w:r w:rsidR="00EB68A1">
        <w:rPr>
          <w:rFonts w:ascii="Arial" w:hAnsi="Arial" w:cs="Arial"/>
          <w:color w:val="000000"/>
          <w:szCs w:val="20"/>
          <w:lang w:val="en-US"/>
        </w:rPr>
        <w:t xml:space="preserve">th, </w:t>
      </w:r>
      <w:r w:rsidR="009A1218" w:rsidRPr="00AB17D0">
        <w:rPr>
          <w:rFonts w:ascii="Arial" w:hAnsi="Arial" w:cs="Arial"/>
          <w:color w:val="000000"/>
          <w:szCs w:val="20"/>
          <w:lang w:val="en-US"/>
        </w:rPr>
        <w:t>202</w:t>
      </w:r>
      <w:r w:rsidRPr="00AB17D0">
        <w:rPr>
          <w:rFonts w:ascii="Arial" w:hAnsi="Arial" w:cs="Arial"/>
          <w:color w:val="000000"/>
          <w:szCs w:val="20"/>
          <w:lang w:val="en-US"/>
        </w:rPr>
        <w:t>5</w:t>
      </w:r>
    </w:p>
    <w:p w14:paraId="152970CA" w14:textId="77777777" w:rsidR="002B554B" w:rsidRPr="00AB17D0" w:rsidRDefault="002B554B" w:rsidP="009A1218">
      <w:pPr>
        <w:spacing w:after="0" w:line="240" w:lineRule="auto"/>
        <w:rPr>
          <w:rFonts w:ascii="Arial" w:hAnsi="Arial" w:cs="Arial"/>
          <w:lang w:val="en-US"/>
        </w:rPr>
      </w:pPr>
    </w:p>
    <w:p w14:paraId="3341DAC7" w14:textId="77777777" w:rsidR="00BD7E5D" w:rsidRDefault="00BD7E5D" w:rsidP="00AB17D0">
      <w:pPr>
        <w:spacing w:after="0" w:line="360" w:lineRule="auto"/>
        <w:jc w:val="center"/>
        <w:rPr>
          <w:rFonts w:ascii="Arial" w:hAnsi="Arial" w:cs="Arial"/>
          <w:b/>
          <w:sz w:val="26"/>
          <w:szCs w:val="26"/>
          <w:lang w:val="en-US"/>
        </w:rPr>
      </w:pPr>
    </w:p>
    <w:p w14:paraId="1371A644" w14:textId="4A68D861" w:rsidR="00BD7E5D" w:rsidRDefault="0031339B" w:rsidP="00AB17D0">
      <w:pPr>
        <w:spacing w:after="0" w:line="360" w:lineRule="auto"/>
        <w:jc w:val="center"/>
        <w:rPr>
          <w:rFonts w:ascii="Arial" w:hAnsi="Arial" w:cs="Arial"/>
          <w:b/>
          <w:sz w:val="26"/>
          <w:szCs w:val="26"/>
          <w:lang w:val="en-US"/>
        </w:rPr>
      </w:pPr>
      <w:r w:rsidRPr="00AB17D0">
        <w:rPr>
          <w:rFonts w:ascii="Arial" w:hAnsi="Arial" w:cs="Arial"/>
          <w:b/>
          <w:sz w:val="26"/>
          <w:szCs w:val="26"/>
          <w:lang w:val="en-US"/>
        </w:rPr>
        <w:t xml:space="preserve">Miraclon </w:t>
      </w:r>
      <w:r w:rsidR="00BD7E5D">
        <w:rPr>
          <w:rFonts w:ascii="Arial" w:hAnsi="Arial" w:cs="Arial"/>
          <w:b/>
          <w:sz w:val="26"/>
          <w:szCs w:val="26"/>
          <w:lang w:val="en-US"/>
        </w:rPr>
        <w:t>announces top performers in annual  Channel Partner Awards</w:t>
      </w:r>
      <w:r w:rsidR="00AB17D0" w:rsidRPr="00AB17D0">
        <w:rPr>
          <w:rFonts w:ascii="Arial" w:hAnsi="Arial" w:cs="Arial"/>
          <w:b/>
          <w:sz w:val="26"/>
          <w:szCs w:val="26"/>
          <w:lang w:val="en-US"/>
        </w:rPr>
        <w:t xml:space="preserve"> </w:t>
      </w:r>
    </w:p>
    <w:p w14:paraId="3B3341B4" w14:textId="249C642B" w:rsidR="001053C0" w:rsidRPr="00BD7E5D" w:rsidRDefault="00AB17D0" w:rsidP="00AB17D0">
      <w:pPr>
        <w:spacing w:after="0" w:line="360" w:lineRule="auto"/>
        <w:jc w:val="center"/>
        <w:rPr>
          <w:rFonts w:ascii="Arial" w:hAnsi="Arial" w:cs="Arial"/>
          <w:i/>
          <w:iCs/>
          <w:color w:val="000000"/>
          <w:sz w:val="24"/>
          <w:szCs w:val="24"/>
          <w:shd w:val="clear" w:color="auto" w:fill="FFFFFF"/>
          <w:lang w:val="en-US"/>
        </w:rPr>
      </w:pPr>
      <w:r w:rsidRPr="00BD7E5D">
        <w:rPr>
          <w:rFonts w:ascii="Arial" w:hAnsi="Arial" w:cs="Arial"/>
          <w:i/>
          <w:iCs/>
          <w:sz w:val="24"/>
          <w:szCs w:val="24"/>
          <w:lang w:val="en-US"/>
        </w:rPr>
        <w:t>Phoenix Technologies</w:t>
      </w:r>
      <w:r w:rsidR="0031339B" w:rsidRPr="00BD7E5D">
        <w:rPr>
          <w:rFonts w:ascii="Arial" w:hAnsi="Arial" w:cs="Arial"/>
          <w:i/>
          <w:iCs/>
          <w:sz w:val="24"/>
          <w:szCs w:val="24"/>
          <w:lang w:val="en-US"/>
        </w:rPr>
        <w:t xml:space="preserve"> </w:t>
      </w:r>
      <w:r w:rsidR="00BD7E5D" w:rsidRPr="00BD7E5D">
        <w:rPr>
          <w:rFonts w:ascii="Arial" w:hAnsi="Arial" w:cs="Arial"/>
          <w:i/>
          <w:iCs/>
          <w:sz w:val="24"/>
          <w:szCs w:val="24"/>
          <w:lang w:val="en-US"/>
        </w:rPr>
        <w:t xml:space="preserve">named </w:t>
      </w:r>
      <w:r w:rsidRPr="00BD7E5D">
        <w:rPr>
          <w:rFonts w:ascii="Arial" w:hAnsi="Arial" w:cs="Arial"/>
          <w:i/>
          <w:iCs/>
          <w:color w:val="000000"/>
          <w:sz w:val="24"/>
          <w:szCs w:val="24"/>
          <w:shd w:val="clear" w:color="auto" w:fill="FFFFFF"/>
          <w:lang w:val="en-US"/>
        </w:rPr>
        <w:t xml:space="preserve">2024 </w:t>
      </w:r>
      <w:r w:rsidR="00E617CA" w:rsidRPr="00BD7E5D">
        <w:rPr>
          <w:rFonts w:ascii="Arial" w:hAnsi="Arial" w:cs="Arial"/>
          <w:i/>
          <w:iCs/>
          <w:color w:val="000000"/>
          <w:sz w:val="24"/>
          <w:szCs w:val="24"/>
          <w:shd w:val="clear" w:color="auto" w:fill="FFFFFF"/>
          <w:lang w:val="en-US"/>
        </w:rPr>
        <w:t xml:space="preserve">Global </w:t>
      </w:r>
      <w:r w:rsidR="009A1218" w:rsidRPr="00BD7E5D">
        <w:rPr>
          <w:rFonts w:ascii="Arial" w:hAnsi="Arial" w:cs="Arial"/>
          <w:i/>
          <w:iCs/>
          <w:color w:val="000000"/>
          <w:sz w:val="24"/>
          <w:szCs w:val="24"/>
          <w:shd w:val="clear" w:color="auto" w:fill="FFFFFF"/>
          <w:lang w:val="en-US"/>
        </w:rPr>
        <w:t>Winner</w:t>
      </w:r>
    </w:p>
    <w:p w14:paraId="3486A5DF" w14:textId="77777777" w:rsidR="00E617CA" w:rsidRPr="00AB17D0" w:rsidRDefault="00E617CA" w:rsidP="009D7F4F">
      <w:pPr>
        <w:spacing w:after="0" w:line="240" w:lineRule="auto"/>
        <w:jc w:val="center"/>
        <w:rPr>
          <w:rFonts w:ascii="Arial" w:hAnsi="Arial" w:cs="Arial"/>
          <w:b/>
          <w:bCs/>
          <w:i/>
          <w:color w:val="000000"/>
          <w:sz w:val="20"/>
          <w:szCs w:val="20"/>
          <w:shd w:val="clear" w:color="auto" w:fill="FFFFFF"/>
          <w:lang w:val="en-US"/>
        </w:rPr>
      </w:pPr>
    </w:p>
    <w:p w14:paraId="0DD16A88" w14:textId="77777777" w:rsidR="00335FA5" w:rsidRPr="00AB17D0" w:rsidRDefault="00335FA5" w:rsidP="00A411C1">
      <w:pPr>
        <w:pStyle w:val="Heading1"/>
        <w:spacing w:before="0" w:beforeAutospacing="0" w:after="0" w:afterAutospacing="0"/>
        <w:rPr>
          <w:rFonts w:ascii="Arial" w:hAnsi="Arial" w:cs="Arial"/>
          <w:sz w:val="20"/>
          <w:szCs w:val="20"/>
        </w:rPr>
      </w:pPr>
    </w:p>
    <w:p w14:paraId="26439B18" w14:textId="7E6FA21C" w:rsidR="008706ED" w:rsidRPr="00AB17D0" w:rsidRDefault="00A411C1" w:rsidP="00AB17D0">
      <w:pPr>
        <w:spacing w:line="360" w:lineRule="auto"/>
        <w:rPr>
          <w:rFonts w:ascii="Arial" w:hAnsi="Arial" w:cs="Arial"/>
          <w:lang w:val="en-US"/>
        </w:rPr>
      </w:pPr>
      <w:r w:rsidRPr="00AB17D0">
        <w:rPr>
          <w:rFonts w:ascii="Arial" w:hAnsi="Arial" w:cs="Arial"/>
          <w:lang w:val="en-US"/>
        </w:rPr>
        <w:t xml:space="preserve">Miraclon </w:t>
      </w:r>
      <w:r w:rsidR="00AB17D0" w:rsidRPr="00AB17D0">
        <w:rPr>
          <w:rFonts w:ascii="Arial" w:hAnsi="Arial" w:cs="Arial"/>
          <w:lang w:val="en-US"/>
        </w:rPr>
        <w:t xml:space="preserve">has </w:t>
      </w:r>
      <w:r w:rsidR="002E6FEE">
        <w:rPr>
          <w:rFonts w:ascii="Arial" w:hAnsi="Arial" w:cs="Arial"/>
          <w:lang w:val="en-US"/>
        </w:rPr>
        <w:t>announced</w:t>
      </w:r>
      <w:r w:rsidR="00AB17D0" w:rsidRPr="00AB17D0">
        <w:rPr>
          <w:rFonts w:ascii="Arial" w:hAnsi="Arial" w:cs="Arial"/>
          <w:lang w:val="en-US"/>
        </w:rPr>
        <w:t xml:space="preserve"> the global and regional winners of its annual Channel Partner Awards program, recognizing </w:t>
      </w:r>
      <w:r w:rsidR="008706ED" w:rsidRPr="00AB17D0">
        <w:rPr>
          <w:rFonts w:ascii="Arial" w:hAnsi="Arial" w:cs="Arial"/>
          <w:lang w:val="en-US"/>
        </w:rPr>
        <w:t xml:space="preserve">its top </w:t>
      </w:r>
      <w:r w:rsidR="00AB17D0">
        <w:rPr>
          <w:rFonts w:ascii="Arial" w:hAnsi="Arial" w:cs="Arial"/>
          <w:lang w:val="en-US"/>
        </w:rPr>
        <w:t>distributors</w:t>
      </w:r>
      <w:r w:rsidR="008706ED" w:rsidRPr="00AB17D0">
        <w:rPr>
          <w:rFonts w:ascii="Arial" w:hAnsi="Arial" w:cs="Arial"/>
          <w:lang w:val="en-US"/>
        </w:rPr>
        <w:t xml:space="preserve"> for their efforts</w:t>
      </w:r>
      <w:r w:rsidR="002E6FEE">
        <w:rPr>
          <w:rFonts w:ascii="Arial" w:hAnsi="Arial" w:cs="Arial"/>
          <w:lang w:val="en-US"/>
        </w:rPr>
        <w:t xml:space="preserve"> to drive the adoption and growth of FLEXCEL NX Technology and modern flexo practices</w:t>
      </w:r>
      <w:r w:rsidR="00E617CA" w:rsidRPr="00AB17D0">
        <w:rPr>
          <w:rFonts w:ascii="Arial" w:hAnsi="Arial" w:cs="Arial"/>
          <w:lang w:val="en-US"/>
        </w:rPr>
        <w:t>.</w:t>
      </w:r>
      <w:r w:rsidR="003D2DF3" w:rsidRPr="00AB17D0">
        <w:rPr>
          <w:rFonts w:ascii="Arial" w:hAnsi="Arial" w:cs="Arial"/>
          <w:lang w:val="en-US"/>
        </w:rPr>
        <w:t xml:space="preserve"> </w:t>
      </w:r>
      <w:hyperlink r:id="rId13" w:history="1">
        <w:r w:rsidR="002E6FEE" w:rsidRPr="001D774A">
          <w:rPr>
            <w:rStyle w:val="Hyperlink"/>
            <w:rFonts w:ascii="Arial" w:hAnsi="Arial" w:cs="Arial"/>
            <w:lang w:val="en-US"/>
          </w:rPr>
          <w:t>P</w:t>
        </w:r>
        <w:r w:rsidR="00AB17D0" w:rsidRPr="001D774A">
          <w:rPr>
            <w:rStyle w:val="Hyperlink"/>
            <w:rFonts w:ascii="Arial" w:hAnsi="Arial" w:cs="Arial"/>
            <w:lang w:val="en-US"/>
          </w:rPr>
          <w:t>hoenix Technologies</w:t>
        </w:r>
      </w:hyperlink>
      <w:r w:rsidR="00AB17D0" w:rsidRPr="00AB17D0">
        <w:rPr>
          <w:rFonts w:ascii="Arial" w:hAnsi="Arial" w:cs="Arial"/>
          <w:lang w:val="en-US"/>
        </w:rPr>
        <w:t xml:space="preserve">, based in Dubai, was named the Global Channel Partner Award Winner for their </w:t>
      </w:r>
      <w:r w:rsidR="007351CA">
        <w:rPr>
          <w:rFonts w:ascii="Arial" w:hAnsi="Arial" w:cs="Arial"/>
          <w:lang w:val="en-US"/>
        </w:rPr>
        <w:t>exceptional</w:t>
      </w:r>
      <w:r w:rsidR="007351CA" w:rsidRPr="00AB17D0">
        <w:rPr>
          <w:rFonts w:ascii="Arial" w:hAnsi="Arial" w:cs="Arial"/>
          <w:lang w:val="en-US"/>
        </w:rPr>
        <w:t xml:space="preserve"> </w:t>
      </w:r>
      <w:r w:rsidR="00AB17D0">
        <w:rPr>
          <w:rFonts w:ascii="Arial" w:hAnsi="Arial" w:cs="Arial"/>
          <w:lang w:val="en-US"/>
        </w:rPr>
        <w:t xml:space="preserve">sales performance and market development initiatives </w:t>
      </w:r>
      <w:r w:rsidR="00042585">
        <w:rPr>
          <w:rFonts w:ascii="Arial" w:hAnsi="Arial" w:cs="Arial"/>
          <w:lang w:val="en-US"/>
        </w:rPr>
        <w:t xml:space="preserve">across </w:t>
      </w:r>
      <w:r w:rsidR="00AB17D0">
        <w:rPr>
          <w:rFonts w:ascii="Arial" w:hAnsi="Arial" w:cs="Arial"/>
          <w:lang w:val="en-US"/>
        </w:rPr>
        <w:t xml:space="preserve">commercial, marketing and technical areas </w:t>
      </w:r>
      <w:r w:rsidR="0061258C">
        <w:rPr>
          <w:rFonts w:ascii="Arial" w:hAnsi="Arial" w:cs="Arial"/>
          <w:lang w:val="en-US"/>
        </w:rPr>
        <w:t>in</w:t>
      </w:r>
      <w:r w:rsidR="0061258C" w:rsidRPr="00AB17D0">
        <w:rPr>
          <w:rFonts w:ascii="Arial" w:hAnsi="Arial" w:cs="Arial"/>
          <w:lang w:val="en-US"/>
        </w:rPr>
        <w:t xml:space="preserve"> </w:t>
      </w:r>
      <w:r w:rsidR="00AB17D0" w:rsidRPr="00AB17D0">
        <w:rPr>
          <w:rFonts w:ascii="Arial" w:hAnsi="Arial" w:cs="Arial"/>
          <w:lang w:val="en-US"/>
        </w:rPr>
        <w:t xml:space="preserve">2024. </w:t>
      </w:r>
    </w:p>
    <w:p w14:paraId="76EE318B" w14:textId="77777777" w:rsidR="000A0294" w:rsidRPr="00AB17D0" w:rsidRDefault="000A0294" w:rsidP="000A0294">
      <w:pPr>
        <w:spacing w:after="0" w:line="276" w:lineRule="auto"/>
        <w:rPr>
          <w:rFonts w:ascii="Arial" w:eastAsia="Times New Roman" w:hAnsi="Arial" w:cs="Arial"/>
          <w:lang w:val="en-US"/>
        </w:rPr>
      </w:pPr>
      <w:bookmarkStart w:id="0" w:name="_Hlk129683554"/>
    </w:p>
    <w:p w14:paraId="5A2BA74C" w14:textId="1A8F826C" w:rsidR="00AB17D0" w:rsidRDefault="000A0294" w:rsidP="000A0294">
      <w:pPr>
        <w:spacing w:after="0" w:line="360" w:lineRule="auto"/>
        <w:rPr>
          <w:rFonts w:ascii="Arial" w:eastAsia="Times New Roman" w:hAnsi="Arial" w:cs="Arial"/>
          <w:lang w:val="en-US"/>
        </w:rPr>
      </w:pPr>
      <w:r w:rsidRPr="00AB17D0">
        <w:rPr>
          <w:rFonts w:ascii="Arial" w:eastAsia="Times New Roman" w:hAnsi="Arial" w:cs="Arial"/>
          <w:lang w:val="en-US"/>
        </w:rPr>
        <w:t>“</w:t>
      </w:r>
      <w:r w:rsidR="00AB17D0">
        <w:rPr>
          <w:rFonts w:ascii="Arial" w:eastAsia="Times New Roman" w:hAnsi="Arial" w:cs="Arial"/>
          <w:lang w:val="en-US"/>
        </w:rPr>
        <w:t>For the past five years, Phoenix Technologies has made a considerable effort to promote the benefits of FLEXCEL NX Technology</w:t>
      </w:r>
      <w:r w:rsidR="00700C78">
        <w:rPr>
          <w:rFonts w:ascii="Arial" w:eastAsia="Times New Roman" w:hAnsi="Arial" w:cs="Arial"/>
          <w:lang w:val="en-US"/>
        </w:rPr>
        <w:t xml:space="preserve"> across the packaging printing value chain,</w:t>
      </w:r>
      <w:r w:rsidR="00486263">
        <w:rPr>
          <w:rFonts w:ascii="Arial" w:eastAsia="Times New Roman" w:hAnsi="Arial" w:cs="Arial"/>
          <w:lang w:val="en-US"/>
        </w:rPr>
        <w:t xml:space="preserve"> while also </w:t>
      </w:r>
      <w:r w:rsidR="00AB17D0">
        <w:rPr>
          <w:rFonts w:ascii="Arial" w:eastAsia="Times New Roman" w:hAnsi="Arial" w:cs="Arial"/>
          <w:lang w:val="en-US"/>
        </w:rPr>
        <w:t>grow</w:t>
      </w:r>
      <w:r w:rsidR="00486263">
        <w:rPr>
          <w:rFonts w:ascii="Arial" w:eastAsia="Times New Roman" w:hAnsi="Arial" w:cs="Arial"/>
          <w:lang w:val="en-US"/>
        </w:rPr>
        <w:t>ing</w:t>
      </w:r>
      <w:r w:rsidR="00AB17D0">
        <w:rPr>
          <w:rFonts w:ascii="Arial" w:eastAsia="Times New Roman" w:hAnsi="Arial" w:cs="Arial"/>
          <w:lang w:val="en-US"/>
        </w:rPr>
        <w:t xml:space="preserve"> Miraclon’s presence in the Gulf region,” said Grant Blewett, Chief Commercial Officer. “In 2024, these efforts </w:t>
      </w:r>
      <w:r w:rsidR="00991956">
        <w:rPr>
          <w:rFonts w:ascii="Arial" w:eastAsia="Times New Roman" w:hAnsi="Arial" w:cs="Arial"/>
          <w:lang w:val="en-US"/>
        </w:rPr>
        <w:t xml:space="preserve">resulted in </w:t>
      </w:r>
      <w:r w:rsidR="00AB17D0">
        <w:rPr>
          <w:rFonts w:ascii="Arial" w:eastAsia="Times New Roman" w:hAnsi="Arial" w:cs="Arial"/>
          <w:lang w:val="en-US"/>
        </w:rPr>
        <w:t xml:space="preserve">another FLEXCEL NX System sale, while plate volumes </w:t>
      </w:r>
      <w:r w:rsidR="00BB39D6">
        <w:rPr>
          <w:rFonts w:ascii="Arial" w:eastAsia="Times New Roman" w:hAnsi="Arial" w:cs="Arial"/>
          <w:lang w:val="en-US"/>
        </w:rPr>
        <w:t xml:space="preserve">have </w:t>
      </w:r>
      <w:r w:rsidR="00AB17D0">
        <w:rPr>
          <w:rFonts w:ascii="Arial" w:eastAsia="Times New Roman" w:hAnsi="Arial" w:cs="Arial"/>
          <w:lang w:val="en-US"/>
        </w:rPr>
        <w:t xml:space="preserve">grown above target as </w:t>
      </w:r>
      <w:r w:rsidR="00700C78">
        <w:rPr>
          <w:rFonts w:ascii="Arial" w:eastAsia="Times New Roman" w:hAnsi="Arial" w:cs="Arial"/>
          <w:lang w:val="en-US"/>
        </w:rPr>
        <w:t xml:space="preserve">the adoption of flexo – and FLEXCEL NX Plates in particular – has </w:t>
      </w:r>
      <w:r w:rsidR="0078509B">
        <w:rPr>
          <w:rFonts w:ascii="Arial" w:eastAsia="Times New Roman" w:hAnsi="Arial" w:cs="Arial"/>
          <w:lang w:val="en-US"/>
        </w:rPr>
        <w:t>gained momentum</w:t>
      </w:r>
      <w:r w:rsidR="00700C78">
        <w:rPr>
          <w:rFonts w:ascii="Arial" w:eastAsia="Times New Roman" w:hAnsi="Arial" w:cs="Arial"/>
          <w:lang w:val="en-US"/>
        </w:rPr>
        <w:t xml:space="preserve"> in</w:t>
      </w:r>
      <w:r w:rsidR="002530D8">
        <w:rPr>
          <w:rFonts w:ascii="Arial" w:eastAsia="Times New Roman" w:hAnsi="Arial" w:cs="Arial"/>
          <w:lang w:val="en-US"/>
        </w:rPr>
        <w:t xml:space="preserve"> the</w:t>
      </w:r>
      <w:r w:rsidR="00700C78">
        <w:rPr>
          <w:rFonts w:ascii="Arial" w:eastAsia="Times New Roman" w:hAnsi="Arial" w:cs="Arial"/>
          <w:lang w:val="en-US"/>
        </w:rPr>
        <w:t xml:space="preserve"> region.</w:t>
      </w:r>
      <w:r w:rsidR="00486263">
        <w:rPr>
          <w:rFonts w:ascii="Arial" w:eastAsia="Times New Roman" w:hAnsi="Arial" w:cs="Arial"/>
          <w:lang w:val="en-US"/>
        </w:rPr>
        <w:t>”</w:t>
      </w:r>
      <w:r w:rsidR="00700C78">
        <w:rPr>
          <w:rFonts w:ascii="Arial" w:eastAsia="Times New Roman" w:hAnsi="Arial" w:cs="Arial"/>
          <w:lang w:val="en-US"/>
        </w:rPr>
        <w:t xml:space="preserve"> </w:t>
      </w:r>
    </w:p>
    <w:bookmarkEnd w:id="0"/>
    <w:p w14:paraId="031F6B8B" w14:textId="77777777" w:rsidR="000A0294" w:rsidRPr="00AB17D0" w:rsidRDefault="000A0294" w:rsidP="009A1218">
      <w:pPr>
        <w:pStyle w:val="Heading1"/>
        <w:spacing w:before="0" w:beforeAutospacing="0" w:after="0" w:afterAutospacing="0" w:line="360" w:lineRule="auto"/>
        <w:rPr>
          <w:rFonts w:ascii="Arial" w:hAnsi="Arial" w:cs="Arial"/>
          <w:b w:val="0"/>
          <w:sz w:val="22"/>
          <w:szCs w:val="22"/>
        </w:rPr>
      </w:pPr>
    </w:p>
    <w:p w14:paraId="23FDE2B5" w14:textId="5C6B3561" w:rsidR="003D2DF3" w:rsidRPr="00AB17D0" w:rsidRDefault="003D2DF3" w:rsidP="009A1218">
      <w:pPr>
        <w:pStyle w:val="Heading1"/>
        <w:spacing w:before="0" w:beforeAutospacing="0" w:after="0" w:afterAutospacing="0" w:line="360" w:lineRule="auto"/>
        <w:rPr>
          <w:rFonts w:ascii="Arial" w:hAnsi="Arial" w:cs="Arial"/>
          <w:b w:val="0"/>
          <w:sz w:val="22"/>
          <w:szCs w:val="22"/>
        </w:rPr>
      </w:pPr>
      <w:r w:rsidRPr="00AB17D0">
        <w:rPr>
          <w:rFonts w:ascii="Arial" w:hAnsi="Arial" w:cs="Arial"/>
          <w:b w:val="0"/>
          <w:sz w:val="22"/>
          <w:szCs w:val="22"/>
        </w:rPr>
        <w:t xml:space="preserve">Miraclon also announced its top channel partners in each </w:t>
      </w:r>
      <w:r w:rsidR="002E6FEE">
        <w:rPr>
          <w:rFonts w:ascii="Arial" w:hAnsi="Arial" w:cs="Arial"/>
          <w:b w:val="0"/>
          <w:sz w:val="22"/>
          <w:szCs w:val="22"/>
        </w:rPr>
        <w:t>r</w:t>
      </w:r>
      <w:r w:rsidR="004B24B2">
        <w:rPr>
          <w:rFonts w:ascii="Arial" w:hAnsi="Arial" w:cs="Arial"/>
          <w:b w:val="0"/>
          <w:sz w:val="22"/>
          <w:szCs w:val="22"/>
        </w:rPr>
        <w:t>egion:</w:t>
      </w:r>
    </w:p>
    <w:p w14:paraId="5C374417" w14:textId="6288F36A" w:rsidR="007B07B1" w:rsidRPr="00AB17D0" w:rsidRDefault="007B07B1" w:rsidP="009A1218">
      <w:pPr>
        <w:pStyle w:val="ListParagraph"/>
        <w:numPr>
          <w:ilvl w:val="0"/>
          <w:numId w:val="7"/>
        </w:numPr>
        <w:spacing w:line="360" w:lineRule="auto"/>
        <w:rPr>
          <w:rStyle w:val="Hyperlink"/>
          <w:rFonts w:ascii="Arial" w:eastAsia="Times New Roman" w:hAnsi="Arial" w:cs="Arial"/>
          <w:bCs/>
          <w:color w:val="auto"/>
          <w:sz w:val="22"/>
          <w:szCs w:val="22"/>
          <w:u w:val="none"/>
        </w:rPr>
      </w:pPr>
      <w:r w:rsidRPr="00AB17D0">
        <w:rPr>
          <w:rFonts w:ascii="Arial" w:hAnsi="Arial" w:cs="Arial"/>
          <w:bCs/>
          <w:sz w:val="22"/>
          <w:szCs w:val="22"/>
        </w:rPr>
        <w:t xml:space="preserve">Asia Pacific Region Winner: </w:t>
      </w:r>
      <w:hyperlink r:id="rId14" w:history="1">
        <w:proofErr w:type="spellStart"/>
        <w:r w:rsidR="005B276D" w:rsidRPr="000F1F47">
          <w:rPr>
            <w:rStyle w:val="Hyperlink"/>
            <w:rFonts w:ascii="Arial" w:hAnsi="Arial" w:cs="Arial"/>
            <w:sz w:val="22"/>
            <w:szCs w:val="22"/>
          </w:rPr>
          <w:t>Kamitani</w:t>
        </w:r>
        <w:proofErr w:type="spellEnd"/>
        <w:r w:rsidR="005B276D" w:rsidRPr="003F65D0">
          <w:rPr>
            <w:rStyle w:val="Hyperlink"/>
            <w:rFonts w:ascii="Arial" w:hAnsi="Arial" w:cs="Arial"/>
            <w:sz w:val="22"/>
            <w:szCs w:val="22"/>
          </w:rPr>
          <w:t>, Japan</w:t>
        </w:r>
      </w:hyperlink>
    </w:p>
    <w:p w14:paraId="0D1E8C8C" w14:textId="39D9D9B6" w:rsidR="00486263" w:rsidRPr="00486263" w:rsidRDefault="007B07B1" w:rsidP="003957D3">
      <w:pPr>
        <w:pStyle w:val="ListParagraph"/>
        <w:numPr>
          <w:ilvl w:val="0"/>
          <w:numId w:val="3"/>
        </w:numPr>
        <w:spacing w:line="360" w:lineRule="auto"/>
        <w:rPr>
          <w:rFonts w:ascii="Arial" w:hAnsi="Arial" w:cs="Arial"/>
          <w:sz w:val="22"/>
          <w:szCs w:val="22"/>
        </w:rPr>
      </w:pPr>
      <w:r w:rsidRPr="00486263">
        <w:rPr>
          <w:rFonts w:ascii="Arial" w:hAnsi="Arial" w:cs="Arial"/>
          <w:bCs/>
          <w:sz w:val="22"/>
          <w:szCs w:val="22"/>
        </w:rPr>
        <w:t xml:space="preserve">Asia Pacific Region Runner-Up: </w:t>
      </w:r>
      <w:hyperlink r:id="rId15" w:history="1">
        <w:proofErr w:type="spellStart"/>
        <w:r w:rsidR="005B276D" w:rsidRPr="004E0CEB">
          <w:rPr>
            <w:rStyle w:val="Hyperlink"/>
            <w:rFonts w:ascii="Arial" w:hAnsi="Arial" w:cs="Arial"/>
            <w:bCs/>
            <w:sz w:val="22"/>
            <w:szCs w:val="22"/>
            <w:lang w:val="en-GB"/>
          </w:rPr>
          <w:t>Toàn</w:t>
        </w:r>
        <w:proofErr w:type="spellEnd"/>
        <w:r w:rsidR="005B276D" w:rsidRPr="004E0CEB">
          <w:rPr>
            <w:rStyle w:val="Hyperlink"/>
            <w:rFonts w:ascii="Arial" w:hAnsi="Arial" w:cs="Arial"/>
            <w:bCs/>
            <w:sz w:val="22"/>
            <w:szCs w:val="22"/>
            <w:lang w:val="en-GB"/>
          </w:rPr>
          <w:t xml:space="preserve"> </w:t>
        </w:r>
        <w:proofErr w:type="spellStart"/>
        <w:r w:rsidR="005B276D" w:rsidRPr="004E0CEB">
          <w:rPr>
            <w:rStyle w:val="Hyperlink"/>
            <w:rFonts w:ascii="Arial" w:hAnsi="Arial" w:cs="Arial"/>
            <w:bCs/>
            <w:sz w:val="22"/>
            <w:szCs w:val="22"/>
            <w:lang w:val="en-GB"/>
          </w:rPr>
          <w:t>Ấn</w:t>
        </w:r>
        <w:proofErr w:type="spellEnd"/>
        <w:r w:rsidR="005B276D" w:rsidRPr="004E0CEB">
          <w:rPr>
            <w:rStyle w:val="Hyperlink"/>
            <w:rFonts w:ascii="Arial" w:hAnsi="Arial" w:cs="Arial"/>
            <w:bCs/>
            <w:sz w:val="22"/>
            <w:szCs w:val="22"/>
            <w:lang w:val="en-GB"/>
          </w:rPr>
          <w:t xml:space="preserve"> Co., Ltd, Vietnam</w:t>
        </w:r>
      </w:hyperlink>
    </w:p>
    <w:p w14:paraId="0CB2A696" w14:textId="0A12C50F" w:rsidR="0058018B" w:rsidRPr="00486263" w:rsidRDefault="0058018B" w:rsidP="003957D3">
      <w:pPr>
        <w:pStyle w:val="ListParagraph"/>
        <w:numPr>
          <w:ilvl w:val="0"/>
          <w:numId w:val="3"/>
        </w:numPr>
        <w:spacing w:line="360" w:lineRule="auto"/>
        <w:rPr>
          <w:rFonts w:ascii="Arial" w:hAnsi="Arial" w:cs="Arial"/>
          <w:sz w:val="22"/>
          <w:szCs w:val="22"/>
        </w:rPr>
      </w:pPr>
      <w:r w:rsidRPr="00486263">
        <w:rPr>
          <w:rFonts w:ascii="Arial" w:hAnsi="Arial" w:cs="Arial"/>
          <w:sz w:val="22"/>
          <w:szCs w:val="22"/>
        </w:rPr>
        <w:t>E</w:t>
      </w:r>
      <w:r w:rsidR="000A0294" w:rsidRPr="00486263">
        <w:rPr>
          <w:rFonts w:ascii="Arial" w:hAnsi="Arial" w:cs="Arial"/>
          <w:sz w:val="22"/>
          <w:szCs w:val="22"/>
        </w:rPr>
        <w:t xml:space="preserve">urope, </w:t>
      </w:r>
      <w:r w:rsidRPr="00486263">
        <w:rPr>
          <w:rFonts w:ascii="Arial" w:hAnsi="Arial" w:cs="Arial"/>
          <w:sz w:val="22"/>
          <w:szCs w:val="22"/>
        </w:rPr>
        <w:t>A</w:t>
      </w:r>
      <w:r w:rsidR="000A0294" w:rsidRPr="00486263">
        <w:rPr>
          <w:rFonts w:ascii="Arial" w:hAnsi="Arial" w:cs="Arial"/>
          <w:sz w:val="22"/>
          <w:szCs w:val="22"/>
        </w:rPr>
        <w:t xml:space="preserve">frica &amp; </w:t>
      </w:r>
      <w:r w:rsidRPr="00486263">
        <w:rPr>
          <w:rFonts w:ascii="Arial" w:hAnsi="Arial" w:cs="Arial"/>
          <w:sz w:val="22"/>
          <w:szCs w:val="22"/>
        </w:rPr>
        <w:t>M</w:t>
      </w:r>
      <w:r w:rsidR="000A0294" w:rsidRPr="00486263">
        <w:rPr>
          <w:rFonts w:ascii="Arial" w:hAnsi="Arial" w:cs="Arial"/>
          <w:sz w:val="22"/>
          <w:szCs w:val="22"/>
        </w:rPr>
        <w:t>iddle-</w:t>
      </w:r>
      <w:r w:rsidRPr="00486263">
        <w:rPr>
          <w:rFonts w:ascii="Arial" w:hAnsi="Arial" w:cs="Arial"/>
          <w:sz w:val="22"/>
          <w:szCs w:val="22"/>
        </w:rPr>
        <w:t>E</w:t>
      </w:r>
      <w:r w:rsidR="000A0294" w:rsidRPr="00486263">
        <w:rPr>
          <w:rFonts w:ascii="Arial" w:hAnsi="Arial" w:cs="Arial"/>
          <w:sz w:val="22"/>
          <w:szCs w:val="22"/>
        </w:rPr>
        <w:t xml:space="preserve">ast </w:t>
      </w:r>
      <w:r w:rsidRPr="00486263">
        <w:rPr>
          <w:rFonts w:ascii="Arial" w:hAnsi="Arial" w:cs="Arial"/>
          <w:sz w:val="22"/>
          <w:szCs w:val="22"/>
        </w:rPr>
        <w:t>R</w:t>
      </w:r>
      <w:r w:rsidR="000A0294" w:rsidRPr="00486263">
        <w:rPr>
          <w:rFonts w:ascii="Arial" w:hAnsi="Arial" w:cs="Arial"/>
          <w:sz w:val="22"/>
          <w:szCs w:val="22"/>
        </w:rPr>
        <w:t>egion</w:t>
      </w:r>
      <w:r w:rsidRPr="00486263">
        <w:rPr>
          <w:rFonts w:ascii="Arial" w:hAnsi="Arial" w:cs="Arial"/>
          <w:sz w:val="22"/>
          <w:szCs w:val="22"/>
        </w:rPr>
        <w:t xml:space="preserve"> Winner: </w:t>
      </w:r>
      <w:hyperlink r:id="rId16" w:history="1">
        <w:r w:rsidR="000A0294" w:rsidRPr="00486263">
          <w:rPr>
            <w:rStyle w:val="Hyperlink"/>
            <w:rFonts w:ascii="Arial" w:hAnsi="Arial" w:cs="Arial"/>
            <w:sz w:val="22"/>
            <w:szCs w:val="22"/>
          </w:rPr>
          <w:t>DigiPrint Technologies, Pakistan</w:t>
        </w:r>
      </w:hyperlink>
    </w:p>
    <w:p w14:paraId="509AFDA7" w14:textId="41688909" w:rsidR="00BD7E5D" w:rsidRPr="00BB49B9" w:rsidRDefault="00BD7E5D" w:rsidP="00BD7E5D">
      <w:pPr>
        <w:pStyle w:val="Heading1"/>
        <w:numPr>
          <w:ilvl w:val="0"/>
          <w:numId w:val="3"/>
        </w:numPr>
        <w:spacing w:before="0" w:beforeAutospacing="0" w:after="0" w:afterAutospacing="0" w:line="360" w:lineRule="auto"/>
        <w:rPr>
          <w:rFonts w:ascii="Arial" w:hAnsi="Arial" w:cs="Arial"/>
          <w:b w:val="0"/>
          <w:sz w:val="22"/>
          <w:szCs w:val="22"/>
        </w:rPr>
      </w:pPr>
      <w:r w:rsidRPr="00BB49B9">
        <w:rPr>
          <w:rFonts w:ascii="Arial" w:hAnsi="Arial" w:cs="Arial"/>
          <w:b w:val="0"/>
          <w:sz w:val="22"/>
          <w:szCs w:val="22"/>
        </w:rPr>
        <w:t xml:space="preserve">Latin America Region Winner: </w:t>
      </w:r>
      <w:hyperlink r:id="rId17" w:history="1">
        <w:proofErr w:type="spellStart"/>
        <w:r w:rsidRPr="00BB49B9">
          <w:rPr>
            <w:rStyle w:val="Hyperlink"/>
            <w:rFonts w:ascii="Arial" w:hAnsi="Arial" w:cs="Arial"/>
            <w:b w:val="0"/>
            <w:sz w:val="22"/>
            <w:szCs w:val="22"/>
          </w:rPr>
          <w:t>Imagex</w:t>
        </w:r>
        <w:proofErr w:type="spellEnd"/>
        <w:r w:rsidRPr="00BB49B9">
          <w:rPr>
            <w:rStyle w:val="Hyperlink"/>
            <w:rFonts w:ascii="Arial" w:hAnsi="Arial" w:cs="Arial"/>
            <w:b w:val="0"/>
            <w:sz w:val="22"/>
            <w:szCs w:val="22"/>
          </w:rPr>
          <w:t xml:space="preserve"> Color, Peru</w:t>
        </w:r>
      </w:hyperlink>
    </w:p>
    <w:p w14:paraId="2E183799" w14:textId="3C43237A" w:rsidR="0058018B" w:rsidRPr="00EB68A1" w:rsidRDefault="00BD7E5D" w:rsidP="00BD7E5D">
      <w:pPr>
        <w:pStyle w:val="Heading1"/>
        <w:numPr>
          <w:ilvl w:val="0"/>
          <w:numId w:val="3"/>
        </w:numPr>
        <w:spacing w:before="0" w:beforeAutospacing="0" w:after="0" w:afterAutospacing="0" w:line="360" w:lineRule="auto"/>
        <w:rPr>
          <w:rFonts w:ascii="Arial" w:hAnsi="Arial" w:cs="Arial"/>
          <w:b w:val="0"/>
          <w:sz w:val="22"/>
          <w:szCs w:val="22"/>
        </w:rPr>
      </w:pPr>
      <w:r w:rsidRPr="00EB68A1">
        <w:rPr>
          <w:rFonts w:ascii="Arial" w:hAnsi="Arial" w:cs="Arial"/>
          <w:b w:val="0"/>
          <w:sz w:val="22"/>
          <w:szCs w:val="22"/>
        </w:rPr>
        <w:t>Latin America Region Runner-Up:</w:t>
      </w:r>
      <w:r w:rsidRPr="00EB68A1">
        <w:t xml:space="preserve"> </w:t>
      </w:r>
      <w:hyperlink r:id="rId18" w:history="1">
        <w:proofErr w:type="spellStart"/>
        <w:r w:rsidRPr="00EB68A1">
          <w:rPr>
            <w:rStyle w:val="Hyperlink"/>
            <w:rFonts w:ascii="Arial" w:hAnsi="Arial" w:cs="Arial"/>
            <w:b w:val="0"/>
            <w:sz w:val="22"/>
            <w:szCs w:val="22"/>
          </w:rPr>
          <w:t>Proveedora</w:t>
        </w:r>
        <w:proofErr w:type="spellEnd"/>
        <w:r w:rsidRPr="00EB68A1">
          <w:rPr>
            <w:rStyle w:val="Hyperlink"/>
            <w:rFonts w:ascii="Arial" w:hAnsi="Arial" w:cs="Arial"/>
            <w:b w:val="0"/>
            <w:sz w:val="22"/>
            <w:szCs w:val="22"/>
          </w:rPr>
          <w:t xml:space="preserve"> </w:t>
        </w:r>
        <w:proofErr w:type="spellStart"/>
        <w:r w:rsidRPr="00EB68A1">
          <w:rPr>
            <w:rStyle w:val="Hyperlink"/>
            <w:rFonts w:ascii="Arial" w:hAnsi="Arial" w:cs="Arial"/>
            <w:b w:val="0"/>
            <w:sz w:val="22"/>
            <w:szCs w:val="22"/>
          </w:rPr>
          <w:t>Grafica</w:t>
        </w:r>
        <w:proofErr w:type="spellEnd"/>
        <w:r w:rsidRPr="00EB68A1">
          <w:rPr>
            <w:rStyle w:val="Hyperlink"/>
            <w:rFonts w:ascii="Arial" w:hAnsi="Arial" w:cs="Arial"/>
            <w:b w:val="0"/>
            <w:sz w:val="22"/>
            <w:szCs w:val="22"/>
          </w:rPr>
          <w:t xml:space="preserve"> GX, Mexico</w:t>
        </w:r>
      </w:hyperlink>
      <w:r w:rsidRPr="00EB68A1">
        <w:rPr>
          <w:rStyle w:val="Hyperlink"/>
          <w:rFonts w:ascii="Arial" w:hAnsi="Arial" w:cs="Arial"/>
          <w:b w:val="0"/>
          <w:sz w:val="22"/>
          <w:szCs w:val="22"/>
        </w:rPr>
        <w:t xml:space="preserve"> </w:t>
      </w:r>
    </w:p>
    <w:p w14:paraId="3CA9932C" w14:textId="557F9746" w:rsidR="008706ED" w:rsidRPr="00EB68A1" w:rsidRDefault="008706ED" w:rsidP="009A1218">
      <w:pPr>
        <w:spacing w:after="0" w:line="360" w:lineRule="auto"/>
        <w:rPr>
          <w:rFonts w:ascii="Arial" w:hAnsi="Arial" w:cs="Arial"/>
          <w:bCs/>
          <w:color w:val="000000"/>
          <w:shd w:val="clear" w:color="auto" w:fill="FFFFFF"/>
          <w:lang w:val="en-US"/>
        </w:rPr>
      </w:pPr>
    </w:p>
    <w:p w14:paraId="034C3963" w14:textId="4DFB3E06" w:rsidR="00C132F2" w:rsidRPr="00C132F2" w:rsidRDefault="00C132F2" w:rsidP="00C132F2">
      <w:pPr>
        <w:spacing w:after="0" w:line="360" w:lineRule="auto"/>
        <w:rPr>
          <w:rFonts w:ascii="Arial" w:hAnsi="Arial" w:cs="Arial"/>
          <w:color w:val="000000"/>
          <w:shd w:val="clear" w:color="auto" w:fill="FFFFFF"/>
          <w:lang w:val="en-US"/>
        </w:rPr>
      </w:pPr>
      <w:r>
        <w:rPr>
          <w:rFonts w:ascii="Arial" w:hAnsi="Arial" w:cs="Arial"/>
          <w:color w:val="000000"/>
          <w:shd w:val="clear" w:color="auto" w:fill="FFFFFF"/>
          <w:lang w:val="en-US"/>
        </w:rPr>
        <w:t>“T</w:t>
      </w:r>
      <w:r w:rsidRPr="00C132F2">
        <w:rPr>
          <w:rFonts w:ascii="Arial" w:hAnsi="Arial" w:cs="Arial"/>
          <w:color w:val="000000"/>
          <w:shd w:val="clear" w:color="auto" w:fill="FFFFFF"/>
          <w:lang w:val="en-US"/>
        </w:rPr>
        <w:t>hese companies' strategic approach</w:t>
      </w:r>
      <w:r>
        <w:rPr>
          <w:rFonts w:ascii="Arial" w:hAnsi="Arial" w:cs="Arial"/>
          <w:color w:val="000000"/>
          <w:shd w:val="clear" w:color="auto" w:fill="FFFFFF"/>
          <w:lang w:val="en-US"/>
        </w:rPr>
        <w:t>es</w:t>
      </w:r>
      <w:r w:rsidRPr="00C132F2">
        <w:rPr>
          <w:rFonts w:ascii="Arial" w:hAnsi="Arial" w:cs="Arial"/>
          <w:color w:val="000000"/>
          <w:shd w:val="clear" w:color="auto" w:fill="FFFFFF"/>
          <w:lang w:val="en-US"/>
        </w:rPr>
        <w:t xml:space="preserve"> in </w:t>
      </w:r>
      <w:r w:rsidR="00BB39D6">
        <w:rPr>
          <w:rFonts w:ascii="Arial" w:hAnsi="Arial" w:cs="Arial"/>
          <w:color w:val="000000"/>
          <w:shd w:val="clear" w:color="auto" w:fill="FFFFFF"/>
          <w:lang w:val="en-US"/>
        </w:rPr>
        <w:t>sales</w:t>
      </w:r>
      <w:r w:rsidRPr="00C132F2">
        <w:rPr>
          <w:rFonts w:ascii="Arial" w:hAnsi="Arial" w:cs="Arial"/>
          <w:color w:val="000000"/>
          <w:shd w:val="clear" w:color="auto" w:fill="FFFFFF"/>
          <w:lang w:val="en-US"/>
        </w:rPr>
        <w:t xml:space="preserve">, marketing, and technical support </w:t>
      </w:r>
      <w:r>
        <w:rPr>
          <w:rFonts w:ascii="Arial" w:hAnsi="Arial" w:cs="Arial"/>
          <w:color w:val="000000"/>
          <w:shd w:val="clear" w:color="auto" w:fill="FFFFFF"/>
          <w:lang w:val="en-US"/>
        </w:rPr>
        <w:t>set good examples of</w:t>
      </w:r>
      <w:r w:rsidRPr="00C132F2">
        <w:rPr>
          <w:rFonts w:ascii="Arial" w:hAnsi="Arial" w:cs="Arial"/>
          <w:color w:val="000000"/>
          <w:shd w:val="clear" w:color="auto" w:fill="FFFFFF"/>
          <w:lang w:val="en-US"/>
        </w:rPr>
        <w:t xml:space="preserve"> best business practices</w:t>
      </w:r>
      <w:r w:rsidR="00C81367">
        <w:rPr>
          <w:rFonts w:ascii="Arial" w:hAnsi="Arial" w:cs="Arial"/>
          <w:color w:val="000000"/>
          <w:shd w:val="clear" w:color="auto" w:fill="FFFFFF"/>
          <w:lang w:val="en-US"/>
        </w:rPr>
        <w:t xml:space="preserve">, and is </w:t>
      </w:r>
      <w:r>
        <w:rPr>
          <w:rFonts w:ascii="Arial" w:hAnsi="Arial" w:cs="Arial"/>
          <w:color w:val="000000"/>
          <w:shd w:val="clear" w:color="auto" w:fill="FFFFFF"/>
          <w:lang w:val="en-US"/>
        </w:rPr>
        <w:t xml:space="preserve">underscored </w:t>
      </w:r>
      <w:r w:rsidR="00C81367">
        <w:rPr>
          <w:rFonts w:ascii="Arial" w:hAnsi="Arial" w:cs="Arial"/>
          <w:color w:val="000000"/>
          <w:shd w:val="clear" w:color="auto" w:fill="FFFFFF"/>
          <w:lang w:val="en-US"/>
        </w:rPr>
        <w:t xml:space="preserve">by </w:t>
      </w:r>
      <w:r>
        <w:rPr>
          <w:rFonts w:ascii="Arial" w:hAnsi="Arial" w:cs="Arial"/>
          <w:color w:val="000000"/>
          <w:shd w:val="clear" w:color="auto" w:fill="FFFFFF"/>
          <w:lang w:val="en-US"/>
        </w:rPr>
        <w:t>their success in driving the adoption of modern flexo practices with FLEXCEL NX Plates across the</w:t>
      </w:r>
      <w:r w:rsidR="00C81367">
        <w:rPr>
          <w:rFonts w:ascii="Arial" w:hAnsi="Arial" w:cs="Arial"/>
          <w:color w:val="000000"/>
          <w:shd w:val="clear" w:color="auto" w:fill="FFFFFF"/>
          <w:lang w:val="en-US"/>
        </w:rPr>
        <w:t>ir</w:t>
      </w:r>
      <w:r>
        <w:rPr>
          <w:rFonts w:ascii="Arial" w:hAnsi="Arial" w:cs="Arial"/>
          <w:color w:val="000000"/>
          <w:shd w:val="clear" w:color="auto" w:fill="FFFFFF"/>
          <w:lang w:val="en-US"/>
        </w:rPr>
        <w:t xml:space="preserve"> region,” added </w:t>
      </w:r>
      <w:r>
        <w:rPr>
          <w:rFonts w:ascii="Arial" w:hAnsi="Arial" w:cs="Arial"/>
          <w:color w:val="000000"/>
          <w:shd w:val="clear" w:color="auto" w:fill="FFFFFF"/>
          <w:lang w:val="en-US"/>
        </w:rPr>
        <w:lastRenderedPageBreak/>
        <w:t>Grant. “</w:t>
      </w:r>
      <w:r w:rsidR="00C81367">
        <w:rPr>
          <w:rFonts w:ascii="Arial" w:hAnsi="Arial" w:cs="Arial"/>
          <w:color w:val="000000"/>
          <w:shd w:val="clear" w:color="auto" w:fill="FFFFFF"/>
          <w:lang w:val="en-US"/>
        </w:rPr>
        <w:t>Each channel partner’s</w:t>
      </w:r>
      <w:r w:rsidRPr="00C132F2">
        <w:rPr>
          <w:rFonts w:ascii="Arial" w:hAnsi="Arial" w:cs="Arial"/>
          <w:color w:val="000000"/>
          <w:shd w:val="clear" w:color="auto" w:fill="FFFFFF"/>
          <w:lang w:val="en-US"/>
        </w:rPr>
        <w:t xml:space="preserve"> dedication, performance, and investment</w:t>
      </w:r>
      <w:r w:rsidR="00C81367">
        <w:rPr>
          <w:rFonts w:ascii="Arial" w:hAnsi="Arial" w:cs="Arial"/>
          <w:color w:val="000000"/>
          <w:shd w:val="clear" w:color="auto" w:fill="FFFFFF"/>
          <w:lang w:val="en-US"/>
        </w:rPr>
        <w:t xml:space="preserve"> makes them a valuable </w:t>
      </w:r>
      <w:r w:rsidRPr="00C132F2">
        <w:rPr>
          <w:rFonts w:ascii="Arial" w:hAnsi="Arial" w:cs="Arial"/>
          <w:color w:val="000000"/>
          <w:shd w:val="clear" w:color="auto" w:fill="FFFFFF"/>
          <w:lang w:val="en-US"/>
        </w:rPr>
        <w:t>extension of the Miraclon team</w:t>
      </w:r>
      <w:r>
        <w:rPr>
          <w:rFonts w:ascii="Arial" w:hAnsi="Arial" w:cs="Arial"/>
          <w:color w:val="000000"/>
          <w:shd w:val="clear" w:color="auto" w:fill="FFFFFF"/>
          <w:lang w:val="en-US"/>
        </w:rPr>
        <w:t>!</w:t>
      </w:r>
      <w:r w:rsidRPr="00C132F2">
        <w:rPr>
          <w:rFonts w:ascii="Arial" w:hAnsi="Arial" w:cs="Arial"/>
          <w:color w:val="000000"/>
          <w:shd w:val="clear" w:color="auto" w:fill="FFFFFF"/>
          <w:lang w:val="en-US"/>
        </w:rPr>
        <w:t>"</w:t>
      </w:r>
    </w:p>
    <w:p w14:paraId="46AAB721" w14:textId="1D06DE18" w:rsidR="00F63E86" w:rsidRPr="00AB17D0" w:rsidRDefault="00F63E86" w:rsidP="001C71A1">
      <w:pPr>
        <w:spacing w:after="0" w:line="360" w:lineRule="auto"/>
        <w:rPr>
          <w:rFonts w:ascii="Arial" w:hAnsi="Arial" w:cs="Arial"/>
          <w:color w:val="000000"/>
          <w:shd w:val="clear" w:color="auto" w:fill="FFFFFF"/>
          <w:lang w:val="en-US"/>
        </w:rPr>
      </w:pPr>
    </w:p>
    <w:p w14:paraId="2B830D52" w14:textId="445EB318" w:rsidR="00BB49B9" w:rsidRPr="00AB17D0" w:rsidRDefault="00BB49B9" w:rsidP="00BB49B9">
      <w:pPr>
        <w:spacing w:after="0" w:line="360" w:lineRule="auto"/>
        <w:jc w:val="center"/>
        <w:rPr>
          <w:rFonts w:ascii="Arial" w:hAnsi="Arial" w:cs="Arial"/>
          <w:color w:val="000000"/>
          <w:shd w:val="clear" w:color="auto" w:fill="FFFFFF"/>
          <w:lang w:val="en-US"/>
        </w:rPr>
      </w:pPr>
      <w:r w:rsidRPr="00AB17D0">
        <w:rPr>
          <w:rFonts w:ascii="Arial" w:hAnsi="Arial" w:cs="Arial"/>
          <w:color w:val="000000"/>
          <w:shd w:val="clear" w:color="auto" w:fill="FFFFFF"/>
          <w:lang w:val="en-US"/>
        </w:rPr>
        <w:t>ENDS</w:t>
      </w:r>
    </w:p>
    <w:p w14:paraId="56018583" w14:textId="136BE529" w:rsidR="00C61EAC" w:rsidRPr="00AB17D0" w:rsidRDefault="00C61EAC" w:rsidP="00BB49B9">
      <w:pPr>
        <w:spacing w:after="0" w:line="240" w:lineRule="auto"/>
        <w:rPr>
          <w:rFonts w:ascii="Arial" w:hAnsi="Arial" w:cs="Arial"/>
          <w:color w:val="000000"/>
          <w:sz w:val="20"/>
          <w:szCs w:val="20"/>
          <w:highlight w:val="yellow"/>
          <w:shd w:val="clear" w:color="auto" w:fill="FFFFFF"/>
          <w:lang w:val="en-US"/>
        </w:rPr>
      </w:pPr>
    </w:p>
    <w:p w14:paraId="78C8036A" w14:textId="77777777" w:rsidR="004A7CCE" w:rsidRPr="00AB17D0" w:rsidRDefault="004A7CCE" w:rsidP="004A7CCE">
      <w:pPr>
        <w:jc w:val="center"/>
        <w:rPr>
          <w:rFonts w:ascii="Arial" w:hAnsi="Arial" w:cs="Arial"/>
          <w:b/>
          <w:bCs/>
          <w:lang w:val="en-US"/>
        </w:rPr>
      </w:pPr>
    </w:p>
    <w:p w14:paraId="2C37E3AF" w14:textId="77777777" w:rsidR="004A7CCE" w:rsidRPr="00AB17D0" w:rsidRDefault="004A7CCE" w:rsidP="004A7CCE">
      <w:pPr>
        <w:rPr>
          <w:rFonts w:ascii="Arial" w:hAnsi="Arial" w:cs="Arial"/>
          <w:b/>
          <w:szCs w:val="20"/>
          <w:lang w:val="en-US"/>
        </w:rPr>
      </w:pPr>
      <w:r w:rsidRPr="00AB17D0">
        <w:rPr>
          <w:rFonts w:ascii="Arial" w:hAnsi="Arial" w:cs="Arial"/>
          <w:b/>
          <w:szCs w:val="20"/>
          <w:lang w:val="en-US"/>
        </w:rPr>
        <w:t>About Miraclon</w:t>
      </w:r>
    </w:p>
    <w:p w14:paraId="772672E2" w14:textId="4446E831" w:rsidR="004A7CCE" w:rsidRPr="00AB17D0" w:rsidRDefault="004A7CCE" w:rsidP="004A7CCE">
      <w:pPr>
        <w:rPr>
          <w:rFonts w:ascii="Arial" w:hAnsi="Arial" w:cs="Arial"/>
          <w:szCs w:val="20"/>
          <w:lang w:val="en-US"/>
        </w:rPr>
      </w:pPr>
      <w:r w:rsidRPr="00AB17D0">
        <w:rPr>
          <w:rFonts w:ascii="Arial" w:hAnsi="Arial" w:cs="Arial"/>
          <w:szCs w:val="20"/>
          <w:lang w:val="en-US"/>
        </w:rPr>
        <w:t xml:space="preserve">At Miraclon, we have one clear mission - to transform flexographic printing in partnership with our customers by delivering leading technology and expertise that enables them to achieve their efficiency, sustainability and quality goals. Our unique, fully integrated FLEXCEL plate solutions eliminate production variables and deliver the 100% precision required for optimized ink transfer: the foundation of </w:t>
      </w:r>
      <w:hyperlink r:id="rId19" w:history="1">
        <w:r w:rsidRPr="00AB17D0">
          <w:rPr>
            <w:rStyle w:val="Hyperlink"/>
            <w:rFonts w:ascii="Arial" w:hAnsi="Arial" w:cs="Arial"/>
            <w:lang w:val="en-US"/>
          </w:rPr>
          <w:t>modern flexo</w:t>
        </w:r>
      </w:hyperlink>
      <w:r w:rsidRPr="00AB17D0">
        <w:rPr>
          <w:rFonts w:ascii="Arial" w:hAnsi="Arial" w:cs="Arial"/>
          <w:szCs w:val="20"/>
          <w:lang w:val="en-US"/>
        </w:rPr>
        <w:t xml:space="preserve"> printing. Our dedicated team helps customers achieve business success by realizing the full potential of their investment in Miraclon technology. Find out more at</w:t>
      </w:r>
      <w:r w:rsidRPr="00AB17D0">
        <w:rPr>
          <w:rFonts w:ascii="Arial" w:hAnsi="Arial" w:cs="Arial"/>
          <w:szCs w:val="20"/>
          <w:u w:val="single"/>
          <w:lang w:val="en-US"/>
        </w:rPr>
        <w:t xml:space="preserve"> </w:t>
      </w:r>
      <w:hyperlink r:id="rId20" w:history="1">
        <w:r w:rsidRPr="00AB17D0">
          <w:rPr>
            <w:rStyle w:val="Hyperlink"/>
            <w:rFonts w:ascii="Arial" w:hAnsi="Arial" w:cs="Arial"/>
            <w:lang w:val="en-US"/>
          </w:rPr>
          <w:t>www.miraclon.com</w:t>
        </w:r>
      </w:hyperlink>
      <w:r w:rsidRPr="00AB17D0">
        <w:rPr>
          <w:rFonts w:ascii="Arial" w:hAnsi="Arial" w:cs="Arial"/>
          <w:szCs w:val="20"/>
          <w:lang w:val="en-US"/>
        </w:rPr>
        <w:t xml:space="preserve">, and follow us on </w:t>
      </w:r>
      <w:hyperlink r:id="rId21" w:history="1">
        <w:r w:rsidRPr="00AB17D0">
          <w:rPr>
            <w:rStyle w:val="Hyperlink"/>
            <w:rFonts w:ascii="Arial" w:hAnsi="Arial" w:cs="Arial"/>
            <w:lang w:val="en-US"/>
          </w:rPr>
          <w:t>LinkedIn</w:t>
        </w:r>
      </w:hyperlink>
      <w:r w:rsidRPr="00AB17D0">
        <w:rPr>
          <w:rFonts w:ascii="Arial" w:hAnsi="Arial" w:cs="Arial"/>
          <w:szCs w:val="20"/>
          <w:lang w:val="en-US"/>
        </w:rPr>
        <w:t xml:space="preserve"> and</w:t>
      </w:r>
      <w:r w:rsidR="00EB68A1">
        <w:rPr>
          <w:rFonts w:ascii="Arial" w:hAnsi="Arial" w:cs="Arial"/>
          <w:szCs w:val="20"/>
          <w:lang w:val="en-US"/>
        </w:rPr>
        <w:t xml:space="preserve"> </w:t>
      </w:r>
      <w:hyperlink r:id="rId22" w:history="1">
        <w:r w:rsidR="00EB68A1" w:rsidRPr="00EB68A1">
          <w:rPr>
            <w:rStyle w:val="Hyperlink"/>
            <w:rFonts w:ascii="Arial" w:hAnsi="Arial" w:cs="Arial"/>
            <w:szCs w:val="20"/>
            <w:lang w:val="en-US"/>
          </w:rPr>
          <w:t>YouTube</w:t>
        </w:r>
      </w:hyperlink>
      <w:r w:rsidRPr="00AB17D0">
        <w:rPr>
          <w:rFonts w:ascii="Arial" w:hAnsi="Arial" w:cs="Arial"/>
          <w:szCs w:val="20"/>
          <w:lang w:val="en-US"/>
        </w:rPr>
        <w:t xml:space="preserve">. </w:t>
      </w:r>
    </w:p>
    <w:p w14:paraId="19123ECA" w14:textId="77777777" w:rsidR="004A7CCE" w:rsidRPr="00AB17D0" w:rsidRDefault="004A7CCE" w:rsidP="004A7CCE">
      <w:pPr>
        <w:rPr>
          <w:rFonts w:ascii="Arial" w:hAnsi="Arial" w:cs="Arial"/>
          <w:b/>
          <w:bCs/>
          <w:szCs w:val="20"/>
          <w:lang w:val="en-US"/>
        </w:rPr>
      </w:pPr>
    </w:p>
    <w:p w14:paraId="6BFF9A6E" w14:textId="77777777" w:rsidR="004A7CCE" w:rsidRPr="00AB17D0" w:rsidRDefault="004A7CCE" w:rsidP="004A7CCE">
      <w:pPr>
        <w:rPr>
          <w:rFonts w:ascii="Arial" w:hAnsi="Arial" w:cs="Arial"/>
          <w:szCs w:val="20"/>
          <w:lang w:val="en-US"/>
        </w:rPr>
      </w:pPr>
    </w:p>
    <w:p w14:paraId="47D46000" w14:textId="77777777" w:rsidR="004A7CCE" w:rsidRPr="00AB17D0" w:rsidRDefault="004A7CCE" w:rsidP="004A7CCE">
      <w:pPr>
        <w:rPr>
          <w:rFonts w:ascii="Arial" w:hAnsi="Arial" w:cs="Arial"/>
          <w:b/>
          <w:bCs/>
          <w:lang w:val="en-US"/>
        </w:rPr>
      </w:pPr>
    </w:p>
    <w:p w14:paraId="3973CB86" w14:textId="77777777" w:rsidR="004A7CCE" w:rsidRPr="00AB17D0" w:rsidRDefault="004A7CCE" w:rsidP="004A7CCE">
      <w:pPr>
        <w:spacing w:line="360" w:lineRule="auto"/>
        <w:jc w:val="center"/>
        <w:rPr>
          <w:rFonts w:ascii="Arial" w:hAnsi="Arial" w:cs="Arial"/>
          <w:b/>
          <w:bCs/>
          <w:szCs w:val="20"/>
          <w:lang w:val="en-US"/>
        </w:rPr>
      </w:pPr>
    </w:p>
    <w:p w14:paraId="7E3BC528" w14:textId="77777777" w:rsidR="00C61EAC" w:rsidRPr="00AB17D0" w:rsidRDefault="00C61EAC" w:rsidP="004A7CCE">
      <w:pPr>
        <w:spacing w:after="0" w:line="240" w:lineRule="auto"/>
        <w:rPr>
          <w:rFonts w:ascii="Arial" w:hAnsi="Arial" w:cs="Arial"/>
          <w:sz w:val="20"/>
          <w:szCs w:val="20"/>
          <w:highlight w:val="yellow"/>
          <w:lang w:val="en-US"/>
        </w:rPr>
      </w:pPr>
    </w:p>
    <w:sectPr w:rsidR="00C61EAC" w:rsidRPr="00AB17D0" w:rsidSect="00BB49B9">
      <w:footerReference w:type="default" r:id="rId23"/>
      <w:pgSz w:w="12240" w:h="15840" w:code="1"/>
      <w:pgMar w:top="1264" w:right="1620" w:bottom="107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75902" w14:textId="77777777" w:rsidR="004E23C8" w:rsidRDefault="004E23C8" w:rsidP="00C61EAC">
      <w:pPr>
        <w:spacing w:after="0" w:line="240" w:lineRule="auto"/>
      </w:pPr>
      <w:r>
        <w:separator/>
      </w:r>
    </w:p>
  </w:endnote>
  <w:endnote w:type="continuationSeparator" w:id="0">
    <w:p w14:paraId="6EDF586D" w14:textId="77777777" w:rsidR="004E23C8" w:rsidRDefault="004E23C8" w:rsidP="00C61EAC">
      <w:pPr>
        <w:spacing w:after="0" w:line="240" w:lineRule="auto"/>
      </w:pPr>
      <w:r>
        <w:continuationSeparator/>
      </w:r>
    </w:p>
  </w:endnote>
  <w:endnote w:type="continuationNotice" w:id="1">
    <w:p w14:paraId="68AE8440" w14:textId="77777777" w:rsidR="004E23C8" w:rsidRDefault="004E23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43111" w14:textId="52B7D7F4" w:rsidR="000A5EE0" w:rsidRDefault="00EB5C8F" w:rsidP="000A5EE0">
    <w:pPr>
      <w:pStyle w:val="Footer"/>
      <w:tabs>
        <w:tab w:val="clear" w:pos="4680"/>
        <w:tab w:val="clear" w:pos="9360"/>
        <w:tab w:val="center" w:pos="4536"/>
      </w:tabs>
    </w:pPr>
    <w:r>
      <w:rPr>
        <w:noProof/>
      </w:rPr>
      <w:drawing>
        <wp:anchor distT="0" distB="0" distL="114300" distR="114300" simplePos="0" relativeHeight="251658240" behindDoc="0" locked="0" layoutInCell="1" allowOverlap="1" wp14:anchorId="235AECD3" wp14:editId="6697EF5A">
          <wp:simplePos x="0" y="0"/>
          <wp:positionH relativeFrom="margin">
            <wp:posOffset>5422265</wp:posOffset>
          </wp:positionH>
          <wp:positionV relativeFrom="bottomMargin">
            <wp:posOffset>69850</wp:posOffset>
          </wp:positionV>
          <wp:extent cx="550800" cy="543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p w14:paraId="3AB1F138" w14:textId="3FB30AF3" w:rsidR="00C61EAC" w:rsidRDefault="000A5EE0" w:rsidP="000A5EE0">
    <w:pPr>
      <w:pStyle w:val="Footer"/>
      <w:tabs>
        <w:tab w:val="clear" w:pos="4680"/>
        <w:tab w:val="clear" w:pos="9360"/>
        <w:tab w:val="center" w:pos="453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C7D1E" w14:textId="77777777" w:rsidR="004E23C8" w:rsidRDefault="004E23C8" w:rsidP="00C61EAC">
      <w:pPr>
        <w:spacing w:after="0" w:line="240" w:lineRule="auto"/>
      </w:pPr>
      <w:r>
        <w:separator/>
      </w:r>
    </w:p>
  </w:footnote>
  <w:footnote w:type="continuationSeparator" w:id="0">
    <w:p w14:paraId="262B6AC6" w14:textId="77777777" w:rsidR="004E23C8" w:rsidRDefault="004E23C8" w:rsidP="00C61EAC">
      <w:pPr>
        <w:spacing w:after="0" w:line="240" w:lineRule="auto"/>
      </w:pPr>
      <w:r>
        <w:continuationSeparator/>
      </w:r>
    </w:p>
  </w:footnote>
  <w:footnote w:type="continuationNotice" w:id="1">
    <w:p w14:paraId="63BBAD5C" w14:textId="77777777" w:rsidR="004E23C8" w:rsidRDefault="004E23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55983"/>
    <w:multiLevelType w:val="hybridMultilevel"/>
    <w:tmpl w:val="0D944DA6"/>
    <w:lvl w:ilvl="0" w:tplc="64C200B8">
      <w:numFmt w:val="bullet"/>
      <w:lvlText w:val="-"/>
      <w:lvlJc w:val="left"/>
      <w:pPr>
        <w:ind w:left="1080" w:hanging="360"/>
      </w:pPr>
      <w:rPr>
        <w:rFonts w:ascii="Calibri" w:eastAsia="Calibri" w:hAnsi="Calibri" w:cs="Calibri"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1" w15:restartNumberingAfterBreak="0">
    <w:nsid w:val="1AF42981"/>
    <w:multiLevelType w:val="hybridMultilevel"/>
    <w:tmpl w:val="CB9A47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31B17F1A"/>
    <w:multiLevelType w:val="hybridMultilevel"/>
    <w:tmpl w:val="9D1819A4"/>
    <w:lvl w:ilvl="0" w:tplc="1D0827AE">
      <w:start w:val="1"/>
      <w:numFmt w:val="bullet"/>
      <w:lvlText w:val="•"/>
      <w:lvlJc w:val="left"/>
      <w:pPr>
        <w:tabs>
          <w:tab w:val="num" w:pos="720"/>
        </w:tabs>
        <w:ind w:left="720" w:hanging="360"/>
      </w:pPr>
      <w:rPr>
        <w:rFonts w:ascii="Arial" w:hAnsi="Arial" w:hint="default"/>
      </w:rPr>
    </w:lvl>
    <w:lvl w:ilvl="1" w:tplc="B66CE620">
      <w:numFmt w:val="bullet"/>
      <w:lvlText w:val="•"/>
      <w:lvlJc w:val="left"/>
      <w:pPr>
        <w:tabs>
          <w:tab w:val="num" w:pos="1440"/>
        </w:tabs>
        <w:ind w:left="1440" w:hanging="360"/>
      </w:pPr>
      <w:rPr>
        <w:rFonts w:ascii="Arial" w:hAnsi="Arial" w:hint="default"/>
      </w:rPr>
    </w:lvl>
    <w:lvl w:ilvl="2" w:tplc="FA98423E" w:tentative="1">
      <w:start w:val="1"/>
      <w:numFmt w:val="bullet"/>
      <w:lvlText w:val="•"/>
      <w:lvlJc w:val="left"/>
      <w:pPr>
        <w:tabs>
          <w:tab w:val="num" w:pos="2160"/>
        </w:tabs>
        <w:ind w:left="2160" w:hanging="360"/>
      </w:pPr>
      <w:rPr>
        <w:rFonts w:ascii="Arial" w:hAnsi="Arial" w:hint="default"/>
      </w:rPr>
    </w:lvl>
    <w:lvl w:ilvl="3" w:tplc="8ED27F48" w:tentative="1">
      <w:start w:val="1"/>
      <w:numFmt w:val="bullet"/>
      <w:lvlText w:val="•"/>
      <w:lvlJc w:val="left"/>
      <w:pPr>
        <w:tabs>
          <w:tab w:val="num" w:pos="2880"/>
        </w:tabs>
        <w:ind w:left="2880" w:hanging="360"/>
      </w:pPr>
      <w:rPr>
        <w:rFonts w:ascii="Arial" w:hAnsi="Arial" w:hint="default"/>
      </w:rPr>
    </w:lvl>
    <w:lvl w:ilvl="4" w:tplc="76E2563C" w:tentative="1">
      <w:start w:val="1"/>
      <w:numFmt w:val="bullet"/>
      <w:lvlText w:val="•"/>
      <w:lvlJc w:val="left"/>
      <w:pPr>
        <w:tabs>
          <w:tab w:val="num" w:pos="3600"/>
        </w:tabs>
        <w:ind w:left="3600" w:hanging="360"/>
      </w:pPr>
      <w:rPr>
        <w:rFonts w:ascii="Arial" w:hAnsi="Arial" w:hint="default"/>
      </w:rPr>
    </w:lvl>
    <w:lvl w:ilvl="5" w:tplc="9CC23810" w:tentative="1">
      <w:start w:val="1"/>
      <w:numFmt w:val="bullet"/>
      <w:lvlText w:val="•"/>
      <w:lvlJc w:val="left"/>
      <w:pPr>
        <w:tabs>
          <w:tab w:val="num" w:pos="4320"/>
        </w:tabs>
        <w:ind w:left="4320" w:hanging="360"/>
      </w:pPr>
      <w:rPr>
        <w:rFonts w:ascii="Arial" w:hAnsi="Arial" w:hint="default"/>
      </w:rPr>
    </w:lvl>
    <w:lvl w:ilvl="6" w:tplc="09BCD560" w:tentative="1">
      <w:start w:val="1"/>
      <w:numFmt w:val="bullet"/>
      <w:lvlText w:val="•"/>
      <w:lvlJc w:val="left"/>
      <w:pPr>
        <w:tabs>
          <w:tab w:val="num" w:pos="5040"/>
        </w:tabs>
        <w:ind w:left="5040" w:hanging="360"/>
      </w:pPr>
      <w:rPr>
        <w:rFonts w:ascii="Arial" w:hAnsi="Arial" w:hint="default"/>
      </w:rPr>
    </w:lvl>
    <w:lvl w:ilvl="7" w:tplc="7688AB78" w:tentative="1">
      <w:start w:val="1"/>
      <w:numFmt w:val="bullet"/>
      <w:lvlText w:val="•"/>
      <w:lvlJc w:val="left"/>
      <w:pPr>
        <w:tabs>
          <w:tab w:val="num" w:pos="5760"/>
        </w:tabs>
        <w:ind w:left="5760" w:hanging="360"/>
      </w:pPr>
      <w:rPr>
        <w:rFonts w:ascii="Arial" w:hAnsi="Arial" w:hint="default"/>
      </w:rPr>
    </w:lvl>
    <w:lvl w:ilvl="8" w:tplc="B8B0B6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C603CBB"/>
    <w:multiLevelType w:val="hybridMultilevel"/>
    <w:tmpl w:val="0E2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B6870"/>
    <w:multiLevelType w:val="hybridMultilevel"/>
    <w:tmpl w:val="A6DE18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57E944A1"/>
    <w:multiLevelType w:val="hybridMultilevel"/>
    <w:tmpl w:val="0E42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F56263"/>
    <w:multiLevelType w:val="hybridMultilevel"/>
    <w:tmpl w:val="91366DFC"/>
    <w:lvl w:ilvl="0" w:tplc="CC50A3FC">
      <w:start w:val="1"/>
      <w:numFmt w:val="bullet"/>
      <w:lvlText w:val="•"/>
      <w:lvlJc w:val="left"/>
      <w:pPr>
        <w:tabs>
          <w:tab w:val="num" w:pos="720"/>
        </w:tabs>
        <w:ind w:left="720" w:hanging="360"/>
      </w:pPr>
      <w:rPr>
        <w:rFonts w:ascii="Arial" w:hAnsi="Arial" w:hint="default"/>
      </w:rPr>
    </w:lvl>
    <w:lvl w:ilvl="1" w:tplc="9AC4D1AC" w:tentative="1">
      <w:start w:val="1"/>
      <w:numFmt w:val="bullet"/>
      <w:lvlText w:val="•"/>
      <w:lvlJc w:val="left"/>
      <w:pPr>
        <w:tabs>
          <w:tab w:val="num" w:pos="1440"/>
        </w:tabs>
        <w:ind w:left="1440" w:hanging="360"/>
      </w:pPr>
      <w:rPr>
        <w:rFonts w:ascii="Arial" w:hAnsi="Arial" w:hint="default"/>
      </w:rPr>
    </w:lvl>
    <w:lvl w:ilvl="2" w:tplc="6F7E8F66" w:tentative="1">
      <w:start w:val="1"/>
      <w:numFmt w:val="bullet"/>
      <w:lvlText w:val="•"/>
      <w:lvlJc w:val="left"/>
      <w:pPr>
        <w:tabs>
          <w:tab w:val="num" w:pos="2160"/>
        </w:tabs>
        <w:ind w:left="2160" w:hanging="360"/>
      </w:pPr>
      <w:rPr>
        <w:rFonts w:ascii="Arial" w:hAnsi="Arial" w:hint="default"/>
      </w:rPr>
    </w:lvl>
    <w:lvl w:ilvl="3" w:tplc="BD7255A4" w:tentative="1">
      <w:start w:val="1"/>
      <w:numFmt w:val="bullet"/>
      <w:lvlText w:val="•"/>
      <w:lvlJc w:val="left"/>
      <w:pPr>
        <w:tabs>
          <w:tab w:val="num" w:pos="2880"/>
        </w:tabs>
        <w:ind w:left="2880" w:hanging="360"/>
      </w:pPr>
      <w:rPr>
        <w:rFonts w:ascii="Arial" w:hAnsi="Arial" w:hint="default"/>
      </w:rPr>
    </w:lvl>
    <w:lvl w:ilvl="4" w:tplc="D1E26390" w:tentative="1">
      <w:start w:val="1"/>
      <w:numFmt w:val="bullet"/>
      <w:lvlText w:val="•"/>
      <w:lvlJc w:val="left"/>
      <w:pPr>
        <w:tabs>
          <w:tab w:val="num" w:pos="3600"/>
        </w:tabs>
        <w:ind w:left="3600" w:hanging="360"/>
      </w:pPr>
      <w:rPr>
        <w:rFonts w:ascii="Arial" w:hAnsi="Arial" w:hint="default"/>
      </w:rPr>
    </w:lvl>
    <w:lvl w:ilvl="5" w:tplc="EFE0F396" w:tentative="1">
      <w:start w:val="1"/>
      <w:numFmt w:val="bullet"/>
      <w:lvlText w:val="•"/>
      <w:lvlJc w:val="left"/>
      <w:pPr>
        <w:tabs>
          <w:tab w:val="num" w:pos="4320"/>
        </w:tabs>
        <w:ind w:left="4320" w:hanging="360"/>
      </w:pPr>
      <w:rPr>
        <w:rFonts w:ascii="Arial" w:hAnsi="Arial" w:hint="default"/>
      </w:rPr>
    </w:lvl>
    <w:lvl w:ilvl="6" w:tplc="4D10C3F2" w:tentative="1">
      <w:start w:val="1"/>
      <w:numFmt w:val="bullet"/>
      <w:lvlText w:val="•"/>
      <w:lvlJc w:val="left"/>
      <w:pPr>
        <w:tabs>
          <w:tab w:val="num" w:pos="5040"/>
        </w:tabs>
        <w:ind w:left="5040" w:hanging="360"/>
      </w:pPr>
      <w:rPr>
        <w:rFonts w:ascii="Arial" w:hAnsi="Arial" w:hint="default"/>
      </w:rPr>
    </w:lvl>
    <w:lvl w:ilvl="7" w:tplc="D0D8841C" w:tentative="1">
      <w:start w:val="1"/>
      <w:numFmt w:val="bullet"/>
      <w:lvlText w:val="•"/>
      <w:lvlJc w:val="left"/>
      <w:pPr>
        <w:tabs>
          <w:tab w:val="num" w:pos="5760"/>
        </w:tabs>
        <w:ind w:left="5760" w:hanging="360"/>
      </w:pPr>
      <w:rPr>
        <w:rFonts w:ascii="Arial" w:hAnsi="Arial" w:hint="default"/>
      </w:rPr>
    </w:lvl>
    <w:lvl w:ilvl="8" w:tplc="C416F5D2" w:tentative="1">
      <w:start w:val="1"/>
      <w:numFmt w:val="bullet"/>
      <w:lvlText w:val="•"/>
      <w:lvlJc w:val="left"/>
      <w:pPr>
        <w:tabs>
          <w:tab w:val="num" w:pos="6480"/>
        </w:tabs>
        <w:ind w:left="6480" w:hanging="360"/>
      </w:pPr>
      <w:rPr>
        <w:rFonts w:ascii="Arial" w:hAnsi="Arial" w:hint="default"/>
      </w:rPr>
    </w:lvl>
  </w:abstractNum>
  <w:num w:numId="1" w16cid:durableId="186070398">
    <w:abstractNumId w:val="2"/>
  </w:num>
  <w:num w:numId="2" w16cid:durableId="1358581385">
    <w:abstractNumId w:val="6"/>
  </w:num>
  <w:num w:numId="3" w16cid:durableId="1992295762">
    <w:abstractNumId w:val="5"/>
  </w:num>
  <w:num w:numId="4" w16cid:durableId="1447041485">
    <w:abstractNumId w:val="1"/>
  </w:num>
  <w:num w:numId="5" w16cid:durableId="1488397530">
    <w:abstractNumId w:val="4"/>
  </w:num>
  <w:num w:numId="6" w16cid:durableId="357393852">
    <w:abstractNumId w:val="0"/>
  </w:num>
  <w:num w:numId="7" w16cid:durableId="131562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6F"/>
    <w:rsid w:val="00004561"/>
    <w:rsid w:val="00010C21"/>
    <w:rsid w:val="00015299"/>
    <w:rsid w:val="00042585"/>
    <w:rsid w:val="00051A6A"/>
    <w:rsid w:val="00053FF9"/>
    <w:rsid w:val="0005704C"/>
    <w:rsid w:val="000574EC"/>
    <w:rsid w:val="00062C21"/>
    <w:rsid w:val="0006445D"/>
    <w:rsid w:val="000723FE"/>
    <w:rsid w:val="000734D3"/>
    <w:rsid w:val="000816E7"/>
    <w:rsid w:val="00091F4C"/>
    <w:rsid w:val="00094B5D"/>
    <w:rsid w:val="00097386"/>
    <w:rsid w:val="000A0294"/>
    <w:rsid w:val="000A1AB5"/>
    <w:rsid w:val="000A5EE0"/>
    <w:rsid w:val="000D4A60"/>
    <w:rsid w:val="000D4DCD"/>
    <w:rsid w:val="000D7F02"/>
    <w:rsid w:val="000E4239"/>
    <w:rsid w:val="000E6D7A"/>
    <w:rsid w:val="000F1F47"/>
    <w:rsid w:val="000F5469"/>
    <w:rsid w:val="000F767A"/>
    <w:rsid w:val="00103D72"/>
    <w:rsid w:val="001053C0"/>
    <w:rsid w:val="00107430"/>
    <w:rsid w:val="00107436"/>
    <w:rsid w:val="001126D9"/>
    <w:rsid w:val="00115950"/>
    <w:rsid w:val="00124104"/>
    <w:rsid w:val="00126605"/>
    <w:rsid w:val="001409CB"/>
    <w:rsid w:val="001424AE"/>
    <w:rsid w:val="001452F7"/>
    <w:rsid w:val="00150996"/>
    <w:rsid w:val="00153CD1"/>
    <w:rsid w:val="00155C93"/>
    <w:rsid w:val="0016647F"/>
    <w:rsid w:val="00173BBC"/>
    <w:rsid w:val="00184D9D"/>
    <w:rsid w:val="001B0115"/>
    <w:rsid w:val="001C71A1"/>
    <w:rsid w:val="001D0F73"/>
    <w:rsid w:val="001D774A"/>
    <w:rsid w:val="001E0BF3"/>
    <w:rsid w:val="001E3AEF"/>
    <w:rsid w:val="001F0EA6"/>
    <w:rsid w:val="001F775D"/>
    <w:rsid w:val="00204AAF"/>
    <w:rsid w:val="00206F1D"/>
    <w:rsid w:val="002150F6"/>
    <w:rsid w:val="00227FBC"/>
    <w:rsid w:val="00232DA1"/>
    <w:rsid w:val="00246166"/>
    <w:rsid w:val="002530D8"/>
    <w:rsid w:val="00263257"/>
    <w:rsid w:val="00271952"/>
    <w:rsid w:val="002768EE"/>
    <w:rsid w:val="0028023B"/>
    <w:rsid w:val="00283344"/>
    <w:rsid w:val="002A2449"/>
    <w:rsid w:val="002A40F2"/>
    <w:rsid w:val="002A6919"/>
    <w:rsid w:val="002A7973"/>
    <w:rsid w:val="002B2A69"/>
    <w:rsid w:val="002B3FD5"/>
    <w:rsid w:val="002B554B"/>
    <w:rsid w:val="002C1A66"/>
    <w:rsid w:val="002C7015"/>
    <w:rsid w:val="002D333D"/>
    <w:rsid w:val="002D640E"/>
    <w:rsid w:val="002E35B7"/>
    <w:rsid w:val="002E3749"/>
    <w:rsid w:val="002E6FEE"/>
    <w:rsid w:val="002F084F"/>
    <w:rsid w:val="002F262B"/>
    <w:rsid w:val="002F772E"/>
    <w:rsid w:val="0030170A"/>
    <w:rsid w:val="0031339B"/>
    <w:rsid w:val="00322E0F"/>
    <w:rsid w:val="003258D5"/>
    <w:rsid w:val="00325A80"/>
    <w:rsid w:val="003272CC"/>
    <w:rsid w:val="00335FA5"/>
    <w:rsid w:val="003407EC"/>
    <w:rsid w:val="003452E8"/>
    <w:rsid w:val="00347BF3"/>
    <w:rsid w:val="00356656"/>
    <w:rsid w:val="00361BD8"/>
    <w:rsid w:val="00363FC7"/>
    <w:rsid w:val="00367655"/>
    <w:rsid w:val="00367A66"/>
    <w:rsid w:val="00370278"/>
    <w:rsid w:val="00372E1A"/>
    <w:rsid w:val="00374620"/>
    <w:rsid w:val="00375BEB"/>
    <w:rsid w:val="003810E8"/>
    <w:rsid w:val="00381A82"/>
    <w:rsid w:val="00383236"/>
    <w:rsid w:val="00391E20"/>
    <w:rsid w:val="0039474F"/>
    <w:rsid w:val="003962EA"/>
    <w:rsid w:val="003A0A0F"/>
    <w:rsid w:val="003B05DB"/>
    <w:rsid w:val="003B2B7A"/>
    <w:rsid w:val="003B31CD"/>
    <w:rsid w:val="003B5EDA"/>
    <w:rsid w:val="003B606B"/>
    <w:rsid w:val="003B6807"/>
    <w:rsid w:val="003C5C2A"/>
    <w:rsid w:val="003D2DF3"/>
    <w:rsid w:val="003D3D8C"/>
    <w:rsid w:val="003E09B6"/>
    <w:rsid w:val="003E4AD1"/>
    <w:rsid w:val="003E5D3B"/>
    <w:rsid w:val="003F65D0"/>
    <w:rsid w:val="003F66E7"/>
    <w:rsid w:val="003F7D90"/>
    <w:rsid w:val="00407FA4"/>
    <w:rsid w:val="00412F0D"/>
    <w:rsid w:val="00413DE4"/>
    <w:rsid w:val="00432770"/>
    <w:rsid w:val="00433673"/>
    <w:rsid w:val="00446D3C"/>
    <w:rsid w:val="004471AC"/>
    <w:rsid w:val="00454C13"/>
    <w:rsid w:val="00457BB7"/>
    <w:rsid w:val="00460D55"/>
    <w:rsid w:val="00473FC3"/>
    <w:rsid w:val="00475A85"/>
    <w:rsid w:val="00486263"/>
    <w:rsid w:val="00495332"/>
    <w:rsid w:val="004A0459"/>
    <w:rsid w:val="004A2523"/>
    <w:rsid w:val="004A2C18"/>
    <w:rsid w:val="004A5869"/>
    <w:rsid w:val="004A7CCE"/>
    <w:rsid w:val="004B24B2"/>
    <w:rsid w:val="004B5357"/>
    <w:rsid w:val="004C2C6F"/>
    <w:rsid w:val="004D2E19"/>
    <w:rsid w:val="004D3D9E"/>
    <w:rsid w:val="004D3EB0"/>
    <w:rsid w:val="004D432B"/>
    <w:rsid w:val="004E0CEB"/>
    <w:rsid w:val="004E23C8"/>
    <w:rsid w:val="004F4A6F"/>
    <w:rsid w:val="004F773A"/>
    <w:rsid w:val="005008BF"/>
    <w:rsid w:val="005033EA"/>
    <w:rsid w:val="005035A1"/>
    <w:rsid w:val="00511C82"/>
    <w:rsid w:val="00511CB4"/>
    <w:rsid w:val="00517B66"/>
    <w:rsid w:val="00524AAF"/>
    <w:rsid w:val="00537DF2"/>
    <w:rsid w:val="00543CF6"/>
    <w:rsid w:val="00547124"/>
    <w:rsid w:val="00555124"/>
    <w:rsid w:val="0056346B"/>
    <w:rsid w:val="0056760F"/>
    <w:rsid w:val="00567F13"/>
    <w:rsid w:val="0058018B"/>
    <w:rsid w:val="0059076B"/>
    <w:rsid w:val="005931BE"/>
    <w:rsid w:val="00594319"/>
    <w:rsid w:val="005A263C"/>
    <w:rsid w:val="005B276D"/>
    <w:rsid w:val="005B6B71"/>
    <w:rsid w:val="005D5537"/>
    <w:rsid w:val="005D58AF"/>
    <w:rsid w:val="005D733D"/>
    <w:rsid w:val="005E08E1"/>
    <w:rsid w:val="005E4254"/>
    <w:rsid w:val="0060485D"/>
    <w:rsid w:val="0060625A"/>
    <w:rsid w:val="0061258C"/>
    <w:rsid w:val="00612DE3"/>
    <w:rsid w:val="00615669"/>
    <w:rsid w:val="00620B2B"/>
    <w:rsid w:val="006627BB"/>
    <w:rsid w:val="00664418"/>
    <w:rsid w:val="00675E67"/>
    <w:rsid w:val="006829F4"/>
    <w:rsid w:val="00682B38"/>
    <w:rsid w:val="00686F74"/>
    <w:rsid w:val="00687283"/>
    <w:rsid w:val="006872FE"/>
    <w:rsid w:val="006947B4"/>
    <w:rsid w:val="006C12F0"/>
    <w:rsid w:val="006D1174"/>
    <w:rsid w:val="006D3556"/>
    <w:rsid w:val="006D53F1"/>
    <w:rsid w:val="006D7FC8"/>
    <w:rsid w:val="006E1DCF"/>
    <w:rsid w:val="006F139C"/>
    <w:rsid w:val="006F1C4D"/>
    <w:rsid w:val="006F6FB2"/>
    <w:rsid w:val="00700C78"/>
    <w:rsid w:val="0072219C"/>
    <w:rsid w:val="00722F0F"/>
    <w:rsid w:val="007324FF"/>
    <w:rsid w:val="00734CA4"/>
    <w:rsid w:val="007351CA"/>
    <w:rsid w:val="007541AC"/>
    <w:rsid w:val="00765B17"/>
    <w:rsid w:val="00781598"/>
    <w:rsid w:val="00783948"/>
    <w:rsid w:val="0078509B"/>
    <w:rsid w:val="00796A51"/>
    <w:rsid w:val="007A47DE"/>
    <w:rsid w:val="007A552A"/>
    <w:rsid w:val="007B07B1"/>
    <w:rsid w:val="007B47D0"/>
    <w:rsid w:val="007B62F5"/>
    <w:rsid w:val="007C3FBE"/>
    <w:rsid w:val="007D4C29"/>
    <w:rsid w:val="007E0F5D"/>
    <w:rsid w:val="007F40F2"/>
    <w:rsid w:val="007F4DCD"/>
    <w:rsid w:val="00802932"/>
    <w:rsid w:val="00802FE2"/>
    <w:rsid w:val="00803055"/>
    <w:rsid w:val="00804DFE"/>
    <w:rsid w:val="00814557"/>
    <w:rsid w:val="00817EBF"/>
    <w:rsid w:val="0082166E"/>
    <w:rsid w:val="00823E89"/>
    <w:rsid w:val="0083432D"/>
    <w:rsid w:val="00853ABA"/>
    <w:rsid w:val="008706ED"/>
    <w:rsid w:val="008728B4"/>
    <w:rsid w:val="00875B2B"/>
    <w:rsid w:val="008816E3"/>
    <w:rsid w:val="00882964"/>
    <w:rsid w:val="0089111D"/>
    <w:rsid w:val="008A5030"/>
    <w:rsid w:val="008A5A5D"/>
    <w:rsid w:val="008C228C"/>
    <w:rsid w:val="008C445A"/>
    <w:rsid w:val="008C539F"/>
    <w:rsid w:val="008F1965"/>
    <w:rsid w:val="008F3CA8"/>
    <w:rsid w:val="00902FFF"/>
    <w:rsid w:val="009051BE"/>
    <w:rsid w:val="00906969"/>
    <w:rsid w:val="00926EA9"/>
    <w:rsid w:val="00941EBA"/>
    <w:rsid w:val="009446D8"/>
    <w:rsid w:val="00972CA7"/>
    <w:rsid w:val="00974878"/>
    <w:rsid w:val="00982DFE"/>
    <w:rsid w:val="0098348D"/>
    <w:rsid w:val="00985AB7"/>
    <w:rsid w:val="00987B96"/>
    <w:rsid w:val="00991956"/>
    <w:rsid w:val="00992F64"/>
    <w:rsid w:val="00993B04"/>
    <w:rsid w:val="009A1218"/>
    <w:rsid w:val="009A1618"/>
    <w:rsid w:val="009B7C46"/>
    <w:rsid w:val="009C0430"/>
    <w:rsid w:val="009C045E"/>
    <w:rsid w:val="009D02DF"/>
    <w:rsid w:val="009D7F4F"/>
    <w:rsid w:val="009F0314"/>
    <w:rsid w:val="00A013F2"/>
    <w:rsid w:val="00A02ED9"/>
    <w:rsid w:val="00A03B3A"/>
    <w:rsid w:val="00A27A6B"/>
    <w:rsid w:val="00A3564E"/>
    <w:rsid w:val="00A36C06"/>
    <w:rsid w:val="00A411C1"/>
    <w:rsid w:val="00A4749B"/>
    <w:rsid w:val="00A56AFE"/>
    <w:rsid w:val="00A6564C"/>
    <w:rsid w:val="00A66E08"/>
    <w:rsid w:val="00A678B2"/>
    <w:rsid w:val="00A75320"/>
    <w:rsid w:val="00A81A9D"/>
    <w:rsid w:val="00A8605F"/>
    <w:rsid w:val="00A923D1"/>
    <w:rsid w:val="00AA035B"/>
    <w:rsid w:val="00AA22CF"/>
    <w:rsid w:val="00AA28AD"/>
    <w:rsid w:val="00AB17D0"/>
    <w:rsid w:val="00AB4752"/>
    <w:rsid w:val="00AB4AAB"/>
    <w:rsid w:val="00AD46C0"/>
    <w:rsid w:val="00AE3CE7"/>
    <w:rsid w:val="00AE4CCC"/>
    <w:rsid w:val="00AE57E6"/>
    <w:rsid w:val="00B10342"/>
    <w:rsid w:val="00B164F1"/>
    <w:rsid w:val="00B229D3"/>
    <w:rsid w:val="00B42F62"/>
    <w:rsid w:val="00B5165B"/>
    <w:rsid w:val="00B5213F"/>
    <w:rsid w:val="00B608CB"/>
    <w:rsid w:val="00B6568E"/>
    <w:rsid w:val="00B73CE9"/>
    <w:rsid w:val="00B7459A"/>
    <w:rsid w:val="00B7793E"/>
    <w:rsid w:val="00B82DE0"/>
    <w:rsid w:val="00B852D7"/>
    <w:rsid w:val="00B94CDD"/>
    <w:rsid w:val="00BA3B1A"/>
    <w:rsid w:val="00BA7150"/>
    <w:rsid w:val="00BB39D6"/>
    <w:rsid w:val="00BB49B9"/>
    <w:rsid w:val="00BD7535"/>
    <w:rsid w:val="00BD7E5D"/>
    <w:rsid w:val="00BE3DD7"/>
    <w:rsid w:val="00C050BB"/>
    <w:rsid w:val="00C07AC0"/>
    <w:rsid w:val="00C07B7B"/>
    <w:rsid w:val="00C07E9E"/>
    <w:rsid w:val="00C11144"/>
    <w:rsid w:val="00C132F2"/>
    <w:rsid w:val="00C33F4F"/>
    <w:rsid w:val="00C3479C"/>
    <w:rsid w:val="00C37C57"/>
    <w:rsid w:val="00C4683B"/>
    <w:rsid w:val="00C5693D"/>
    <w:rsid w:val="00C61EAC"/>
    <w:rsid w:val="00C81367"/>
    <w:rsid w:val="00C82910"/>
    <w:rsid w:val="00C87352"/>
    <w:rsid w:val="00C9172B"/>
    <w:rsid w:val="00CB0E6D"/>
    <w:rsid w:val="00CB4D92"/>
    <w:rsid w:val="00CB784A"/>
    <w:rsid w:val="00CC26FB"/>
    <w:rsid w:val="00CC4842"/>
    <w:rsid w:val="00CC55C1"/>
    <w:rsid w:val="00CD0FD6"/>
    <w:rsid w:val="00CD6866"/>
    <w:rsid w:val="00CF0716"/>
    <w:rsid w:val="00CF5F79"/>
    <w:rsid w:val="00D164FC"/>
    <w:rsid w:val="00D16DBA"/>
    <w:rsid w:val="00D348F0"/>
    <w:rsid w:val="00D470E4"/>
    <w:rsid w:val="00D512FF"/>
    <w:rsid w:val="00D70060"/>
    <w:rsid w:val="00D70809"/>
    <w:rsid w:val="00D73990"/>
    <w:rsid w:val="00D75063"/>
    <w:rsid w:val="00D778B7"/>
    <w:rsid w:val="00D90C87"/>
    <w:rsid w:val="00D91DC5"/>
    <w:rsid w:val="00D957FB"/>
    <w:rsid w:val="00DA12F1"/>
    <w:rsid w:val="00DA6B39"/>
    <w:rsid w:val="00DB1964"/>
    <w:rsid w:val="00DB33AC"/>
    <w:rsid w:val="00DD17DD"/>
    <w:rsid w:val="00DD7782"/>
    <w:rsid w:val="00DE347C"/>
    <w:rsid w:val="00DF272F"/>
    <w:rsid w:val="00E037BA"/>
    <w:rsid w:val="00E063E5"/>
    <w:rsid w:val="00E07546"/>
    <w:rsid w:val="00E1373A"/>
    <w:rsid w:val="00E244F7"/>
    <w:rsid w:val="00E278D4"/>
    <w:rsid w:val="00E40F32"/>
    <w:rsid w:val="00E4249B"/>
    <w:rsid w:val="00E6002A"/>
    <w:rsid w:val="00E615F4"/>
    <w:rsid w:val="00E617CA"/>
    <w:rsid w:val="00E66D0F"/>
    <w:rsid w:val="00E67616"/>
    <w:rsid w:val="00E71504"/>
    <w:rsid w:val="00E73F6D"/>
    <w:rsid w:val="00E85729"/>
    <w:rsid w:val="00E91279"/>
    <w:rsid w:val="00E91B63"/>
    <w:rsid w:val="00E93CB1"/>
    <w:rsid w:val="00EA2CF2"/>
    <w:rsid w:val="00EA349D"/>
    <w:rsid w:val="00EA72D4"/>
    <w:rsid w:val="00EB4D33"/>
    <w:rsid w:val="00EB5C8F"/>
    <w:rsid w:val="00EB5EA0"/>
    <w:rsid w:val="00EB68A1"/>
    <w:rsid w:val="00EC215D"/>
    <w:rsid w:val="00EC35B2"/>
    <w:rsid w:val="00ED259D"/>
    <w:rsid w:val="00ED2DBA"/>
    <w:rsid w:val="00EF08C3"/>
    <w:rsid w:val="00EF1F92"/>
    <w:rsid w:val="00F050EB"/>
    <w:rsid w:val="00F14C9C"/>
    <w:rsid w:val="00F2029A"/>
    <w:rsid w:val="00F3119E"/>
    <w:rsid w:val="00F332B1"/>
    <w:rsid w:val="00F336B5"/>
    <w:rsid w:val="00F336C4"/>
    <w:rsid w:val="00F35CAB"/>
    <w:rsid w:val="00F375CD"/>
    <w:rsid w:val="00F453C0"/>
    <w:rsid w:val="00F506D9"/>
    <w:rsid w:val="00F60CB8"/>
    <w:rsid w:val="00F63056"/>
    <w:rsid w:val="00F63E86"/>
    <w:rsid w:val="00F650DC"/>
    <w:rsid w:val="00F65570"/>
    <w:rsid w:val="00F90750"/>
    <w:rsid w:val="00F909E4"/>
    <w:rsid w:val="00FA1B78"/>
    <w:rsid w:val="00FB3599"/>
    <w:rsid w:val="00FC551D"/>
    <w:rsid w:val="00FD407C"/>
    <w:rsid w:val="00FD607B"/>
    <w:rsid w:val="00FE5329"/>
    <w:rsid w:val="00FE77CB"/>
    <w:rsid w:val="00FF4372"/>
    <w:rsid w:val="00FF7204"/>
    <w:rsid w:val="00FF7BB0"/>
    <w:rsid w:val="029C70F1"/>
    <w:rsid w:val="5ACAF07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FC34"/>
  <w15:chartTrackingRefBased/>
  <w15:docId w15:val="{7D21CAF5-14F6-4BD9-9848-0CC1587C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3D8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3D3D8C"/>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0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204AAF"/>
    <w:rPr>
      <w:rFonts w:ascii="Courier New" w:eastAsia="Times New Roman" w:hAnsi="Courier New" w:cs="Courier New"/>
      <w:sz w:val="20"/>
      <w:szCs w:val="20"/>
      <w:lang w:eastAsia="fr-FR"/>
    </w:rPr>
  </w:style>
  <w:style w:type="character" w:styleId="CommentReference">
    <w:name w:val="annotation reference"/>
    <w:basedOn w:val="DefaultParagraphFont"/>
    <w:uiPriority w:val="99"/>
    <w:semiHidden/>
    <w:unhideWhenUsed/>
    <w:rsid w:val="00457BB7"/>
    <w:rPr>
      <w:sz w:val="16"/>
      <w:szCs w:val="16"/>
    </w:rPr>
  </w:style>
  <w:style w:type="paragraph" w:styleId="CommentText">
    <w:name w:val="annotation text"/>
    <w:basedOn w:val="Normal"/>
    <w:link w:val="CommentTextChar"/>
    <w:uiPriority w:val="99"/>
    <w:unhideWhenUsed/>
    <w:rsid w:val="00457BB7"/>
    <w:pPr>
      <w:spacing w:line="240" w:lineRule="auto"/>
    </w:pPr>
    <w:rPr>
      <w:sz w:val="20"/>
      <w:szCs w:val="20"/>
    </w:rPr>
  </w:style>
  <w:style w:type="character" w:customStyle="1" w:styleId="CommentTextChar">
    <w:name w:val="Comment Text Char"/>
    <w:basedOn w:val="DefaultParagraphFont"/>
    <w:link w:val="CommentText"/>
    <w:uiPriority w:val="99"/>
    <w:rsid w:val="00457BB7"/>
    <w:rPr>
      <w:sz w:val="20"/>
      <w:szCs w:val="20"/>
    </w:rPr>
  </w:style>
  <w:style w:type="paragraph" w:styleId="CommentSubject">
    <w:name w:val="annotation subject"/>
    <w:basedOn w:val="CommentText"/>
    <w:next w:val="CommentText"/>
    <w:link w:val="CommentSubjectChar"/>
    <w:uiPriority w:val="99"/>
    <w:semiHidden/>
    <w:unhideWhenUsed/>
    <w:rsid w:val="00457BB7"/>
    <w:rPr>
      <w:b/>
      <w:bCs/>
    </w:rPr>
  </w:style>
  <w:style w:type="character" w:customStyle="1" w:styleId="CommentSubjectChar">
    <w:name w:val="Comment Subject Char"/>
    <w:basedOn w:val="CommentTextChar"/>
    <w:link w:val="CommentSubject"/>
    <w:uiPriority w:val="99"/>
    <w:semiHidden/>
    <w:rsid w:val="00457BB7"/>
    <w:rPr>
      <w:b/>
      <w:bCs/>
      <w:sz w:val="20"/>
      <w:szCs w:val="20"/>
    </w:rPr>
  </w:style>
  <w:style w:type="paragraph" w:styleId="BalloonText">
    <w:name w:val="Balloon Text"/>
    <w:basedOn w:val="Normal"/>
    <w:link w:val="BalloonTextChar"/>
    <w:uiPriority w:val="99"/>
    <w:semiHidden/>
    <w:unhideWhenUsed/>
    <w:rsid w:val="00457BB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7BB7"/>
    <w:rPr>
      <w:rFonts w:ascii="Times New Roman" w:hAnsi="Times New Roman" w:cs="Times New Roman"/>
      <w:sz w:val="18"/>
      <w:szCs w:val="18"/>
    </w:rPr>
  </w:style>
  <w:style w:type="character" w:styleId="Hyperlink">
    <w:name w:val="Hyperlink"/>
    <w:basedOn w:val="DefaultParagraphFont"/>
    <w:uiPriority w:val="99"/>
    <w:unhideWhenUsed/>
    <w:rsid w:val="000816E7"/>
    <w:rPr>
      <w:color w:val="0563C1" w:themeColor="hyperlink"/>
      <w:u w:val="single"/>
    </w:rPr>
  </w:style>
  <w:style w:type="character" w:styleId="UnresolvedMention">
    <w:name w:val="Unresolved Mention"/>
    <w:basedOn w:val="DefaultParagraphFont"/>
    <w:uiPriority w:val="99"/>
    <w:semiHidden/>
    <w:unhideWhenUsed/>
    <w:rsid w:val="000816E7"/>
    <w:rPr>
      <w:color w:val="605E5C"/>
      <w:shd w:val="clear" w:color="auto" w:fill="E1DFDD"/>
    </w:rPr>
  </w:style>
  <w:style w:type="character" w:styleId="FollowedHyperlink">
    <w:name w:val="FollowedHyperlink"/>
    <w:basedOn w:val="DefaultParagraphFont"/>
    <w:uiPriority w:val="99"/>
    <w:semiHidden/>
    <w:unhideWhenUsed/>
    <w:rsid w:val="003E09B6"/>
    <w:rPr>
      <w:color w:val="954F72" w:themeColor="followedHyperlink"/>
      <w:u w:val="single"/>
    </w:rPr>
  </w:style>
  <w:style w:type="paragraph" w:styleId="Header">
    <w:name w:val="header"/>
    <w:basedOn w:val="Normal"/>
    <w:link w:val="HeaderChar"/>
    <w:uiPriority w:val="99"/>
    <w:unhideWhenUsed/>
    <w:rsid w:val="00C61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AC"/>
  </w:style>
  <w:style w:type="paragraph" w:styleId="Footer">
    <w:name w:val="footer"/>
    <w:basedOn w:val="Normal"/>
    <w:link w:val="FooterChar"/>
    <w:uiPriority w:val="99"/>
    <w:unhideWhenUsed/>
    <w:rsid w:val="00C61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AC"/>
  </w:style>
  <w:style w:type="character" w:customStyle="1" w:styleId="Heading1Char">
    <w:name w:val="Heading 1 Char"/>
    <w:basedOn w:val="DefaultParagraphFont"/>
    <w:link w:val="Heading1"/>
    <w:uiPriority w:val="9"/>
    <w:rsid w:val="003D3D8C"/>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3D3D8C"/>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3D3D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D3D8C"/>
    <w:rPr>
      <w:b/>
      <w:bCs/>
    </w:rPr>
  </w:style>
  <w:style w:type="character" w:customStyle="1" w:styleId="apple-converted-space">
    <w:name w:val="apple-converted-space"/>
    <w:basedOn w:val="DefaultParagraphFont"/>
    <w:rsid w:val="003D3D8C"/>
  </w:style>
  <w:style w:type="paragraph" w:styleId="ListParagraph">
    <w:name w:val="List Paragraph"/>
    <w:basedOn w:val="Normal"/>
    <w:uiPriority w:val="34"/>
    <w:qFormat/>
    <w:rsid w:val="001C71A1"/>
    <w:pPr>
      <w:spacing w:after="0" w:line="240" w:lineRule="auto"/>
      <w:ind w:left="720"/>
      <w:contextualSpacing/>
    </w:pPr>
    <w:rPr>
      <w:sz w:val="24"/>
      <w:szCs w:val="24"/>
      <w:lang w:val="en-US"/>
    </w:rPr>
  </w:style>
  <w:style w:type="paragraph" w:styleId="Revision">
    <w:name w:val="Revision"/>
    <w:hidden/>
    <w:uiPriority w:val="99"/>
    <w:semiHidden/>
    <w:rsid w:val="00537DF2"/>
    <w:pPr>
      <w:spacing w:after="0" w:line="240" w:lineRule="auto"/>
    </w:pPr>
  </w:style>
  <w:style w:type="paragraph" w:customStyle="1" w:styleId="Standard1">
    <w:name w:val="Standard1"/>
    <w:rsid w:val="009A1218"/>
    <w:pPr>
      <w:suppressAutoHyphens/>
      <w:autoSpaceDN w:val="0"/>
      <w:spacing w:after="0" w:line="240" w:lineRule="auto"/>
      <w:textAlignment w:val="baseline"/>
    </w:pPr>
    <w:rPr>
      <w:rFonts w:ascii="Verdana" w:eastAsia="Times New Roman" w:hAnsi="Verdana" w:cs="Times New Roman"/>
      <w:kern w:val="3"/>
      <w:sz w:val="20"/>
      <w:szCs w:val="24"/>
      <w:lang w:val="de-DE"/>
    </w:rPr>
  </w:style>
  <w:style w:type="paragraph" w:customStyle="1" w:styleId="p1">
    <w:name w:val="p1"/>
    <w:basedOn w:val="Standard1"/>
    <w:rsid w:val="009A1218"/>
    <w:rPr>
      <w:rFonts w:ascii="Arial" w:hAnsi="Arial" w:cs="Arial"/>
      <w:sz w:val="17"/>
      <w:szCs w:val="1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2568">
      <w:bodyDiv w:val="1"/>
      <w:marLeft w:val="0"/>
      <w:marRight w:val="0"/>
      <w:marTop w:val="0"/>
      <w:marBottom w:val="0"/>
      <w:divBdr>
        <w:top w:val="none" w:sz="0" w:space="0" w:color="auto"/>
        <w:left w:val="none" w:sz="0" w:space="0" w:color="auto"/>
        <w:bottom w:val="none" w:sz="0" w:space="0" w:color="auto"/>
        <w:right w:val="none" w:sz="0" w:space="0" w:color="auto"/>
      </w:divBdr>
    </w:div>
    <w:div w:id="392125139">
      <w:bodyDiv w:val="1"/>
      <w:marLeft w:val="0"/>
      <w:marRight w:val="0"/>
      <w:marTop w:val="0"/>
      <w:marBottom w:val="0"/>
      <w:divBdr>
        <w:top w:val="none" w:sz="0" w:space="0" w:color="auto"/>
        <w:left w:val="none" w:sz="0" w:space="0" w:color="auto"/>
        <w:bottom w:val="none" w:sz="0" w:space="0" w:color="auto"/>
        <w:right w:val="none" w:sz="0" w:space="0" w:color="auto"/>
      </w:divBdr>
      <w:divsChild>
        <w:div w:id="90471553">
          <w:marLeft w:val="0"/>
          <w:marRight w:val="0"/>
          <w:marTop w:val="0"/>
          <w:marBottom w:val="0"/>
          <w:divBdr>
            <w:top w:val="none" w:sz="0" w:space="0" w:color="auto"/>
            <w:left w:val="none" w:sz="0" w:space="0" w:color="auto"/>
            <w:bottom w:val="none" w:sz="0" w:space="0" w:color="auto"/>
            <w:right w:val="none" w:sz="0" w:space="0" w:color="auto"/>
          </w:divBdr>
        </w:div>
      </w:divsChild>
    </w:div>
    <w:div w:id="421293667">
      <w:bodyDiv w:val="1"/>
      <w:marLeft w:val="0"/>
      <w:marRight w:val="0"/>
      <w:marTop w:val="0"/>
      <w:marBottom w:val="0"/>
      <w:divBdr>
        <w:top w:val="none" w:sz="0" w:space="0" w:color="auto"/>
        <w:left w:val="none" w:sz="0" w:space="0" w:color="auto"/>
        <w:bottom w:val="none" w:sz="0" w:space="0" w:color="auto"/>
        <w:right w:val="none" w:sz="0" w:space="0" w:color="auto"/>
      </w:divBdr>
    </w:div>
    <w:div w:id="564612393">
      <w:bodyDiv w:val="1"/>
      <w:marLeft w:val="0"/>
      <w:marRight w:val="0"/>
      <w:marTop w:val="0"/>
      <w:marBottom w:val="0"/>
      <w:divBdr>
        <w:top w:val="none" w:sz="0" w:space="0" w:color="auto"/>
        <w:left w:val="none" w:sz="0" w:space="0" w:color="auto"/>
        <w:bottom w:val="none" w:sz="0" w:space="0" w:color="auto"/>
        <w:right w:val="none" w:sz="0" w:space="0" w:color="auto"/>
      </w:divBdr>
    </w:div>
    <w:div w:id="742260855">
      <w:bodyDiv w:val="1"/>
      <w:marLeft w:val="0"/>
      <w:marRight w:val="0"/>
      <w:marTop w:val="0"/>
      <w:marBottom w:val="0"/>
      <w:divBdr>
        <w:top w:val="none" w:sz="0" w:space="0" w:color="auto"/>
        <w:left w:val="none" w:sz="0" w:space="0" w:color="auto"/>
        <w:bottom w:val="none" w:sz="0" w:space="0" w:color="auto"/>
        <w:right w:val="none" w:sz="0" w:space="0" w:color="auto"/>
      </w:divBdr>
    </w:div>
    <w:div w:id="991101155">
      <w:bodyDiv w:val="1"/>
      <w:marLeft w:val="0"/>
      <w:marRight w:val="0"/>
      <w:marTop w:val="0"/>
      <w:marBottom w:val="0"/>
      <w:divBdr>
        <w:top w:val="none" w:sz="0" w:space="0" w:color="auto"/>
        <w:left w:val="none" w:sz="0" w:space="0" w:color="auto"/>
        <w:bottom w:val="none" w:sz="0" w:space="0" w:color="auto"/>
        <w:right w:val="none" w:sz="0" w:space="0" w:color="auto"/>
      </w:divBdr>
      <w:divsChild>
        <w:div w:id="7412199">
          <w:marLeft w:val="1080"/>
          <w:marRight w:val="0"/>
          <w:marTop w:val="100"/>
          <w:marBottom w:val="0"/>
          <w:divBdr>
            <w:top w:val="none" w:sz="0" w:space="0" w:color="auto"/>
            <w:left w:val="none" w:sz="0" w:space="0" w:color="auto"/>
            <w:bottom w:val="none" w:sz="0" w:space="0" w:color="auto"/>
            <w:right w:val="none" w:sz="0" w:space="0" w:color="auto"/>
          </w:divBdr>
        </w:div>
        <w:div w:id="128213277">
          <w:marLeft w:val="360"/>
          <w:marRight w:val="0"/>
          <w:marTop w:val="200"/>
          <w:marBottom w:val="0"/>
          <w:divBdr>
            <w:top w:val="none" w:sz="0" w:space="0" w:color="auto"/>
            <w:left w:val="none" w:sz="0" w:space="0" w:color="auto"/>
            <w:bottom w:val="none" w:sz="0" w:space="0" w:color="auto"/>
            <w:right w:val="none" w:sz="0" w:space="0" w:color="auto"/>
          </w:divBdr>
        </w:div>
        <w:div w:id="1120491090">
          <w:marLeft w:val="360"/>
          <w:marRight w:val="0"/>
          <w:marTop w:val="200"/>
          <w:marBottom w:val="0"/>
          <w:divBdr>
            <w:top w:val="none" w:sz="0" w:space="0" w:color="auto"/>
            <w:left w:val="none" w:sz="0" w:space="0" w:color="auto"/>
            <w:bottom w:val="none" w:sz="0" w:space="0" w:color="auto"/>
            <w:right w:val="none" w:sz="0" w:space="0" w:color="auto"/>
          </w:divBdr>
        </w:div>
        <w:div w:id="1943030566">
          <w:marLeft w:val="1080"/>
          <w:marRight w:val="0"/>
          <w:marTop w:val="100"/>
          <w:marBottom w:val="0"/>
          <w:divBdr>
            <w:top w:val="none" w:sz="0" w:space="0" w:color="auto"/>
            <w:left w:val="none" w:sz="0" w:space="0" w:color="auto"/>
            <w:bottom w:val="none" w:sz="0" w:space="0" w:color="auto"/>
            <w:right w:val="none" w:sz="0" w:space="0" w:color="auto"/>
          </w:divBdr>
        </w:div>
      </w:divsChild>
    </w:div>
    <w:div w:id="1007288945">
      <w:bodyDiv w:val="1"/>
      <w:marLeft w:val="0"/>
      <w:marRight w:val="0"/>
      <w:marTop w:val="0"/>
      <w:marBottom w:val="0"/>
      <w:divBdr>
        <w:top w:val="none" w:sz="0" w:space="0" w:color="auto"/>
        <w:left w:val="none" w:sz="0" w:space="0" w:color="auto"/>
        <w:bottom w:val="none" w:sz="0" w:space="0" w:color="auto"/>
        <w:right w:val="none" w:sz="0" w:space="0" w:color="auto"/>
      </w:divBdr>
      <w:divsChild>
        <w:div w:id="732896349">
          <w:marLeft w:val="0"/>
          <w:marRight w:val="0"/>
          <w:marTop w:val="0"/>
          <w:marBottom w:val="0"/>
          <w:divBdr>
            <w:top w:val="none" w:sz="0" w:space="0" w:color="auto"/>
            <w:left w:val="none" w:sz="0" w:space="0" w:color="auto"/>
            <w:bottom w:val="none" w:sz="0" w:space="0" w:color="auto"/>
            <w:right w:val="none" w:sz="0" w:space="0" w:color="auto"/>
          </w:divBdr>
        </w:div>
      </w:divsChild>
    </w:div>
    <w:div w:id="1123429502">
      <w:bodyDiv w:val="1"/>
      <w:marLeft w:val="0"/>
      <w:marRight w:val="0"/>
      <w:marTop w:val="0"/>
      <w:marBottom w:val="0"/>
      <w:divBdr>
        <w:top w:val="none" w:sz="0" w:space="0" w:color="auto"/>
        <w:left w:val="none" w:sz="0" w:space="0" w:color="auto"/>
        <w:bottom w:val="none" w:sz="0" w:space="0" w:color="auto"/>
        <w:right w:val="none" w:sz="0" w:space="0" w:color="auto"/>
      </w:divBdr>
    </w:div>
    <w:div w:id="1243564642">
      <w:bodyDiv w:val="1"/>
      <w:marLeft w:val="0"/>
      <w:marRight w:val="0"/>
      <w:marTop w:val="0"/>
      <w:marBottom w:val="0"/>
      <w:divBdr>
        <w:top w:val="none" w:sz="0" w:space="0" w:color="auto"/>
        <w:left w:val="none" w:sz="0" w:space="0" w:color="auto"/>
        <w:bottom w:val="none" w:sz="0" w:space="0" w:color="auto"/>
        <w:right w:val="none" w:sz="0" w:space="0" w:color="auto"/>
      </w:divBdr>
    </w:div>
    <w:div w:id="1412696040">
      <w:bodyDiv w:val="1"/>
      <w:marLeft w:val="0"/>
      <w:marRight w:val="0"/>
      <w:marTop w:val="0"/>
      <w:marBottom w:val="0"/>
      <w:divBdr>
        <w:top w:val="none" w:sz="0" w:space="0" w:color="auto"/>
        <w:left w:val="none" w:sz="0" w:space="0" w:color="auto"/>
        <w:bottom w:val="none" w:sz="0" w:space="0" w:color="auto"/>
        <w:right w:val="none" w:sz="0" w:space="0" w:color="auto"/>
      </w:divBdr>
    </w:div>
    <w:div w:id="1444228840">
      <w:bodyDiv w:val="1"/>
      <w:marLeft w:val="0"/>
      <w:marRight w:val="0"/>
      <w:marTop w:val="0"/>
      <w:marBottom w:val="0"/>
      <w:divBdr>
        <w:top w:val="none" w:sz="0" w:space="0" w:color="auto"/>
        <w:left w:val="none" w:sz="0" w:space="0" w:color="auto"/>
        <w:bottom w:val="none" w:sz="0" w:space="0" w:color="auto"/>
        <w:right w:val="none" w:sz="0" w:space="0" w:color="auto"/>
      </w:divBdr>
    </w:div>
    <w:div w:id="1719165816">
      <w:bodyDiv w:val="1"/>
      <w:marLeft w:val="0"/>
      <w:marRight w:val="0"/>
      <w:marTop w:val="0"/>
      <w:marBottom w:val="0"/>
      <w:divBdr>
        <w:top w:val="none" w:sz="0" w:space="0" w:color="auto"/>
        <w:left w:val="none" w:sz="0" w:space="0" w:color="auto"/>
        <w:bottom w:val="none" w:sz="0" w:space="0" w:color="auto"/>
        <w:right w:val="none" w:sz="0" w:space="0" w:color="auto"/>
      </w:divBdr>
    </w:div>
    <w:div w:id="1773863470">
      <w:bodyDiv w:val="1"/>
      <w:marLeft w:val="0"/>
      <w:marRight w:val="0"/>
      <w:marTop w:val="0"/>
      <w:marBottom w:val="0"/>
      <w:divBdr>
        <w:top w:val="none" w:sz="0" w:space="0" w:color="auto"/>
        <w:left w:val="none" w:sz="0" w:space="0" w:color="auto"/>
        <w:bottom w:val="none" w:sz="0" w:space="0" w:color="auto"/>
        <w:right w:val="none" w:sz="0" w:space="0" w:color="auto"/>
      </w:divBdr>
    </w:div>
    <w:div w:id="1805998176">
      <w:bodyDiv w:val="1"/>
      <w:marLeft w:val="0"/>
      <w:marRight w:val="0"/>
      <w:marTop w:val="0"/>
      <w:marBottom w:val="0"/>
      <w:divBdr>
        <w:top w:val="none" w:sz="0" w:space="0" w:color="auto"/>
        <w:left w:val="none" w:sz="0" w:space="0" w:color="auto"/>
        <w:bottom w:val="none" w:sz="0" w:space="0" w:color="auto"/>
        <w:right w:val="none" w:sz="0" w:space="0" w:color="auto"/>
      </w:divBdr>
      <w:divsChild>
        <w:div w:id="1812021712">
          <w:marLeft w:val="0"/>
          <w:marRight w:val="0"/>
          <w:marTop w:val="0"/>
          <w:marBottom w:val="0"/>
          <w:divBdr>
            <w:top w:val="none" w:sz="0" w:space="0" w:color="auto"/>
            <w:left w:val="none" w:sz="0" w:space="0" w:color="auto"/>
            <w:bottom w:val="none" w:sz="0" w:space="0" w:color="auto"/>
            <w:right w:val="none" w:sz="0" w:space="0" w:color="auto"/>
          </w:divBdr>
          <w:divsChild>
            <w:div w:id="66151046">
              <w:marLeft w:val="0"/>
              <w:marRight w:val="0"/>
              <w:marTop w:val="0"/>
              <w:marBottom w:val="0"/>
              <w:divBdr>
                <w:top w:val="none" w:sz="0" w:space="0" w:color="auto"/>
                <w:left w:val="none" w:sz="0" w:space="0" w:color="auto"/>
                <w:bottom w:val="none" w:sz="0" w:space="0" w:color="auto"/>
                <w:right w:val="none" w:sz="0" w:space="0" w:color="auto"/>
              </w:divBdr>
            </w:div>
            <w:div w:id="11938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90426">
      <w:bodyDiv w:val="1"/>
      <w:marLeft w:val="0"/>
      <w:marRight w:val="0"/>
      <w:marTop w:val="0"/>
      <w:marBottom w:val="0"/>
      <w:divBdr>
        <w:top w:val="none" w:sz="0" w:space="0" w:color="auto"/>
        <w:left w:val="none" w:sz="0" w:space="0" w:color="auto"/>
        <w:bottom w:val="none" w:sz="0" w:space="0" w:color="auto"/>
        <w:right w:val="none" w:sz="0" w:space="0" w:color="auto"/>
      </w:divBdr>
      <w:divsChild>
        <w:div w:id="1462573424">
          <w:marLeft w:val="360"/>
          <w:marRight w:val="0"/>
          <w:marTop w:val="200"/>
          <w:marBottom w:val="0"/>
          <w:divBdr>
            <w:top w:val="none" w:sz="0" w:space="0" w:color="auto"/>
            <w:left w:val="none" w:sz="0" w:space="0" w:color="auto"/>
            <w:bottom w:val="none" w:sz="0" w:space="0" w:color="auto"/>
            <w:right w:val="none" w:sz="0" w:space="0" w:color="auto"/>
          </w:divBdr>
        </w:div>
        <w:div w:id="1592659458">
          <w:marLeft w:val="360"/>
          <w:marRight w:val="0"/>
          <w:marTop w:val="200"/>
          <w:marBottom w:val="0"/>
          <w:divBdr>
            <w:top w:val="none" w:sz="0" w:space="0" w:color="auto"/>
            <w:left w:val="none" w:sz="0" w:space="0" w:color="auto"/>
            <w:bottom w:val="none" w:sz="0" w:space="0" w:color="auto"/>
            <w:right w:val="none" w:sz="0" w:space="0" w:color="auto"/>
          </w:divBdr>
        </w:div>
        <w:div w:id="2033876640">
          <w:marLeft w:val="360"/>
          <w:marRight w:val="0"/>
          <w:marTop w:val="200"/>
          <w:marBottom w:val="0"/>
          <w:divBdr>
            <w:top w:val="none" w:sz="0" w:space="0" w:color="auto"/>
            <w:left w:val="none" w:sz="0" w:space="0" w:color="auto"/>
            <w:bottom w:val="none" w:sz="0" w:space="0" w:color="auto"/>
            <w:right w:val="none" w:sz="0" w:space="0" w:color="auto"/>
          </w:divBdr>
        </w:div>
      </w:divsChild>
    </w:div>
    <w:div w:id="210561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hoenixtecsol.com/" TargetMode="External"/><Relationship Id="rId18" Type="http://schemas.openxmlformats.org/officeDocument/2006/relationships/hyperlink" Target="http://graficagx.com/" TargetMode="External"/><Relationship Id="rId3" Type="http://schemas.openxmlformats.org/officeDocument/2006/relationships/customXml" Target="../customXml/item3.xml"/><Relationship Id="rId21" Type="http://schemas.openxmlformats.org/officeDocument/2006/relationships/hyperlink" Target="https://www.linkedin.com/company/miraclon-corporation/" TargetMode="External"/><Relationship Id="rId7" Type="http://schemas.openxmlformats.org/officeDocument/2006/relationships/webSettings" Target="webSettings.xml"/><Relationship Id="rId12" Type="http://schemas.openxmlformats.org/officeDocument/2006/relationships/hyperlink" Target="mailto:aparsons@adcomms.co.uk" TargetMode="External"/><Relationship Id="rId17" Type="http://schemas.openxmlformats.org/officeDocument/2006/relationships/hyperlink" Target="https://www.imagex.com.p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igiprint-tech.com/" TargetMode="External"/><Relationship Id="rId20" Type="http://schemas.openxmlformats.org/officeDocument/2006/relationships/hyperlink" Target="http://www.miraclon.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ni.vanrensburg@miraclon.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toanan.com.vn/"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miraclon.com/about/modern-flex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amitani-net.co.jp/eng/" TargetMode="External"/><Relationship Id="rId22" Type="http://schemas.openxmlformats.org/officeDocument/2006/relationships/hyperlink" Target="https://www.youtube.com/channel/UCAZGpziB6Lq_Kx8ROgoMd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1" ma:contentTypeDescription="Create a new document." ma:contentTypeScope="" ma:versionID="45b6198b82681a76a58845e1ba86f346">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3ca8abb5bd3c73273f85eb5a40e511ee"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1AC199-E708-4413-884A-FA725F081B78}">
  <ds:schemaRefs>
    <ds:schemaRef ds:uri="http://schemas.microsoft.com/office/2006/metadata/properties"/>
    <ds:schemaRef ds:uri="http://schemas.microsoft.com/office/infopath/2007/PartnerControls"/>
    <ds:schemaRef ds:uri="a9d656df-bdb6-49eb-b737-341170c2f580"/>
    <ds:schemaRef ds:uri="e15a0695-6c87-4d03-ad03-ec2ea44d5f46"/>
  </ds:schemaRefs>
</ds:datastoreItem>
</file>

<file path=customXml/itemProps2.xml><?xml version="1.0" encoding="utf-8"?>
<ds:datastoreItem xmlns:ds="http://schemas.openxmlformats.org/officeDocument/2006/customXml" ds:itemID="{CFA25815-67DB-4F14-8275-85A4955D2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CA84B7-EE41-4C2A-A4A4-DA73E88309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Channel Partner Awards</vt:lpstr>
    </vt:vector>
  </TitlesOfParts>
  <Company/>
  <LinksUpToDate>false</LinksUpToDate>
  <CharactersWithSpaces>3247</CharactersWithSpaces>
  <SharedDoc>false</SharedDoc>
  <HLinks>
    <vt:vector size="48" baseType="variant">
      <vt:variant>
        <vt:i4>4128876</vt:i4>
      </vt:variant>
      <vt:variant>
        <vt:i4>21</vt:i4>
      </vt:variant>
      <vt:variant>
        <vt:i4>0</vt:i4>
      </vt:variant>
      <vt:variant>
        <vt:i4>5</vt:i4>
      </vt:variant>
      <vt:variant>
        <vt:lpwstr>https://www.linkedin.com/company/miraclon-corporation/</vt:lpwstr>
      </vt:variant>
      <vt:variant>
        <vt:lpwstr/>
      </vt:variant>
      <vt:variant>
        <vt:i4>5636180</vt:i4>
      </vt:variant>
      <vt:variant>
        <vt:i4>18</vt:i4>
      </vt:variant>
      <vt:variant>
        <vt:i4>0</vt:i4>
      </vt:variant>
      <vt:variant>
        <vt:i4>5</vt:i4>
      </vt:variant>
      <vt:variant>
        <vt:lpwstr>http://www.miraclon.com/</vt:lpwstr>
      </vt:variant>
      <vt:variant>
        <vt:lpwstr/>
      </vt:variant>
      <vt:variant>
        <vt:i4>5439576</vt:i4>
      </vt:variant>
      <vt:variant>
        <vt:i4>15</vt:i4>
      </vt:variant>
      <vt:variant>
        <vt:i4>0</vt:i4>
      </vt:variant>
      <vt:variant>
        <vt:i4>5</vt:i4>
      </vt:variant>
      <vt:variant>
        <vt:lpwstr>http://graficagx.com/</vt:lpwstr>
      </vt:variant>
      <vt:variant>
        <vt:lpwstr/>
      </vt:variant>
      <vt:variant>
        <vt:i4>1507411</vt:i4>
      </vt:variant>
      <vt:variant>
        <vt:i4>12</vt:i4>
      </vt:variant>
      <vt:variant>
        <vt:i4>0</vt:i4>
      </vt:variant>
      <vt:variant>
        <vt:i4>5</vt:i4>
      </vt:variant>
      <vt:variant>
        <vt:lpwstr>https://maryna-sa.business.site/</vt:lpwstr>
      </vt:variant>
      <vt:variant>
        <vt:lpwstr/>
      </vt:variant>
      <vt:variant>
        <vt:i4>5373971</vt:i4>
      </vt:variant>
      <vt:variant>
        <vt:i4>9</vt:i4>
      </vt:variant>
      <vt:variant>
        <vt:i4>0</vt:i4>
      </vt:variant>
      <vt:variant>
        <vt:i4>5</vt:i4>
      </vt:variant>
      <vt:variant>
        <vt:lpwstr>http://www.dereligraphic.com/</vt:lpwstr>
      </vt:variant>
      <vt:variant>
        <vt:lpwstr/>
      </vt:variant>
      <vt:variant>
        <vt:i4>4522009</vt:i4>
      </vt:variant>
      <vt:variant>
        <vt:i4>6</vt:i4>
      </vt:variant>
      <vt:variant>
        <vt:i4>0</vt:i4>
      </vt:variant>
      <vt:variant>
        <vt:i4>5</vt:i4>
      </vt:variant>
      <vt:variant>
        <vt:lpwstr>https://www.illies.co.th/en/technologies/printing</vt:lpwstr>
      </vt:variant>
      <vt:variant>
        <vt:lpwstr/>
      </vt:variant>
      <vt:variant>
        <vt:i4>3407998</vt:i4>
      </vt:variant>
      <vt:variant>
        <vt:i4>3</vt:i4>
      </vt:variant>
      <vt:variant>
        <vt:i4>0</vt:i4>
      </vt:variant>
      <vt:variant>
        <vt:i4>5</vt:i4>
      </vt:variant>
      <vt:variant>
        <vt:lpwstr>https://kamitani-net.co.jp/eng/</vt:lpwstr>
      </vt:variant>
      <vt:variant>
        <vt:lpwstr/>
      </vt:variant>
      <vt:variant>
        <vt:i4>7208961</vt:i4>
      </vt:variant>
      <vt:variant>
        <vt:i4>0</vt:i4>
      </vt:variant>
      <vt:variant>
        <vt:i4>0</vt:i4>
      </vt:variant>
      <vt:variant>
        <vt:i4>5</vt:i4>
      </vt:variant>
      <vt:variant>
        <vt:lpwstr>mailto:elni.vanrensburg@miraclon.com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Partner Awards</dc:title>
  <dc:subject/>
  <dc:creator>Elni Van Rensburg</dc:creator>
  <cp:keywords/>
  <dc:description/>
  <cp:lastModifiedBy>Aimee Parsons</cp:lastModifiedBy>
  <cp:revision>5</cp:revision>
  <cp:lastPrinted>2019-09-04T00:53:00Z</cp:lastPrinted>
  <dcterms:created xsi:type="dcterms:W3CDTF">2025-03-10T17:17:00Z</dcterms:created>
  <dcterms:modified xsi:type="dcterms:W3CDTF">2025-03-18T09:14:00Z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