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0E4" w:rsidR="007F5881" w:rsidP="00C5051A" w:rsidRDefault="007F5881" w14:paraId="3F88B59C" w14:textId="61B1B3DB">
      <w:pPr>
        <w:spacing w:line="360" w:lineRule="auto"/>
        <w:rPr>
          <w:rFonts w:ascii="Arial" w:hAnsi="Arial" w:cs="Arial"/>
          <w:sz w:val="20"/>
          <w:szCs w:val="20"/>
          <w:lang w:val="en-US"/>
        </w:rPr>
      </w:pPr>
    </w:p>
    <w:p w:rsidRPr="00C160E4" w:rsidR="004B4F9F" w:rsidP="002B49A0" w:rsidRDefault="000528BD" w14:paraId="5A976CE9" w14:textId="6064D895">
      <w:pPr>
        <w:spacing w:line="360" w:lineRule="auto"/>
        <w:jc w:val="both"/>
        <w:rPr>
          <w:rFonts w:ascii="Arial" w:hAnsi="Arial" w:cs="Arial"/>
          <w:b w:val="1"/>
          <w:bCs w:val="1"/>
          <w:sz w:val="20"/>
          <w:szCs w:val="20"/>
        </w:rPr>
      </w:pPr>
      <w:r w:rsidRPr="6E5E1C10" w:rsidR="353619A8">
        <w:rPr>
          <w:rFonts w:ascii="Arial" w:hAnsi="Arial" w:eastAsia="Arial" w:cs="Arial"/>
          <w:b w:val="1"/>
          <w:bCs w:val="1"/>
          <w:sz w:val="20"/>
          <w:szCs w:val="20"/>
          <w:lang w:bidi="es-ES"/>
        </w:rPr>
        <w:t>2</w:t>
      </w:r>
      <w:r w:rsidRPr="6E5E1C10" w:rsidR="000528BD">
        <w:rPr>
          <w:rFonts w:ascii="Arial" w:hAnsi="Arial" w:eastAsia="Arial" w:cs="Arial"/>
          <w:b w:val="1"/>
          <w:bCs w:val="1"/>
          <w:sz w:val="20"/>
          <w:szCs w:val="20"/>
          <w:lang w:bidi="es-ES"/>
        </w:rPr>
        <w:t xml:space="preserve"> de </w:t>
      </w:r>
      <w:r w:rsidRPr="6E5E1C10" w:rsidR="21E4CD4A">
        <w:rPr>
          <w:rFonts w:ascii="Arial" w:hAnsi="Arial" w:eastAsia="Arial" w:cs="Arial"/>
          <w:b w:val="1"/>
          <w:bCs w:val="1"/>
          <w:sz w:val="20"/>
          <w:szCs w:val="20"/>
          <w:lang w:bidi="es-ES"/>
        </w:rPr>
        <w:t>abril</w:t>
      </w:r>
      <w:r w:rsidRPr="6E5E1C10" w:rsidR="000528BD">
        <w:rPr>
          <w:rFonts w:ascii="Arial" w:hAnsi="Arial" w:eastAsia="Arial" w:cs="Arial"/>
          <w:b w:val="1"/>
          <w:bCs w:val="1"/>
          <w:sz w:val="20"/>
          <w:szCs w:val="20"/>
          <w:lang w:bidi="es-ES"/>
        </w:rPr>
        <w:t xml:space="preserve"> </w:t>
      </w:r>
      <w:r w:rsidRPr="6E5E1C10" w:rsidR="000528BD">
        <w:rPr>
          <w:rFonts w:ascii="Arial" w:hAnsi="Arial" w:eastAsia="Arial" w:cs="Arial"/>
          <w:b w:val="1"/>
          <w:bCs w:val="1"/>
          <w:sz w:val="20"/>
          <w:szCs w:val="20"/>
          <w:lang w:bidi="es-ES"/>
        </w:rPr>
        <w:t>de 2025</w:t>
      </w:r>
    </w:p>
    <w:p w:rsidRPr="00C160E4" w:rsidR="00B905A1" w:rsidP="002B49A0" w:rsidRDefault="00B905A1" w14:paraId="2B4993F7" w14:textId="44A65182">
      <w:pPr>
        <w:spacing w:line="360" w:lineRule="auto"/>
        <w:jc w:val="both"/>
        <w:rPr>
          <w:rFonts w:ascii="Arial" w:hAnsi="Arial" w:cs="Arial"/>
          <w:b/>
          <w:bCs/>
        </w:rPr>
      </w:pPr>
      <w:r w:rsidRPr="00C160E4">
        <w:rPr>
          <w:rFonts w:ascii="Arial" w:hAnsi="Arial" w:eastAsia="Arial" w:cs="Arial"/>
          <w:b/>
          <w:lang w:bidi="es-ES"/>
        </w:rPr>
        <w:t xml:space="preserve">Fujifilm presentará </w:t>
      </w:r>
      <w:r w:rsidR="001D0AE2">
        <w:rPr>
          <w:rFonts w:ascii="Arial" w:hAnsi="Arial" w:eastAsia="Arial" w:cs="Arial"/>
          <w:b/>
          <w:lang w:bidi="es-ES"/>
        </w:rPr>
        <w:t xml:space="preserve">nuevos </w:t>
      </w:r>
      <w:r w:rsidRPr="00C160E4">
        <w:rPr>
          <w:rFonts w:ascii="Arial" w:hAnsi="Arial" w:eastAsia="Arial" w:cs="Arial"/>
          <w:b/>
          <w:lang w:bidi="es-ES"/>
        </w:rPr>
        <w:t>productos en FESPA Berlín 2025</w:t>
      </w:r>
    </w:p>
    <w:p w:rsidR="001D0AE2" w:rsidP="002B49A0" w:rsidRDefault="001D0AE2" w14:paraId="2C936AF9" w14:textId="2FA66D3A">
      <w:pPr>
        <w:spacing w:line="360" w:lineRule="auto"/>
        <w:jc w:val="both"/>
        <w:rPr>
          <w:rFonts w:ascii="Arial" w:hAnsi="Arial" w:eastAsia="Arial" w:cs="Arial"/>
          <w:i/>
          <w:sz w:val="20"/>
          <w:szCs w:val="20"/>
          <w:lang w:bidi="es-ES"/>
        </w:rPr>
      </w:pPr>
      <w:r w:rsidRPr="001D0AE2">
        <w:rPr>
          <w:rFonts w:ascii="Arial" w:hAnsi="Arial" w:eastAsia="Arial" w:cs="Arial"/>
          <w:i/>
          <w:sz w:val="20"/>
          <w:szCs w:val="20"/>
          <w:lang w:bidi="es-ES"/>
        </w:rPr>
        <w:t>Fujifilm anunciará el lanzamiento comercial de la HS3000</w:t>
      </w:r>
      <w:r>
        <w:rPr>
          <w:rFonts w:ascii="Arial" w:hAnsi="Arial" w:eastAsia="Arial" w:cs="Arial"/>
          <w:i/>
          <w:sz w:val="20"/>
          <w:szCs w:val="20"/>
          <w:lang w:bidi="es-ES"/>
        </w:rPr>
        <w:t xml:space="preserve"> </w:t>
      </w:r>
      <w:r w:rsidRPr="001D0AE2">
        <w:rPr>
          <w:rFonts w:ascii="Arial" w:hAnsi="Arial" w:eastAsia="Arial" w:cs="Arial"/>
          <w:i/>
          <w:sz w:val="20"/>
          <w:szCs w:val="20"/>
          <w:lang w:bidi="es-ES"/>
        </w:rPr>
        <w:t>solución de pasada única</w:t>
      </w:r>
      <w:r w:rsidR="00985A06">
        <w:rPr>
          <w:rFonts w:ascii="Arial" w:hAnsi="Arial" w:eastAsia="Arial" w:cs="Arial"/>
          <w:i/>
          <w:sz w:val="20"/>
          <w:szCs w:val="20"/>
          <w:lang w:bidi="es-ES"/>
        </w:rPr>
        <w:t>,</w:t>
      </w:r>
      <w:r w:rsidRPr="001D0AE2">
        <w:rPr>
          <w:rFonts w:ascii="Arial" w:hAnsi="Arial" w:eastAsia="Arial" w:cs="Arial"/>
          <w:i/>
          <w:sz w:val="20"/>
          <w:szCs w:val="20"/>
          <w:lang w:bidi="es-ES"/>
        </w:rPr>
        <w:t xml:space="preserve"> y la Acuity </w:t>
      </w:r>
      <w:proofErr w:type="spellStart"/>
      <w:r w:rsidRPr="001D0AE2">
        <w:rPr>
          <w:rFonts w:ascii="Arial" w:hAnsi="Arial" w:eastAsia="Arial" w:cs="Arial"/>
          <w:i/>
          <w:sz w:val="20"/>
          <w:szCs w:val="20"/>
          <w:lang w:bidi="es-ES"/>
        </w:rPr>
        <w:t>Triton</w:t>
      </w:r>
      <w:proofErr w:type="spellEnd"/>
      <w:r w:rsidRPr="001D0AE2">
        <w:rPr>
          <w:rFonts w:ascii="Arial" w:hAnsi="Arial" w:eastAsia="Arial" w:cs="Arial"/>
          <w:i/>
          <w:sz w:val="20"/>
          <w:szCs w:val="20"/>
          <w:lang w:bidi="es-ES"/>
        </w:rPr>
        <w:t xml:space="preserve"> con tecnología de tinta AQUAFUZE,</w:t>
      </w:r>
      <w:r w:rsidR="00985A06">
        <w:rPr>
          <w:rFonts w:ascii="Arial" w:hAnsi="Arial" w:eastAsia="Arial" w:cs="Arial"/>
          <w:i/>
          <w:sz w:val="20"/>
          <w:szCs w:val="20"/>
          <w:lang w:bidi="es-ES"/>
        </w:rPr>
        <w:t xml:space="preserve"> </w:t>
      </w:r>
      <w:r w:rsidRPr="00985A06" w:rsidR="00985A06">
        <w:rPr>
          <w:rFonts w:ascii="Arial" w:hAnsi="Arial" w:eastAsia="Arial" w:cs="Arial"/>
          <w:i/>
          <w:sz w:val="20"/>
          <w:szCs w:val="20"/>
          <w:lang w:bidi="es-ES"/>
        </w:rPr>
        <w:t>mientras que m</w:t>
      </w:r>
      <w:r w:rsidR="00985A06">
        <w:rPr>
          <w:rFonts w:ascii="Arial" w:hAnsi="Arial" w:eastAsia="Arial" w:cs="Arial"/>
          <w:i/>
          <w:sz w:val="20"/>
          <w:szCs w:val="20"/>
          <w:lang w:bidi="es-ES"/>
        </w:rPr>
        <w:t>uestra</w:t>
      </w:r>
      <w:r w:rsidRPr="00985A06" w:rsidR="00985A06">
        <w:rPr>
          <w:rFonts w:ascii="Arial" w:hAnsi="Arial" w:eastAsia="Arial" w:cs="Arial"/>
          <w:i/>
          <w:sz w:val="20"/>
          <w:szCs w:val="20"/>
          <w:lang w:bidi="es-ES"/>
        </w:rPr>
        <w:t xml:space="preserve"> la Acuity Ultra </w:t>
      </w:r>
      <w:proofErr w:type="spellStart"/>
      <w:r w:rsidRPr="00985A06" w:rsidR="00985A06">
        <w:rPr>
          <w:rFonts w:ascii="Arial" w:hAnsi="Arial" w:eastAsia="Arial" w:cs="Arial"/>
          <w:i/>
          <w:sz w:val="20"/>
          <w:szCs w:val="20"/>
          <w:lang w:bidi="es-ES"/>
        </w:rPr>
        <w:t>Hybrid</w:t>
      </w:r>
      <w:proofErr w:type="spellEnd"/>
      <w:r w:rsidRPr="00985A06" w:rsidR="00985A06">
        <w:rPr>
          <w:rFonts w:ascii="Arial" w:hAnsi="Arial" w:eastAsia="Arial" w:cs="Arial"/>
          <w:i/>
          <w:sz w:val="20"/>
          <w:szCs w:val="20"/>
          <w:lang w:bidi="es-ES"/>
        </w:rPr>
        <w:t xml:space="preserve"> Pro con automatización completa en FESPA 2025</w:t>
      </w:r>
    </w:p>
    <w:p w:rsidRPr="00C160E4" w:rsidR="002E74CE" w:rsidP="002B49A0" w:rsidRDefault="00B905A1" w14:paraId="4C603CDA" w14:textId="7F16E671">
      <w:pPr>
        <w:spacing w:line="360" w:lineRule="auto"/>
        <w:jc w:val="both"/>
        <w:rPr>
          <w:rFonts w:ascii="Arial" w:hAnsi="Arial" w:cs="Arial"/>
          <w:sz w:val="20"/>
          <w:szCs w:val="20"/>
        </w:rPr>
      </w:pPr>
      <w:r w:rsidRPr="00C160E4">
        <w:rPr>
          <w:rFonts w:ascii="Arial" w:hAnsi="Arial" w:eastAsia="Arial" w:cs="Arial"/>
          <w:sz w:val="20"/>
          <w:szCs w:val="20"/>
          <w:lang w:bidi="es-ES"/>
        </w:rPr>
        <w:t xml:space="preserve">Fujifilm aprovechará su primera aparición en FESPA desde 2023 para mostrar sus últimas soluciones para la impresión de gran formato, así como presentar ofertas diferenciadas, pero complementarias, adaptadas a diferentes segmentos del mercado en los </w:t>
      </w:r>
      <w:r w:rsidRPr="00C160E4">
        <w:rPr>
          <w:rFonts w:ascii="Arial" w:hAnsi="Arial" w:eastAsia="Arial" w:cs="Arial"/>
          <w:b/>
          <w:sz w:val="20"/>
          <w:szCs w:val="20"/>
          <w:lang w:bidi="es-ES"/>
        </w:rPr>
        <w:t>estands B60</w:t>
      </w:r>
      <w:r w:rsidRPr="00C160E4">
        <w:rPr>
          <w:rFonts w:ascii="Arial" w:hAnsi="Arial" w:eastAsia="Arial" w:cs="Arial"/>
          <w:sz w:val="20"/>
          <w:szCs w:val="20"/>
          <w:lang w:bidi="es-ES"/>
        </w:rPr>
        <w:t xml:space="preserve"> y </w:t>
      </w:r>
      <w:r w:rsidRPr="00C160E4">
        <w:rPr>
          <w:rFonts w:ascii="Arial" w:hAnsi="Arial" w:eastAsia="Arial" w:cs="Arial"/>
          <w:b/>
          <w:sz w:val="20"/>
          <w:szCs w:val="20"/>
          <w:lang w:bidi="es-ES"/>
        </w:rPr>
        <w:t>A61</w:t>
      </w:r>
      <w:r w:rsidRPr="00C160E4">
        <w:rPr>
          <w:rFonts w:ascii="Arial" w:hAnsi="Arial" w:eastAsia="Arial" w:cs="Arial"/>
          <w:sz w:val="20"/>
          <w:szCs w:val="20"/>
          <w:lang w:bidi="es-ES"/>
        </w:rPr>
        <w:t xml:space="preserve"> del </w:t>
      </w:r>
      <w:r w:rsidRPr="00C160E4">
        <w:rPr>
          <w:rFonts w:ascii="Arial" w:hAnsi="Arial" w:eastAsia="Arial" w:cs="Arial"/>
          <w:b/>
          <w:sz w:val="20"/>
          <w:szCs w:val="20"/>
          <w:lang w:bidi="es-ES"/>
        </w:rPr>
        <w:t>pabellón 25</w:t>
      </w:r>
      <w:r w:rsidRPr="00C160E4">
        <w:rPr>
          <w:rFonts w:ascii="Arial" w:hAnsi="Arial" w:eastAsia="Arial" w:cs="Arial"/>
          <w:sz w:val="20"/>
          <w:szCs w:val="20"/>
          <w:lang w:bidi="es-ES"/>
        </w:rPr>
        <w:t>.</w:t>
      </w:r>
    </w:p>
    <w:p w:rsidRPr="00985A06" w:rsidR="00985A06" w:rsidP="002B49A0" w:rsidRDefault="006707C8" w14:paraId="27F1D01E" w14:textId="53E5E2D6">
      <w:pPr>
        <w:spacing w:line="360" w:lineRule="auto"/>
        <w:jc w:val="both"/>
        <w:rPr>
          <w:rFonts w:ascii="Arial" w:hAnsi="Arial" w:eastAsia="Arial" w:cs="Arial"/>
          <w:sz w:val="20"/>
          <w:szCs w:val="20"/>
          <w:lang w:bidi="es-ES"/>
        </w:rPr>
      </w:pPr>
      <w:r w:rsidRPr="00C160E4">
        <w:rPr>
          <w:rFonts w:ascii="Arial" w:hAnsi="Arial" w:eastAsia="Arial" w:cs="Arial"/>
          <w:sz w:val="20"/>
          <w:szCs w:val="20"/>
          <w:lang w:bidi="es-ES"/>
        </w:rPr>
        <w:t xml:space="preserve">El estand B60 contará con la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w:t>
      </w:r>
      <w:r w:rsidRPr="00985A06" w:rsidR="00985A06">
        <w:rPr>
          <w:rFonts w:ascii="Arial" w:hAnsi="Arial" w:eastAsia="Arial" w:cs="Arial"/>
          <w:sz w:val="20"/>
          <w:szCs w:val="20"/>
          <w:lang w:bidi="es-ES"/>
        </w:rPr>
        <w:t xml:space="preserve">así como con la nueva prensa de inyección de tinta de pasada única HS3000 de Fujifilm y </w:t>
      </w:r>
      <w:proofErr w:type="spellStart"/>
      <w:r w:rsidRPr="00985A06" w:rsidR="00985A06">
        <w:rPr>
          <w:rFonts w:ascii="Arial" w:hAnsi="Arial" w:eastAsia="Arial" w:cs="Arial"/>
          <w:sz w:val="20"/>
          <w:szCs w:val="20"/>
          <w:lang w:bidi="es-ES"/>
        </w:rPr>
        <w:t>Barberan</w:t>
      </w:r>
      <w:proofErr w:type="spellEnd"/>
      <w:r w:rsidRPr="00C160E4">
        <w:rPr>
          <w:rFonts w:ascii="Arial" w:hAnsi="Arial" w:eastAsia="Arial" w:cs="Arial"/>
          <w:sz w:val="20"/>
          <w:szCs w:val="20"/>
          <w:lang w:bidi="es-ES"/>
        </w:rPr>
        <w:t>, que refuerza el liderazgo de Fujifilm en la impresión de alta gama y alta productividad.</w:t>
      </w:r>
    </w:p>
    <w:p w:rsidRPr="00C160E4" w:rsidR="006707C8" w:rsidP="002B49A0" w:rsidRDefault="000F5BCE" w14:paraId="1C7865DA" w14:textId="4D794316">
      <w:pPr>
        <w:spacing w:line="360" w:lineRule="auto"/>
        <w:jc w:val="both"/>
        <w:rPr>
          <w:rFonts w:ascii="Arial" w:hAnsi="Arial" w:cs="Arial"/>
          <w:sz w:val="20"/>
          <w:szCs w:val="20"/>
        </w:rPr>
      </w:pPr>
      <w:r w:rsidRPr="00C160E4">
        <w:rPr>
          <w:rFonts w:ascii="Arial" w:hAnsi="Arial" w:eastAsia="Arial" w:cs="Arial"/>
          <w:sz w:val="20"/>
          <w:szCs w:val="20"/>
          <w:lang w:bidi="es-ES"/>
        </w:rPr>
        <w:t xml:space="preserve">El estand contiguo, el A61, mostrará el lanzamiento oficial de la tecnología de tinta Acuity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y </w:t>
      </w:r>
      <w:r w:rsidRPr="1FFAEEB7" w:rsidR="00985A06">
        <w:rPr>
          <w:rFonts w:ascii="Arial" w:hAnsi="Arial" w:cs="Arial"/>
          <w:i/>
          <w:iCs/>
          <w:sz w:val="20"/>
          <w:szCs w:val="20"/>
        </w:rPr>
        <w:t>AQUAFUZE</w:t>
      </w:r>
      <w:r w:rsidRPr="00C160E4">
        <w:rPr>
          <w:rFonts w:ascii="Arial" w:hAnsi="Arial" w:eastAsia="Arial" w:cs="Arial"/>
          <w:sz w:val="20"/>
          <w:szCs w:val="20"/>
          <w:lang w:bidi="es-ES"/>
        </w:rPr>
        <w:t xml:space="preserve"> de Fujifilm, presentada </w:t>
      </w:r>
      <w:r w:rsidR="00985A06">
        <w:rPr>
          <w:rFonts w:ascii="Arial" w:hAnsi="Arial" w:eastAsia="Arial" w:cs="Arial"/>
          <w:sz w:val="20"/>
          <w:szCs w:val="20"/>
          <w:lang w:bidi="es-ES"/>
        </w:rPr>
        <w:t>previamente en</w:t>
      </w:r>
      <w:r w:rsidRPr="00C160E4">
        <w:rPr>
          <w:rFonts w:ascii="Arial" w:hAnsi="Arial" w:eastAsia="Arial" w:cs="Arial"/>
          <w:sz w:val="20"/>
          <w:szCs w:val="20"/>
          <w:lang w:bidi="es-ES"/>
        </w:rPr>
        <w:t xml:space="preserve"> drupa, que ofrece una alternativa innovadora a otras tecnologías de tinta en este segmento de mercado. </w:t>
      </w:r>
    </w:p>
    <w:p w:rsidRPr="00C160E4" w:rsidR="00B905A1" w:rsidP="002B49A0" w:rsidRDefault="00B905A1" w14:paraId="54B96D98" w14:textId="36FF98D0">
      <w:pPr>
        <w:spacing w:line="360" w:lineRule="auto"/>
        <w:jc w:val="both"/>
        <w:rPr>
          <w:rFonts w:ascii="Arial" w:hAnsi="Arial" w:cs="Arial"/>
          <w:b/>
          <w:bCs/>
          <w:sz w:val="20"/>
          <w:szCs w:val="20"/>
        </w:rPr>
      </w:pPr>
      <w:r w:rsidRPr="00C160E4">
        <w:rPr>
          <w:rFonts w:ascii="Arial" w:hAnsi="Arial" w:eastAsia="Arial" w:cs="Arial"/>
          <w:b/>
          <w:sz w:val="20"/>
          <w:szCs w:val="20"/>
          <w:lang w:bidi="es-ES"/>
        </w:rPr>
        <w:t xml:space="preserve">Acuity Ultra </w:t>
      </w:r>
      <w:proofErr w:type="spellStart"/>
      <w:r w:rsidRPr="00C160E4">
        <w:rPr>
          <w:rFonts w:ascii="Arial" w:hAnsi="Arial" w:eastAsia="Arial" w:cs="Arial"/>
          <w:b/>
          <w:sz w:val="20"/>
          <w:szCs w:val="20"/>
          <w:lang w:bidi="es-ES"/>
        </w:rPr>
        <w:t>Hybrid</w:t>
      </w:r>
      <w:proofErr w:type="spellEnd"/>
      <w:r w:rsidRPr="00C160E4">
        <w:rPr>
          <w:rFonts w:ascii="Arial" w:hAnsi="Arial" w:eastAsia="Arial" w:cs="Arial"/>
          <w:b/>
          <w:sz w:val="20"/>
          <w:szCs w:val="20"/>
          <w:lang w:bidi="es-ES"/>
        </w:rPr>
        <w:t xml:space="preserve"> Pro: Alta flexibilidad de producción</w:t>
      </w:r>
    </w:p>
    <w:p w:rsidRPr="00C160E4" w:rsidR="0019029B" w:rsidP="0019029B" w:rsidRDefault="0019029B" w14:paraId="59F18967" w14:textId="1F628828">
      <w:pPr>
        <w:spacing w:line="360" w:lineRule="auto"/>
        <w:jc w:val="both"/>
        <w:rPr>
          <w:rFonts w:ascii="Arial" w:hAnsi="Arial" w:cs="Arial"/>
          <w:sz w:val="20"/>
          <w:szCs w:val="20"/>
        </w:rPr>
      </w:pPr>
      <w:r w:rsidRPr="00C160E4">
        <w:rPr>
          <w:rFonts w:ascii="Arial" w:hAnsi="Arial" w:eastAsia="Arial" w:cs="Arial"/>
          <w:sz w:val="20"/>
          <w:szCs w:val="20"/>
          <w:lang w:bidi="es-ES"/>
        </w:rPr>
        <w:t xml:space="preserve">Diseñada para empresas de impresión que desean poder aceptar cualquier trabajo, ya sea de tirada larga, corta o ultracorta, y ya sea en bobina o en material rígido, la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representa lo último en versatilidad y productividad. Los usuarios pueden cambiar rápida y fácilmente entre trabajos en bobina y en material rígido, y la impresora también cuenta con una opción de «ejecución rápida», con una función de bobina pequeña integrada en la mesa, que permite realizar trabajos cortos en bobina sobre la marcha.</w:t>
      </w:r>
    </w:p>
    <w:p w:rsidRPr="00C160E4" w:rsidR="0019029B" w:rsidP="0019029B" w:rsidRDefault="0019029B" w14:paraId="22312BA2" w14:textId="73C5225B">
      <w:pPr>
        <w:spacing w:line="360" w:lineRule="auto"/>
        <w:jc w:val="both"/>
        <w:rPr>
          <w:rFonts w:ascii="Arial" w:hAnsi="Arial" w:cs="Arial"/>
          <w:sz w:val="20"/>
          <w:szCs w:val="20"/>
        </w:rPr>
      </w:pPr>
      <w:r w:rsidRPr="00C160E4">
        <w:rPr>
          <w:rFonts w:ascii="Arial" w:hAnsi="Arial" w:eastAsia="Arial" w:cs="Arial"/>
          <w:sz w:val="20"/>
          <w:szCs w:val="20"/>
          <w:lang w:bidi="es-ES"/>
        </w:rPr>
        <w:t xml:space="preserve">La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utiliza una tecnología de tinta patentada por Fujifilm que se adhiere a una amplia variedad de soportes y está especialmente diseñada tanto para sustratos rígidos como en bobina. Al igual que con las otras impresoras de la gama Acuity Ultra, un tamaño de gota de 3,5 picolitros da como resultado una calidad de impresión excepcional junto con un consumo de tinta muy bajo. </w:t>
      </w:r>
    </w:p>
    <w:p w:rsidRPr="00C160E4" w:rsidR="006707C8" w:rsidP="006707C8" w:rsidRDefault="006707C8" w14:paraId="09078B91" w14:textId="4FC5B9DA">
      <w:pPr>
        <w:spacing w:line="360" w:lineRule="auto"/>
        <w:jc w:val="both"/>
        <w:rPr>
          <w:rFonts w:ascii="Arial" w:hAnsi="Arial" w:cs="Arial"/>
          <w:sz w:val="20"/>
          <w:szCs w:val="20"/>
        </w:rPr>
      </w:pPr>
      <w:r w:rsidRPr="00C160E4">
        <w:rPr>
          <w:rFonts w:ascii="Arial" w:hAnsi="Arial" w:eastAsia="Arial" w:cs="Arial"/>
          <w:sz w:val="20"/>
          <w:szCs w:val="20"/>
          <w:lang w:bidi="es-ES"/>
        </w:rPr>
        <w:t xml:space="preserve">Con un ancho de impresión de 3,3 m, la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está equipada con hasta 32 robustos cabezales de impresión Kyocera de larga duración, cada uno de los cuales ofrece un tamaño de gota de 3,5 </w:t>
      </w:r>
      <w:proofErr w:type="spellStart"/>
      <w:r w:rsidRPr="00C160E4">
        <w:rPr>
          <w:rFonts w:ascii="Arial" w:hAnsi="Arial" w:eastAsia="Arial" w:cs="Arial"/>
          <w:sz w:val="20"/>
          <w:szCs w:val="20"/>
          <w:lang w:bidi="es-ES"/>
        </w:rPr>
        <w:t>pl</w:t>
      </w:r>
      <w:proofErr w:type="spellEnd"/>
      <w:r w:rsidRPr="00C160E4">
        <w:rPr>
          <w:rFonts w:ascii="Arial" w:hAnsi="Arial" w:eastAsia="Arial" w:cs="Arial"/>
          <w:sz w:val="20"/>
          <w:szCs w:val="20"/>
          <w:lang w:bidi="es-ES"/>
        </w:rPr>
        <w:t xml:space="preserve"> y hasta 10 624 inyectores por color. La configuración de tintas CMYK + </w:t>
      </w:r>
      <w:proofErr w:type="spellStart"/>
      <w:r w:rsidRPr="00C160E4">
        <w:rPr>
          <w:rFonts w:ascii="Arial" w:hAnsi="Arial" w:eastAsia="Arial" w:cs="Arial"/>
          <w:sz w:val="20"/>
          <w:szCs w:val="20"/>
          <w:lang w:bidi="es-ES"/>
        </w:rPr>
        <w:t>Lc</w:t>
      </w:r>
      <w:proofErr w:type="spellEnd"/>
      <w:r w:rsidRPr="00C160E4">
        <w:rPr>
          <w:rFonts w:ascii="Arial" w:hAnsi="Arial" w:eastAsia="Arial" w:cs="Arial"/>
          <w:sz w:val="20"/>
          <w:szCs w:val="20"/>
          <w:lang w:bidi="es-ES"/>
        </w:rPr>
        <w:t xml:space="preserve"> Lm W garantiza una precisión y una intensidad de color excepcionales en diferentes aplicaciones.</w:t>
      </w:r>
    </w:p>
    <w:p w:rsidRPr="00C160E4" w:rsidR="006707C8" w:rsidP="0019029B" w:rsidRDefault="006707C8" w14:paraId="32CD6C90" w14:textId="77777777">
      <w:pPr>
        <w:spacing w:line="360" w:lineRule="auto"/>
        <w:jc w:val="both"/>
        <w:rPr>
          <w:rFonts w:ascii="Arial" w:hAnsi="Arial" w:cs="Arial"/>
          <w:sz w:val="20"/>
          <w:szCs w:val="20"/>
        </w:rPr>
      </w:pPr>
    </w:p>
    <w:p w:rsidRPr="00C160E4" w:rsidR="0019029B" w:rsidP="0019029B" w:rsidRDefault="0019029B" w14:paraId="536398F4" w14:textId="77777777">
      <w:pPr>
        <w:spacing w:line="360" w:lineRule="auto"/>
        <w:jc w:val="both"/>
        <w:rPr>
          <w:rFonts w:ascii="Arial" w:hAnsi="Arial" w:cs="Arial"/>
          <w:sz w:val="20"/>
          <w:szCs w:val="20"/>
        </w:rPr>
      </w:pPr>
      <w:r w:rsidRPr="00C160E4">
        <w:rPr>
          <w:rFonts w:ascii="Arial" w:hAnsi="Arial" w:eastAsia="Arial" w:cs="Arial"/>
          <w:sz w:val="20"/>
          <w:szCs w:val="20"/>
          <w:lang w:bidi="es-ES"/>
        </w:rPr>
        <w:t xml:space="preserve">Para apoyar la producción de grandes volúmenes, la nueva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puede integrarse perfectamente con un nuevo sistema de automatización integral. Este sistema está diseñado para la manipulación automática de materiales rígidos, lo que permite que un solo operario maneje la máquina para un proceso completo de palé a palé.</w:t>
      </w:r>
    </w:p>
    <w:p w:rsidRPr="00C160E4" w:rsidR="0019029B" w:rsidP="0019029B" w:rsidRDefault="0019029B" w14:paraId="2EEF9DD6" w14:textId="610C09DC">
      <w:pPr>
        <w:spacing w:line="360" w:lineRule="auto"/>
        <w:jc w:val="both"/>
        <w:rPr>
          <w:rFonts w:ascii="Arial" w:hAnsi="Arial" w:cs="Arial"/>
          <w:sz w:val="20"/>
          <w:szCs w:val="20"/>
        </w:rPr>
      </w:pPr>
      <w:r w:rsidRPr="00C160E4">
        <w:rPr>
          <w:rFonts w:ascii="Arial" w:hAnsi="Arial" w:eastAsia="Arial" w:cs="Arial"/>
          <w:sz w:val="20"/>
          <w:szCs w:val="20"/>
          <w:lang w:bidi="es-ES"/>
        </w:rPr>
        <w:t>El robusto diseño del sistema de automatización no solo acelera la producción, sino que también tiene la opción de utilizar tanto automatización parcial como total. El sistema de automatización también tiene una opción de carga para alimentar material a la impresora y un sistema de descarga para descargar el material de la impresora a un palé.</w:t>
      </w:r>
    </w:p>
    <w:p w:rsidRPr="00C160E4" w:rsidR="00B20D2E" w:rsidP="0019029B" w:rsidRDefault="4E0A7DC1" w14:paraId="6E045A2A" w14:textId="450C2E1A">
      <w:pPr>
        <w:spacing w:line="360" w:lineRule="auto"/>
        <w:jc w:val="both"/>
        <w:rPr>
          <w:rFonts w:ascii="Arial" w:hAnsi="Arial" w:cs="Arial"/>
          <w:sz w:val="20"/>
          <w:szCs w:val="20"/>
          <w:lang w:eastAsia="ja-JP"/>
        </w:rPr>
      </w:pPr>
      <w:r w:rsidRPr="00C160E4">
        <w:rPr>
          <w:rFonts w:ascii="Arial" w:hAnsi="Arial" w:eastAsia="Arial" w:cs="Arial"/>
          <w:sz w:val="20"/>
          <w:szCs w:val="20"/>
          <w:lang w:bidi="es-ES"/>
        </w:rPr>
        <w:t xml:space="preserve">La Acuity Ultra </w:t>
      </w:r>
      <w:proofErr w:type="spellStart"/>
      <w:r w:rsidRPr="00C160E4">
        <w:rPr>
          <w:rFonts w:ascii="Arial" w:hAnsi="Arial" w:eastAsia="Arial" w:cs="Arial"/>
          <w:sz w:val="20"/>
          <w:szCs w:val="20"/>
          <w:lang w:bidi="es-ES"/>
        </w:rPr>
        <w:t>Hybrid</w:t>
      </w:r>
      <w:proofErr w:type="spellEnd"/>
      <w:r w:rsidRPr="00C160E4">
        <w:rPr>
          <w:rFonts w:ascii="Arial" w:hAnsi="Arial" w:eastAsia="Arial" w:cs="Arial"/>
          <w:sz w:val="20"/>
          <w:szCs w:val="20"/>
          <w:lang w:bidi="es-ES"/>
        </w:rPr>
        <w:t xml:space="preserve"> Pro estará disponible en el mercado poco después de FESPA.</w:t>
      </w:r>
    </w:p>
    <w:p w:rsidRPr="00C160E4" w:rsidR="00B905A1" w:rsidP="002B49A0" w:rsidRDefault="00B905A1" w14:paraId="76D71C74" w14:textId="1C3FB8B9">
      <w:pPr>
        <w:spacing w:line="360" w:lineRule="auto"/>
        <w:jc w:val="both"/>
        <w:rPr>
          <w:rFonts w:ascii="Arial" w:hAnsi="Arial" w:cs="Arial"/>
          <w:b/>
          <w:bCs/>
          <w:sz w:val="20"/>
          <w:szCs w:val="20"/>
        </w:rPr>
      </w:pPr>
      <w:r w:rsidRPr="00C160E4">
        <w:rPr>
          <w:rFonts w:ascii="Arial" w:hAnsi="Arial" w:eastAsia="Arial" w:cs="Arial"/>
          <w:b/>
          <w:sz w:val="20"/>
          <w:szCs w:val="20"/>
          <w:lang w:bidi="es-ES"/>
        </w:rPr>
        <w:t xml:space="preserve">Fujifilm &amp; </w:t>
      </w:r>
      <w:proofErr w:type="spellStart"/>
      <w:r w:rsidRPr="00C160E4">
        <w:rPr>
          <w:rFonts w:ascii="Arial" w:hAnsi="Arial" w:eastAsia="Arial" w:cs="Arial"/>
          <w:b/>
          <w:sz w:val="20"/>
          <w:szCs w:val="20"/>
          <w:lang w:bidi="es-ES"/>
        </w:rPr>
        <w:t>Barberan</w:t>
      </w:r>
      <w:proofErr w:type="spellEnd"/>
      <w:r w:rsidRPr="00C160E4">
        <w:rPr>
          <w:rFonts w:ascii="Arial" w:hAnsi="Arial" w:eastAsia="Arial" w:cs="Arial"/>
          <w:b/>
          <w:sz w:val="20"/>
          <w:szCs w:val="20"/>
          <w:lang w:bidi="es-ES"/>
        </w:rPr>
        <w:t>: Soluciones de una sola pasada para señalización y expositores</w:t>
      </w:r>
    </w:p>
    <w:p w:rsidRPr="00C160E4" w:rsidR="00B905A1" w:rsidP="002B49A0" w:rsidRDefault="00B905A1" w14:paraId="356B89A0" w14:textId="056C6E00">
      <w:pPr>
        <w:spacing w:line="360" w:lineRule="auto"/>
        <w:jc w:val="both"/>
        <w:rPr>
          <w:rFonts w:ascii="Arial" w:hAnsi="Arial" w:cs="Arial"/>
          <w:sz w:val="20"/>
          <w:szCs w:val="20"/>
        </w:rPr>
      </w:pPr>
      <w:r w:rsidRPr="00C160E4">
        <w:rPr>
          <w:rFonts w:ascii="Arial" w:hAnsi="Arial" w:eastAsia="Arial" w:cs="Arial"/>
          <w:sz w:val="20"/>
          <w:szCs w:val="20"/>
          <w:lang w:bidi="es-ES"/>
        </w:rPr>
        <w:t xml:space="preserve">Para el extremo de producción </w:t>
      </w:r>
      <w:r w:rsidRPr="00C160E4" w:rsidR="003A60F2">
        <w:rPr>
          <w:rFonts w:ascii="Arial" w:hAnsi="Arial" w:eastAsia="Arial" w:cs="Arial"/>
          <w:sz w:val="20"/>
          <w:szCs w:val="20"/>
          <w:lang w:bidi="es-ES"/>
        </w:rPr>
        <w:t>ultra alta</w:t>
      </w:r>
      <w:r w:rsidRPr="00C160E4">
        <w:rPr>
          <w:rFonts w:ascii="Arial" w:hAnsi="Arial" w:eastAsia="Arial" w:cs="Arial"/>
          <w:sz w:val="20"/>
          <w:szCs w:val="20"/>
          <w:lang w:bidi="es-ES"/>
        </w:rPr>
        <w:t xml:space="preserve"> del mercado, Fujifilm y </w:t>
      </w:r>
      <w:proofErr w:type="spellStart"/>
      <w:r w:rsidRPr="00C160E4">
        <w:rPr>
          <w:rFonts w:ascii="Arial" w:hAnsi="Arial" w:eastAsia="Arial" w:cs="Arial"/>
          <w:sz w:val="20"/>
          <w:szCs w:val="20"/>
          <w:lang w:bidi="es-ES"/>
        </w:rPr>
        <w:t>Barberan</w:t>
      </w:r>
      <w:proofErr w:type="spellEnd"/>
      <w:r w:rsidRPr="00C160E4">
        <w:rPr>
          <w:rFonts w:ascii="Arial" w:hAnsi="Arial" w:eastAsia="Arial" w:cs="Arial"/>
          <w:sz w:val="20"/>
          <w:szCs w:val="20"/>
          <w:lang w:bidi="es-ES"/>
        </w:rPr>
        <w:t xml:space="preserve"> han desarrollado una solución de inyección de tinta de una sola pasada disponible en dos configuraciones. En el extremo superior se encuentra la HS6000, capaz de producir volúmenes de hasta 6000 m²/h, mientras que en FESPA se lanzará una alternativa más pequeña y de menor volumen, la HS3000. Con un tamaño ligeramente más pequeño, una velocidad ligeramente inferior y un coste de inversión menor, la HS3000 abre las posibilidades de la inyección de tinta de una sola pasada a un público mucho más amplio.</w:t>
      </w:r>
    </w:p>
    <w:p w:rsidRPr="00C160E4" w:rsidR="00B905A1" w:rsidP="13FAD08F" w:rsidRDefault="198FE230" w14:paraId="71118A3E" w14:textId="220E34D5">
      <w:pPr>
        <w:spacing w:line="360" w:lineRule="auto"/>
        <w:jc w:val="both"/>
        <w:rPr>
          <w:rFonts w:ascii="Arial" w:hAnsi="Arial" w:cs="Arial"/>
          <w:sz w:val="20"/>
          <w:szCs w:val="20"/>
        </w:rPr>
      </w:pPr>
      <w:r w:rsidRPr="00C160E4">
        <w:rPr>
          <w:rFonts w:ascii="Arial" w:hAnsi="Arial" w:eastAsia="Arial" w:cs="Arial"/>
          <w:sz w:val="20"/>
          <w:szCs w:val="20"/>
          <w:lang w:bidi="es-ES"/>
        </w:rPr>
        <w:t xml:space="preserve">Con ambas máquinas, las empresas de impresión experimentarán una nueva generación de tecnología de impresión de una sola pasada que llevará la calidad y la velocidad a un nivel completamente nuevo. La serie HS es la primera impresora de una sola pasada y </w:t>
      </w:r>
      <w:proofErr w:type="spellStart"/>
      <w:r w:rsidRPr="00C160E4">
        <w:rPr>
          <w:rFonts w:ascii="Arial" w:hAnsi="Arial" w:eastAsia="Arial" w:cs="Arial"/>
          <w:sz w:val="20"/>
          <w:szCs w:val="20"/>
          <w:lang w:bidi="es-ES"/>
        </w:rPr>
        <w:t>multisustrato</w:t>
      </w:r>
      <w:proofErr w:type="spellEnd"/>
      <w:r w:rsidRPr="00C160E4">
        <w:rPr>
          <w:rFonts w:ascii="Arial" w:hAnsi="Arial" w:eastAsia="Arial" w:cs="Arial"/>
          <w:sz w:val="20"/>
          <w:szCs w:val="20"/>
          <w:lang w:bidi="es-ES"/>
        </w:rPr>
        <w:t xml:space="preserve"> que funciona con los últimos cabezales de impresión de alta resolución (600 </w:t>
      </w:r>
      <w:proofErr w:type="spellStart"/>
      <w:r w:rsidRPr="00C160E4">
        <w:rPr>
          <w:rFonts w:ascii="Arial" w:hAnsi="Arial" w:eastAsia="Arial" w:cs="Arial"/>
          <w:sz w:val="20"/>
          <w:szCs w:val="20"/>
          <w:lang w:bidi="es-ES"/>
        </w:rPr>
        <w:t>ppp</w:t>
      </w:r>
      <w:proofErr w:type="spellEnd"/>
      <w:r w:rsidRPr="00C160E4">
        <w:rPr>
          <w:rFonts w:ascii="Arial" w:hAnsi="Arial" w:eastAsia="Arial" w:cs="Arial"/>
          <w:sz w:val="20"/>
          <w:szCs w:val="20"/>
          <w:lang w:bidi="es-ES"/>
        </w:rPr>
        <w:t xml:space="preserve">) y mantiene un tamaño de gota pequeño (5 </w:t>
      </w:r>
      <w:proofErr w:type="spellStart"/>
      <w:r w:rsidRPr="00C160E4">
        <w:rPr>
          <w:rFonts w:ascii="Arial" w:hAnsi="Arial" w:eastAsia="Arial" w:cs="Arial"/>
          <w:sz w:val="20"/>
          <w:szCs w:val="20"/>
          <w:lang w:bidi="es-ES"/>
        </w:rPr>
        <w:t>pl</w:t>
      </w:r>
      <w:proofErr w:type="spellEnd"/>
      <w:r w:rsidRPr="00C160E4">
        <w:rPr>
          <w:rFonts w:ascii="Arial" w:hAnsi="Arial" w:eastAsia="Arial" w:cs="Arial"/>
          <w:sz w:val="20"/>
          <w:szCs w:val="20"/>
          <w:lang w:bidi="es-ES"/>
        </w:rPr>
        <w:t xml:space="preserve">). Esta tecnología innovadora eleva la calidad y el rendimiento de la serie HS mucho más allá de las tecnologías de un solo paso de la generación anterior disponibles anteriormente en el mercado. </w:t>
      </w:r>
    </w:p>
    <w:p w:rsidRPr="00C160E4" w:rsidR="00B905A1" w:rsidP="002B49A0" w:rsidRDefault="00B905A1" w14:paraId="798B7FC9" w14:textId="31D05E76">
      <w:pPr>
        <w:spacing w:line="360" w:lineRule="auto"/>
        <w:jc w:val="both"/>
        <w:rPr>
          <w:rFonts w:ascii="Arial" w:hAnsi="Arial" w:cs="Arial"/>
          <w:sz w:val="20"/>
          <w:szCs w:val="20"/>
        </w:rPr>
      </w:pPr>
      <w:r w:rsidRPr="00C160E4">
        <w:rPr>
          <w:rFonts w:ascii="Arial" w:hAnsi="Arial" w:eastAsia="Arial" w:cs="Arial"/>
          <w:sz w:val="20"/>
          <w:szCs w:val="20"/>
          <w:lang w:bidi="es-ES"/>
        </w:rPr>
        <w:t xml:space="preserve">Ni la HS6000 ni la HS3000 son productos estándares, sino que pueden configurarse de numerosas formas en función de las prioridades individuales y las necesidades empresariales. Con opciones de alimentación manual desde 600 tableros por hora hasta la automatización de gama alta a 2000 planchas por hora, la serie HS ofrece a las empresas de impresión la máquina que satisface sus necesidades actuales y </w:t>
      </w:r>
      <w:r w:rsidRPr="00C160E4">
        <w:rPr>
          <w:rFonts w:ascii="Arial" w:hAnsi="Arial" w:eastAsia="Arial" w:cs="Arial"/>
          <w:sz w:val="20"/>
          <w:szCs w:val="20"/>
          <w:lang w:bidi="es-ES"/>
        </w:rPr>
        <w:t>que puede actualizarse sobre el terreno a medida que cambien las necesidades de su negocio.</w:t>
      </w:r>
    </w:p>
    <w:p w:rsidRPr="00C160E4" w:rsidR="00B905A1" w:rsidP="002B49A0" w:rsidRDefault="00B905A1" w14:paraId="77B238DA" w14:textId="015ABAD1">
      <w:pPr>
        <w:spacing w:line="360" w:lineRule="auto"/>
        <w:jc w:val="both"/>
        <w:rPr>
          <w:rFonts w:ascii="Arial" w:hAnsi="Arial" w:cs="Arial"/>
          <w:sz w:val="20"/>
          <w:szCs w:val="20"/>
        </w:rPr>
      </w:pPr>
      <w:r w:rsidRPr="00C160E4">
        <w:rPr>
          <w:rFonts w:ascii="Arial" w:hAnsi="Arial" w:eastAsia="Arial" w:cs="Arial"/>
          <w:sz w:val="20"/>
          <w:szCs w:val="20"/>
          <w:lang w:bidi="es-ES"/>
        </w:rPr>
        <w:t xml:space="preserve">Fujifilm ofrece múltiples conjuntos de tintas adaptados a diferentes aplicaciones. Además, para muchos tipos de soporte, la impresión se puede realizar sin imprimación. Esto elimina todo un proceso, reduce los consumibles, disminuye el consumo de energía y recorta el coste total por copia. </w:t>
      </w:r>
    </w:p>
    <w:p w:rsidRPr="00C160E4" w:rsidR="00051732" w:rsidP="13FAD08F" w:rsidRDefault="0019029B" w14:paraId="34191D27" w14:textId="7CB6C915">
      <w:pPr>
        <w:spacing w:line="360" w:lineRule="auto"/>
        <w:jc w:val="both"/>
        <w:rPr>
          <w:rFonts w:ascii="Arial" w:hAnsi="Arial" w:cs="Arial"/>
          <w:sz w:val="20"/>
          <w:szCs w:val="20"/>
        </w:rPr>
      </w:pPr>
      <w:r w:rsidRPr="00C160E4">
        <w:rPr>
          <w:rFonts w:ascii="Arial" w:hAnsi="Arial" w:eastAsia="Arial" w:cs="Arial"/>
          <w:sz w:val="20"/>
          <w:szCs w:val="20"/>
          <w:lang w:bidi="es-ES"/>
        </w:rPr>
        <w:t>Hay cinco elementos principales: alimentador, imprimador, motor de impresión, barniz de sobreimpresión y apilador, y luego hay múltiples opciones de configuración dentro de cada componente, con, en efecto, alrededor de 216 configuraciones posibles en total para que los clientes elijan.</w:t>
      </w:r>
    </w:p>
    <w:p w:rsidRPr="00C160E4" w:rsidR="00B905A1" w:rsidP="002B49A0" w:rsidRDefault="003B4E20" w14:paraId="0B3C06B3" w14:textId="2923763B">
      <w:pPr>
        <w:spacing w:line="360" w:lineRule="auto"/>
        <w:jc w:val="both"/>
        <w:rPr>
          <w:rFonts w:ascii="Arial" w:hAnsi="Arial" w:cs="Arial"/>
          <w:sz w:val="20"/>
          <w:szCs w:val="20"/>
        </w:rPr>
      </w:pPr>
      <w:r w:rsidRPr="00C160E4">
        <w:rPr>
          <w:rFonts w:ascii="Arial" w:hAnsi="Arial" w:eastAsia="Arial" w:cs="Arial"/>
          <w:sz w:val="20"/>
          <w:szCs w:val="20"/>
          <w:lang w:bidi="es-ES"/>
        </w:rPr>
        <w:t>Fujifilm exhibirá un configurador interactivo en el estand que permitirá a los clientes potenciales personalizar la máquina para adaptarla a sus necesidades empresariales, y también está preparando un evento de puertas abiertas en verano en el que las partes interesadas podrán inscribirse en el estand.</w:t>
      </w:r>
    </w:p>
    <w:p w:rsidRPr="00C160E4" w:rsidR="006707C8" w:rsidP="002B49A0" w:rsidRDefault="00B905A1" w14:paraId="652F94BC" w14:textId="1B1B2DBF">
      <w:pPr>
        <w:spacing w:line="360" w:lineRule="auto"/>
        <w:jc w:val="both"/>
        <w:rPr>
          <w:rFonts w:ascii="Arial" w:hAnsi="Arial" w:cs="Arial"/>
          <w:b/>
          <w:bCs/>
          <w:sz w:val="20"/>
          <w:szCs w:val="20"/>
        </w:rPr>
      </w:pPr>
      <w:r w:rsidRPr="00C160E4">
        <w:rPr>
          <w:rFonts w:ascii="Arial" w:hAnsi="Arial" w:eastAsia="Arial" w:cs="Arial"/>
          <w:b/>
          <w:sz w:val="20"/>
          <w:szCs w:val="20"/>
          <w:lang w:bidi="es-ES"/>
        </w:rPr>
        <w:t xml:space="preserve">Acuity </w:t>
      </w:r>
      <w:proofErr w:type="spellStart"/>
      <w:r w:rsidRPr="00C160E4">
        <w:rPr>
          <w:rFonts w:ascii="Arial" w:hAnsi="Arial" w:eastAsia="Arial" w:cs="Arial"/>
          <w:b/>
          <w:sz w:val="20"/>
          <w:szCs w:val="20"/>
          <w:lang w:bidi="es-ES"/>
        </w:rPr>
        <w:t>Triton</w:t>
      </w:r>
      <w:proofErr w:type="spellEnd"/>
      <w:r w:rsidRPr="00C160E4">
        <w:rPr>
          <w:rFonts w:ascii="Arial" w:hAnsi="Arial" w:eastAsia="Arial" w:cs="Arial"/>
          <w:b/>
          <w:sz w:val="20"/>
          <w:szCs w:val="20"/>
          <w:lang w:bidi="es-ES"/>
        </w:rPr>
        <w:t xml:space="preserve"> con </w:t>
      </w:r>
      <w:r w:rsidRPr="003A60F2" w:rsidR="003A60F2">
        <w:rPr>
          <w:rFonts w:ascii="Arial" w:hAnsi="Arial" w:cs="Arial"/>
          <w:b/>
          <w:bCs/>
          <w:i/>
          <w:iCs/>
          <w:sz w:val="20"/>
          <w:szCs w:val="20"/>
        </w:rPr>
        <w:t>AQUAFUZE</w:t>
      </w:r>
    </w:p>
    <w:p w:rsidRPr="00C160E4" w:rsidR="00521ED6" w:rsidP="00521ED6" w:rsidRDefault="00521ED6" w14:paraId="04CDDB3E" w14:textId="2F2AD9A5">
      <w:pPr>
        <w:spacing w:line="360" w:lineRule="auto"/>
        <w:jc w:val="both"/>
        <w:rPr>
          <w:rFonts w:ascii="Arial" w:hAnsi="Arial" w:cs="Arial"/>
          <w:sz w:val="20"/>
          <w:szCs w:val="20"/>
        </w:rPr>
      </w:pPr>
      <w:r w:rsidRPr="00C160E4">
        <w:rPr>
          <w:rFonts w:ascii="Arial" w:hAnsi="Arial" w:eastAsia="Arial" w:cs="Arial"/>
          <w:sz w:val="20"/>
          <w:szCs w:val="20"/>
          <w:lang w:bidi="es-ES"/>
        </w:rPr>
        <w:t xml:space="preserve">Fujifilm presenta su nueva y revolucionaria tecnología de tinta, </w:t>
      </w:r>
      <w:r w:rsidRPr="1FFAEEB7" w:rsidR="003A60F2">
        <w:rPr>
          <w:rFonts w:ascii="Arial" w:hAnsi="Arial" w:cs="Arial"/>
          <w:i/>
          <w:iCs/>
          <w:sz w:val="20"/>
          <w:szCs w:val="20"/>
        </w:rPr>
        <w:t>AQUAFUZE</w:t>
      </w:r>
      <w:r w:rsidRPr="00C160E4">
        <w:rPr>
          <w:rFonts w:ascii="Arial" w:hAnsi="Arial" w:eastAsia="Arial" w:cs="Arial"/>
          <w:sz w:val="20"/>
          <w:szCs w:val="20"/>
          <w:lang w:bidi="es-ES"/>
        </w:rPr>
        <w:t>, tras más de una década de investigación y desarrollo. Esta innovadora tinta produce impresiones de película fina y poco espesor con detalles nítidos y un acabado suave y resistente a los arañazos, lo que elimina la necesidad de una capa de barniz. Los estampados son muy duraderos y adecuados tanto para aplicaciones en interiores como en exteriores.</w:t>
      </w:r>
    </w:p>
    <w:p w:rsidRPr="00C160E4" w:rsidR="00F06E7D" w:rsidP="00521ED6" w:rsidRDefault="00521ED6" w14:paraId="10E570F6" w14:textId="496765C9">
      <w:pPr>
        <w:spacing w:line="360" w:lineRule="auto"/>
        <w:jc w:val="both"/>
        <w:rPr>
          <w:rFonts w:ascii="Arial" w:hAnsi="Arial" w:cs="Arial"/>
          <w:sz w:val="20"/>
          <w:szCs w:val="20"/>
        </w:rPr>
      </w:pPr>
      <w:r w:rsidRPr="00C160E4">
        <w:rPr>
          <w:rFonts w:ascii="Arial" w:hAnsi="Arial" w:eastAsia="Arial" w:cs="Arial"/>
          <w:sz w:val="20"/>
          <w:szCs w:val="20"/>
          <w:lang w:bidi="es-ES"/>
        </w:rPr>
        <w:t xml:space="preserve">La tecnología </w:t>
      </w:r>
      <w:r w:rsidRPr="1FFAEEB7" w:rsidR="003A60F2">
        <w:rPr>
          <w:rFonts w:ascii="Arial" w:hAnsi="Arial" w:cs="Arial"/>
          <w:i/>
          <w:iCs/>
          <w:sz w:val="20"/>
          <w:szCs w:val="20"/>
        </w:rPr>
        <w:t>AQUAFUZE</w:t>
      </w:r>
      <w:r w:rsidRPr="00C160E4">
        <w:rPr>
          <w:rFonts w:ascii="Arial" w:hAnsi="Arial" w:eastAsia="Arial" w:cs="Arial"/>
          <w:sz w:val="20"/>
          <w:szCs w:val="20"/>
          <w:lang w:bidi="es-ES"/>
        </w:rPr>
        <w:t xml:space="preserve"> combina las ventajas de la impresión LED UV y la impresión de inyección de tinta a base de agua, y ofrece una fuerte adhesión a diversos soportes sin necesidad de imprimación previa ni optimizador. Su funcionamiento implica un menor consumo de energía y un secado a menor temperatura en comparación con los sistemas convencionales a base de agua. Además, emite poco olor, cumple las normas de seguridad y mejora la estabilidad del chorro al minimizar las obstrucciones del inyector. Esto hace de </w:t>
      </w:r>
      <w:r w:rsidRPr="1FFAEEB7" w:rsidR="003A60F2">
        <w:rPr>
          <w:rFonts w:ascii="Arial" w:hAnsi="Arial" w:cs="Arial"/>
          <w:i/>
          <w:iCs/>
          <w:sz w:val="20"/>
          <w:szCs w:val="20"/>
        </w:rPr>
        <w:t>AQUAFUZE</w:t>
      </w:r>
      <w:r w:rsidRPr="00C160E4">
        <w:rPr>
          <w:rFonts w:ascii="Arial" w:hAnsi="Arial" w:eastAsia="Arial" w:cs="Arial"/>
          <w:sz w:val="20"/>
          <w:szCs w:val="20"/>
          <w:lang w:bidi="es-ES"/>
        </w:rPr>
        <w:t xml:space="preserve"> una alternativa más sostenible y fácil de usar que las tecnologías tradicionales de tinta a base de agua. </w:t>
      </w:r>
    </w:p>
    <w:p w:rsidRPr="00C160E4" w:rsidR="00587BCC" w:rsidP="00587BCC" w:rsidRDefault="00362ABB" w14:paraId="58A80FB9" w14:textId="75AFB168">
      <w:pPr>
        <w:spacing w:line="360" w:lineRule="auto"/>
        <w:jc w:val="both"/>
        <w:rPr>
          <w:rFonts w:ascii="Arial" w:hAnsi="Arial" w:cs="Arial"/>
          <w:sz w:val="20"/>
          <w:szCs w:val="20"/>
        </w:rPr>
      </w:pPr>
      <w:r w:rsidRPr="00C160E4">
        <w:rPr>
          <w:rFonts w:ascii="Arial" w:hAnsi="Arial" w:eastAsia="Arial" w:cs="Arial"/>
          <w:sz w:val="20"/>
          <w:szCs w:val="20"/>
          <w:lang w:bidi="es-ES"/>
        </w:rPr>
        <w:t xml:space="preserve">Fujifilm lanza </w:t>
      </w:r>
      <w:r w:rsidRPr="1FFAEEB7" w:rsidR="003A60F2">
        <w:rPr>
          <w:rFonts w:ascii="Arial" w:hAnsi="Arial" w:cs="Arial"/>
          <w:i/>
          <w:iCs/>
          <w:sz w:val="20"/>
          <w:szCs w:val="20"/>
        </w:rPr>
        <w:t>AQUAFUZE</w:t>
      </w:r>
      <w:r w:rsidRPr="00C160E4">
        <w:rPr>
          <w:rFonts w:ascii="Arial" w:hAnsi="Arial" w:eastAsia="Arial" w:cs="Arial"/>
          <w:sz w:val="20"/>
          <w:szCs w:val="20"/>
          <w:lang w:bidi="es-ES"/>
        </w:rPr>
        <w:t xml:space="preserve"> con el debut de Acuity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en FESPA.</w:t>
      </w:r>
      <w:r w:rsidRPr="00C160E4" w:rsidR="00587BCC">
        <w:rPr>
          <w:rFonts w:ascii="Times New Roman" w:hAnsi="Times New Roman" w:eastAsia="Times New Roman" w:cs="Times New Roman"/>
          <w:sz w:val="24"/>
          <w:szCs w:val="24"/>
          <w:lang w:bidi="es-ES"/>
        </w:rPr>
        <w:t xml:space="preserve"> </w:t>
      </w:r>
      <w:r w:rsidRPr="00C160E4">
        <w:rPr>
          <w:rFonts w:ascii="Arial" w:hAnsi="Arial" w:eastAsia="Arial" w:cs="Arial"/>
          <w:sz w:val="20"/>
          <w:szCs w:val="20"/>
          <w:lang w:bidi="es-ES"/>
        </w:rPr>
        <w:t xml:space="preserve">Esta avanzada impresora, fabricada en Japón por </w:t>
      </w:r>
      <w:proofErr w:type="spellStart"/>
      <w:r w:rsidRPr="00C160E4">
        <w:rPr>
          <w:rFonts w:ascii="Arial" w:hAnsi="Arial" w:eastAsia="Arial" w:cs="Arial"/>
          <w:sz w:val="20"/>
          <w:szCs w:val="20"/>
          <w:lang w:bidi="es-ES"/>
        </w:rPr>
        <w:t>Mutoh</w:t>
      </w:r>
      <w:proofErr w:type="spellEnd"/>
      <w:r w:rsidRPr="00C160E4">
        <w:rPr>
          <w:rFonts w:ascii="Arial" w:hAnsi="Arial" w:eastAsia="Arial" w:cs="Arial"/>
          <w:sz w:val="20"/>
          <w:szCs w:val="20"/>
          <w:lang w:bidi="es-ES"/>
        </w:rPr>
        <w:t xml:space="preserve">, ha sido diseñada específicamente para aprovechar la potencia de </w:t>
      </w:r>
      <w:r w:rsidRPr="1FFAEEB7" w:rsidR="003A60F2">
        <w:rPr>
          <w:rFonts w:ascii="Arial" w:hAnsi="Arial" w:cs="Arial"/>
          <w:i/>
          <w:iCs/>
          <w:sz w:val="20"/>
          <w:szCs w:val="20"/>
        </w:rPr>
        <w:t>AQUAFUZE</w:t>
      </w:r>
      <w:r w:rsidRPr="00C160E4">
        <w:rPr>
          <w:rFonts w:ascii="Arial" w:hAnsi="Arial" w:eastAsia="Arial" w:cs="Arial"/>
          <w:sz w:val="20"/>
          <w:szCs w:val="20"/>
          <w:lang w:bidi="es-ES"/>
        </w:rPr>
        <w:t>, lo que ofrece una alternativa rentable y energéticamente eficiente a los sistemas de impresión tradicionales basados en agua.</w:t>
      </w:r>
    </w:p>
    <w:p w:rsidRPr="00C160E4" w:rsidR="00587BCC" w:rsidP="00587BCC" w:rsidRDefault="00587BCC" w14:paraId="427012C9" w14:textId="38845D90">
      <w:pPr>
        <w:spacing w:line="360" w:lineRule="auto"/>
        <w:jc w:val="both"/>
        <w:rPr>
          <w:rFonts w:ascii="Arial" w:hAnsi="Arial" w:cs="Arial"/>
          <w:sz w:val="20"/>
          <w:szCs w:val="20"/>
        </w:rPr>
      </w:pPr>
      <w:r w:rsidRPr="00C160E4">
        <w:rPr>
          <w:rFonts w:ascii="Arial" w:hAnsi="Arial" w:eastAsia="Arial" w:cs="Arial"/>
          <w:sz w:val="20"/>
          <w:szCs w:val="20"/>
          <w:lang w:bidi="es-ES"/>
        </w:rPr>
        <w:t xml:space="preserve">La Acuity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con un ancho de impresión de 1,6 m, ofrece una calidad excepcional a velocidades de hasta 15 m²/h, a la vez que garantiza un secado </w:t>
      </w:r>
      <w:r w:rsidRPr="00C160E4">
        <w:rPr>
          <w:rFonts w:ascii="Arial" w:hAnsi="Arial" w:eastAsia="Arial" w:cs="Arial"/>
          <w:sz w:val="20"/>
          <w:szCs w:val="20"/>
          <w:lang w:bidi="es-ES"/>
        </w:rPr>
        <w:t xml:space="preserve">instantáneo para un acabado, corte o laminado inmediatos. Gracias al secado a baja temperatura de </w:t>
      </w:r>
      <w:r w:rsidRPr="1FFAEEB7" w:rsidR="003A60F2">
        <w:rPr>
          <w:rFonts w:ascii="Arial" w:hAnsi="Arial" w:cs="Arial"/>
          <w:i/>
          <w:iCs/>
          <w:sz w:val="20"/>
          <w:szCs w:val="20"/>
        </w:rPr>
        <w:t>AQUAFUZE</w:t>
      </w:r>
      <w:r w:rsidRPr="00C160E4">
        <w:rPr>
          <w:rFonts w:ascii="Arial" w:hAnsi="Arial" w:eastAsia="Arial" w:cs="Arial"/>
          <w:sz w:val="20"/>
          <w:szCs w:val="20"/>
          <w:lang w:bidi="es-ES"/>
        </w:rPr>
        <w:t xml:space="preserve">,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minimiza las obstrucciones del inyector, mejora la estabilidad del chorro y reduce significativamente el consumo de energía, lo que lo hace más adecuado para empresas de todos los tamaños que priorizan la sostenibilidad y requieren menos mantenimiento.</w:t>
      </w:r>
    </w:p>
    <w:p w:rsidRPr="00C160E4" w:rsidR="00B20D2E" w:rsidP="002B49A0" w:rsidRDefault="004E4FF9" w14:paraId="00B256D6" w14:textId="77777777">
      <w:pPr>
        <w:spacing w:line="360" w:lineRule="auto"/>
        <w:jc w:val="both"/>
        <w:rPr>
          <w:rFonts w:ascii="Arial" w:hAnsi="Arial" w:cs="Arial"/>
          <w:sz w:val="20"/>
          <w:szCs w:val="20"/>
        </w:rPr>
      </w:pPr>
      <w:r w:rsidRPr="00C160E4">
        <w:rPr>
          <w:rFonts w:ascii="Arial" w:hAnsi="Arial" w:eastAsia="Arial" w:cs="Arial"/>
          <w:sz w:val="20"/>
          <w:szCs w:val="20"/>
          <w:lang w:bidi="es-ES"/>
        </w:rPr>
        <w:t xml:space="preserve">Diseñado para empresas de todos los tamaños, la Acuity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se comercializará a través de distribuidores, por lo que Fujifilm invita tanto a distribuidores como a clientes de gran formato de cualquier tamaño a visitar el estand en FESPA. </w:t>
      </w:r>
    </w:p>
    <w:p w:rsidR="004E4FF9" w:rsidP="002B49A0" w:rsidRDefault="4E0A7DC1" w14:paraId="6D70B520" w14:textId="3037B83B">
      <w:pPr>
        <w:spacing w:line="360" w:lineRule="auto"/>
        <w:jc w:val="both"/>
        <w:rPr>
          <w:rFonts w:ascii="Arial" w:hAnsi="Arial" w:eastAsia="Arial" w:cs="Arial"/>
          <w:sz w:val="20"/>
          <w:szCs w:val="20"/>
          <w:lang w:bidi="es-ES"/>
        </w:rPr>
      </w:pPr>
      <w:r w:rsidRPr="00C160E4">
        <w:rPr>
          <w:rFonts w:ascii="Arial" w:hAnsi="Arial" w:eastAsia="Arial" w:cs="Arial"/>
          <w:sz w:val="20"/>
          <w:szCs w:val="20"/>
          <w:lang w:bidi="es-ES"/>
        </w:rPr>
        <w:t xml:space="preserve">La Acuity </w:t>
      </w:r>
      <w:proofErr w:type="spellStart"/>
      <w:r w:rsidRPr="00C160E4">
        <w:rPr>
          <w:rFonts w:ascii="Arial" w:hAnsi="Arial" w:eastAsia="Arial" w:cs="Arial"/>
          <w:sz w:val="20"/>
          <w:szCs w:val="20"/>
          <w:lang w:bidi="es-ES"/>
        </w:rPr>
        <w:t>Triton</w:t>
      </w:r>
      <w:proofErr w:type="spellEnd"/>
      <w:r w:rsidRPr="00C160E4">
        <w:rPr>
          <w:rFonts w:ascii="Arial" w:hAnsi="Arial" w:eastAsia="Arial" w:cs="Arial"/>
          <w:sz w:val="20"/>
          <w:szCs w:val="20"/>
          <w:lang w:bidi="es-ES"/>
        </w:rPr>
        <w:t xml:space="preserve"> con </w:t>
      </w:r>
      <w:r w:rsidRPr="1FFAEEB7" w:rsidR="00985A06">
        <w:rPr>
          <w:rFonts w:ascii="Arial" w:hAnsi="Arial" w:cs="Arial"/>
          <w:i/>
          <w:iCs/>
          <w:sz w:val="20"/>
          <w:szCs w:val="20"/>
        </w:rPr>
        <w:t>AQUAFUZE</w:t>
      </w:r>
      <w:r w:rsidRPr="00C160E4">
        <w:rPr>
          <w:rFonts w:ascii="Arial" w:hAnsi="Arial" w:eastAsia="Arial" w:cs="Arial"/>
          <w:sz w:val="20"/>
          <w:szCs w:val="20"/>
          <w:lang w:bidi="es-ES"/>
        </w:rPr>
        <w:t xml:space="preserve"> se lanzará por fases, región por región, en función de los acuerdos de distribución vigentes. En FESPA dispondrá de más detalles.</w:t>
      </w:r>
    </w:p>
    <w:p w:rsidRPr="003A60F2" w:rsidR="00985A06" w:rsidP="002B49A0" w:rsidRDefault="00985A06" w14:paraId="68B7E486" w14:textId="7B3272FB">
      <w:pPr>
        <w:spacing w:line="360" w:lineRule="auto"/>
        <w:jc w:val="both"/>
        <w:rPr>
          <w:rFonts w:ascii="Arial" w:hAnsi="Arial" w:eastAsia="Arial" w:cs="Arial"/>
          <w:sz w:val="20"/>
          <w:szCs w:val="20"/>
          <w:lang w:bidi="es-ES"/>
        </w:rPr>
      </w:pPr>
      <w:r w:rsidRPr="00C160E4">
        <w:rPr>
          <w:rFonts w:ascii="Arial" w:hAnsi="Arial" w:eastAsia="Arial" w:cs="Arial"/>
          <w:sz w:val="20"/>
          <w:szCs w:val="20"/>
          <w:lang w:bidi="es-ES"/>
        </w:rPr>
        <w:t xml:space="preserve">Fujifilm </w:t>
      </w:r>
      <w:r>
        <w:rPr>
          <w:rFonts w:ascii="Arial" w:hAnsi="Arial" w:eastAsia="Arial" w:cs="Arial"/>
          <w:sz w:val="20"/>
          <w:szCs w:val="20"/>
          <w:lang w:bidi="es-ES"/>
        </w:rPr>
        <w:t>ofrecerá</w:t>
      </w:r>
      <w:r w:rsidRPr="00C160E4">
        <w:rPr>
          <w:rFonts w:ascii="Arial" w:hAnsi="Arial" w:eastAsia="Arial" w:cs="Arial"/>
          <w:sz w:val="20"/>
          <w:szCs w:val="20"/>
          <w:lang w:bidi="es-ES"/>
        </w:rPr>
        <w:t xml:space="preserve"> una conferencia de prensa a las </w:t>
      </w:r>
      <w:r w:rsidRPr="00985A06">
        <w:rPr>
          <w:rFonts w:ascii="Arial" w:hAnsi="Arial" w:cs="Arial"/>
          <w:sz w:val="20"/>
          <w:szCs w:val="20"/>
        </w:rPr>
        <w:t>17:00</w:t>
      </w:r>
      <w:r w:rsidRPr="00C160E4">
        <w:rPr>
          <w:rFonts w:ascii="Arial" w:hAnsi="Arial" w:eastAsia="Arial" w:cs="Arial"/>
          <w:sz w:val="20"/>
          <w:szCs w:val="20"/>
          <w:lang w:bidi="es-ES"/>
        </w:rPr>
        <w:t xml:space="preserve"> </w:t>
      </w:r>
      <w:r w:rsidR="003A60F2">
        <w:rPr>
          <w:rFonts w:ascii="Arial" w:hAnsi="Arial" w:eastAsia="Arial" w:cs="Arial"/>
          <w:sz w:val="20"/>
          <w:szCs w:val="20"/>
          <w:lang w:bidi="es-ES"/>
        </w:rPr>
        <w:t>horas d</w:t>
      </w:r>
      <w:r w:rsidRPr="00C160E4">
        <w:rPr>
          <w:rFonts w:ascii="Arial" w:hAnsi="Arial" w:eastAsia="Arial" w:cs="Arial"/>
          <w:sz w:val="20"/>
          <w:szCs w:val="20"/>
          <w:lang w:bidi="es-ES"/>
        </w:rPr>
        <w:t xml:space="preserve">el primer día de la feria, centrada en la relación de Fujifilm con </w:t>
      </w:r>
      <w:proofErr w:type="spellStart"/>
      <w:r w:rsidRPr="00C160E4">
        <w:rPr>
          <w:rFonts w:ascii="Arial" w:hAnsi="Arial" w:eastAsia="Arial" w:cs="Arial"/>
          <w:sz w:val="20"/>
          <w:szCs w:val="20"/>
          <w:lang w:bidi="es-ES"/>
        </w:rPr>
        <w:t>Barberan</w:t>
      </w:r>
      <w:proofErr w:type="spellEnd"/>
      <w:r w:rsidRPr="00C160E4">
        <w:rPr>
          <w:rFonts w:ascii="Arial" w:hAnsi="Arial" w:eastAsia="Arial" w:cs="Arial"/>
          <w:sz w:val="20"/>
          <w:szCs w:val="20"/>
          <w:lang w:bidi="es-ES"/>
        </w:rPr>
        <w:t xml:space="preserve"> y el lanzamiento de la HS3000</w:t>
      </w:r>
      <w:r w:rsidR="003A60F2">
        <w:rPr>
          <w:rFonts w:ascii="Arial" w:hAnsi="Arial" w:eastAsia="Arial" w:cs="Arial"/>
          <w:sz w:val="20"/>
          <w:szCs w:val="20"/>
          <w:lang w:bidi="es-ES"/>
        </w:rPr>
        <w:t>, donde también hablar</w:t>
      </w:r>
      <w:r w:rsidRPr="00C160E4" w:rsidR="003A60F2">
        <w:rPr>
          <w:rFonts w:ascii="Arial" w:hAnsi="Arial" w:eastAsia="Arial" w:cs="Arial"/>
          <w:sz w:val="20"/>
          <w:szCs w:val="20"/>
          <w:lang w:bidi="es-ES"/>
        </w:rPr>
        <w:t>á</w:t>
      </w:r>
      <w:r w:rsidR="003A60F2">
        <w:rPr>
          <w:rFonts w:ascii="Arial" w:hAnsi="Arial" w:eastAsia="Arial" w:cs="Arial"/>
          <w:sz w:val="20"/>
          <w:szCs w:val="20"/>
          <w:lang w:bidi="es-ES"/>
        </w:rPr>
        <w:t xml:space="preserve"> </w:t>
      </w:r>
      <w:r w:rsidRPr="00985A06">
        <w:rPr>
          <w:rFonts w:ascii="Arial" w:hAnsi="Arial" w:cs="Arial"/>
          <w:sz w:val="20"/>
          <w:szCs w:val="20"/>
        </w:rPr>
        <w:t xml:space="preserve">sobre la Acuity Ultra </w:t>
      </w:r>
      <w:proofErr w:type="spellStart"/>
      <w:r w:rsidRPr="00985A06">
        <w:rPr>
          <w:rFonts w:ascii="Arial" w:hAnsi="Arial" w:cs="Arial"/>
          <w:sz w:val="20"/>
          <w:szCs w:val="20"/>
        </w:rPr>
        <w:t>Hybrid</w:t>
      </w:r>
      <w:proofErr w:type="spellEnd"/>
      <w:r w:rsidRPr="00985A06">
        <w:rPr>
          <w:rFonts w:ascii="Arial" w:hAnsi="Arial" w:cs="Arial"/>
          <w:sz w:val="20"/>
          <w:szCs w:val="20"/>
        </w:rPr>
        <w:t xml:space="preserve"> Pro y </w:t>
      </w:r>
      <w:r w:rsidRPr="1FFAEEB7" w:rsidR="003A60F2">
        <w:rPr>
          <w:rFonts w:ascii="Arial" w:hAnsi="Arial" w:cs="Arial"/>
          <w:i/>
          <w:iCs/>
          <w:sz w:val="20"/>
          <w:szCs w:val="20"/>
        </w:rPr>
        <w:t>AQUAFUZE</w:t>
      </w:r>
      <w:r w:rsidRPr="00985A06">
        <w:rPr>
          <w:rFonts w:ascii="Arial" w:hAnsi="Arial" w:cs="Arial"/>
          <w:sz w:val="20"/>
          <w:szCs w:val="20"/>
        </w:rPr>
        <w:t xml:space="preserve"> en combinación con la Acuity </w:t>
      </w:r>
      <w:proofErr w:type="spellStart"/>
      <w:r w:rsidRPr="00985A06">
        <w:rPr>
          <w:rFonts w:ascii="Arial" w:hAnsi="Arial" w:cs="Arial"/>
          <w:sz w:val="20"/>
          <w:szCs w:val="20"/>
        </w:rPr>
        <w:t>Triton</w:t>
      </w:r>
      <w:proofErr w:type="spellEnd"/>
      <w:r w:rsidRPr="00985A06">
        <w:rPr>
          <w:rFonts w:ascii="Arial" w:hAnsi="Arial" w:cs="Arial"/>
          <w:sz w:val="20"/>
          <w:szCs w:val="20"/>
        </w:rPr>
        <w:t>.</w:t>
      </w:r>
    </w:p>
    <w:p w:rsidRPr="00C160E4" w:rsidR="005512D8" w:rsidP="002B49A0" w:rsidRDefault="00B905A1" w14:paraId="05E0FF8C" w14:textId="0A9B4C6D">
      <w:pPr>
        <w:spacing w:line="360" w:lineRule="auto"/>
        <w:jc w:val="both"/>
        <w:rPr>
          <w:rFonts w:ascii="Arial" w:hAnsi="Arial" w:cs="Arial"/>
          <w:sz w:val="20"/>
          <w:szCs w:val="20"/>
        </w:rPr>
      </w:pPr>
      <w:r w:rsidRPr="00C160E4">
        <w:rPr>
          <w:rFonts w:ascii="Arial" w:hAnsi="Arial" w:eastAsia="Arial" w:cs="Arial"/>
          <w:sz w:val="20"/>
          <w:szCs w:val="20"/>
          <w:lang w:bidi="es-ES"/>
        </w:rPr>
        <w:t xml:space="preserve">David Burton, director de Fujifilm WFIJ </w:t>
      </w:r>
      <w:proofErr w:type="spellStart"/>
      <w:r w:rsidRPr="00C160E4">
        <w:rPr>
          <w:rFonts w:ascii="Arial" w:hAnsi="Arial" w:eastAsia="Arial" w:cs="Arial"/>
          <w:sz w:val="20"/>
          <w:szCs w:val="20"/>
          <w:lang w:bidi="es-ES"/>
        </w:rPr>
        <w:t>Systems</w:t>
      </w:r>
      <w:proofErr w:type="spellEnd"/>
      <w:r w:rsidRPr="00C160E4">
        <w:rPr>
          <w:rFonts w:ascii="Arial" w:hAnsi="Arial" w:eastAsia="Arial" w:cs="Arial"/>
          <w:sz w:val="20"/>
          <w:szCs w:val="20"/>
          <w:lang w:bidi="es-ES"/>
        </w:rPr>
        <w:t xml:space="preserve">, comenta: </w:t>
      </w:r>
      <w:r w:rsidRPr="00596345" w:rsidR="003A60F2">
        <w:rPr>
          <w:rFonts w:ascii="Arial" w:hAnsi="Arial" w:cs="Arial"/>
          <w:sz w:val="20"/>
          <w:szCs w:val="20"/>
        </w:rPr>
        <w:t>“</w:t>
      </w:r>
      <w:r w:rsidRPr="00C160E4">
        <w:rPr>
          <w:rFonts w:ascii="Arial" w:hAnsi="Arial" w:eastAsia="Arial" w:cs="Arial"/>
          <w:sz w:val="20"/>
          <w:szCs w:val="20"/>
          <w:lang w:bidi="es-ES"/>
        </w:rPr>
        <w:t>Estamos encantados de volver a FESPA después de dos años y de ofrecer soluciones únicas para el mercado de la señalización y los expositores industriales de producción masiva. Estamos muy contentos de tener dos secciones separadas en nuestro estand, centradas en necesidades de mercado muy diferentes. Hemos escuchado atentamente las necesidades del sector y hemos diseñado estas soluciones para satisfacer las demandas reales del mercado, respaldadas por el servicio y la asistencia inigualables de Fujifilm. En Fujifilm, nuestra filosofía es clara: en lugar de apresurarnos a salir al mercado, evaluamos las tendencias del sector, identificamos los puntos débiles de la competencia y ofrecemos soluciones superiores adaptadas a las necesidades cambiantes de los clientes. FESPA Berlín 2025 marcará el lanzamiento de tres productos transformadores que se convertirán en referentes del sector.</w:t>
      </w:r>
      <w:r w:rsidR="003A60F2">
        <w:rPr>
          <w:rFonts w:ascii="Arial" w:hAnsi="Arial" w:cs="Arial"/>
          <w:sz w:val="20"/>
          <w:szCs w:val="20"/>
        </w:rPr>
        <w:t>”</w:t>
      </w:r>
    </w:p>
    <w:p w:rsidRPr="00C160E4" w:rsidR="0007169A" w:rsidP="002B49A0" w:rsidRDefault="0007169A" w14:paraId="5563B753" w14:textId="7D50AE71">
      <w:pPr>
        <w:spacing w:line="360" w:lineRule="auto"/>
        <w:jc w:val="both"/>
        <w:rPr>
          <w:rFonts w:ascii="Arial" w:hAnsi="Arial" w:cs="Arial"/>
          <w:sz w:val="20"/>
          <w:szCs w:val="20"/>
        </w:rPr>
      </w:pPr>
      <w:r w:rsidRPr="6E5E1C10" w:rsidR="0007169A">
        <w:rPr>
          <w:rFonts w:ascii="Arial" w:hAnsi="Arial" w:eastAsia="Arial" w:cs="Arial"/>
          <w:sz w:val="20"/>
          <w:szCs w:val="20"/>
          <w:lang w:bidi="es-ES"/>
        </w:rPr>
        <w:t xml:space="preserve">Para obtener más información sobre las soluciones de gran formato de Fujifilm, visite los estands B60 y A61 en FESPA 2025. </w:t>
      </w:r>
    </w:p>
    <w:p w:rsidR="6E5E1C10" w:rsidP="6E5E1C10" w:rsidRDefault="6E5E1C10" w14:paraId="4ACE7E3D" w14:textId="563B5826">
      <w:pPr>
        <w:spacing w:line="36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5D149053" w:rsidP="6E5E1C10" w:rsidRDefault="5D149053" w14:paraId="79E93DB7" w14:textId="6E9A6C94">
      <w:pPr>
        <w:spacing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E5E1C10" w:rsidR="5D149053">
        <w:rPr>
          <w:rFonts w:ascii="Arial" w:hAnsi="Arial" w:eastAsia="Arial" w:cs="Arial"/>
          <w:b w:val="1"/>
          <w:bCs w:val="1"/>
          <w:i w:val="0"/>
          <w:iCs w:val="0"/>
          <w:caps w:val="0"/>
          <w:smallCaps w:val="0"/>
          <w:noProof w:val="0"/>
          <w:color w:val="000000" w:themeColor="text1" w:themeTint="FF" w:themeShade="FF"/>
          <w:sz w:val="22"/>
          <w:szCs w:val="22"/>
          <w:lang w:val="es-ES"/>
        </w:rPr>
        <w:t>FIN</w:t>
      </w:r>
    </w:p>
    <w:p w:rsidR="5D149053" w:rsidP="6E5E1C10" w:rsidRDefault="5D149053" w14:paraId="5335D87F" w14:textId="0D86163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eop"/>
          <w:rFonts w:ascii="Arial" w:hAnsi="Arial" w:eastAsia="Arial" w:cs="Arial"/>
          <w:b w:val="0"/>
          <w:bCs w:val="0"/>
          <w:i w:val="0"/>
          <w:iCs w:val="0"/>
          <w:caps w:val="0"/>
          <w:smallCaps w:val="0"/>
          <w:noProof w:val="0"/>
          <w:color w:val="000000" w:themeColor="text1" w:themeTint="FF" w:themeShade="FF"/>
          <w:sz w:val="20"/>
          <w:szCs w:val="20"/>
          <w:lang w:val="es-ES"/>
        </w:rPr>
        <w:t> </w:t>
      </w:r>
    </w:p>
    <w:p w:rsidR="6E5E1C10" w:rsidP="6E5E1C10" w:rsidRDefault="6E5E1C10" w14:paraId="1F43C974" w14:textId="29551875">
      <w:pPr>
        <w:spacing w:before="0" w:beforeAutospacing="off" w:after="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18"/>
          <w:szCs w:val="18"/>
          <w:lang w:val="es-ES"/>
        </w:rPr>
      </w:pPr>
    </w:p>
    <w:p w:rsidR="5D149053" w:rsidP="6E5E1C10" w:rsidRDefault="5D149053" w14:paraId="44737A50" w14:textId="4626FB3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eop"/>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15634131" w14:textId="3100D12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1"/>
          <w:bCs w:val="1"/>
          <w:i w:val="0"/>
          <w:iCs w:val="0"/>
          <w:caps w:val="0"/>
          <w:smallCaps w:val="0"/>
          <w:noProof w:val="0"/>
          <w:color w:val="000000" w:themeColor="text1" w:themeTint="FF" w:themeShade="FF"/>
          <w:sz w:val="20"/>
          <w:szCs w:val="20"/>
          <w:lang w:val="es-ES"/>
        </w:rPr>
        <w:t>Acerca de FUJIFILM Corporation</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632E6128" w14:textId="7E459E9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Fujifilm</w:t>
      </w:r>
      <w:r w:rsidRPr="6E5E1C10" w:rsidR="5D149053">
        <w:rPr>
          <w:rStyle w:val="normaltextrun"/>
          <w:rFonts w:ascii="Arial" w:hAnsi="Arial" w:eastAsia="Arial" w:cs="Arial"/>
          <w:b w:val="0"/>
          <w:bCs w:val="0"/>
          <w:i w:val="0"/>
          <w:iCs w:val="0"/>
          <w:caps w:val="1"/>
          <w:noProof w:val="0"/>
          <w:color w:val="000000" w:themeColor="text1" w:themeTint="FF" w:themeShade="FF"/>
          <w:sz w:val="20"/>
          <w:szCs w:val="20"/>
          <w:lang w:val="es-ES"/>
        </w:rPr>
        <w:t xml:space="preserve">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p>
    <w:p w:rsidR="5D149053" w:rsidP="6E5E1C10" w:rsidRDefault="5D149053" w14:paraId="6D4C004D" w14:textId="7600A316">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331756BB" w14:textId="77703CD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1"/>
          <w:bCs w:val="1"/>
          <w:i w:val="0"/>
          <w:iCs w:val="0"/>
          <w:caps w:val="0"/>
          <w:smallCaps w:val="0"/>
          <w:noProof w:val="0"/>
          <w:color w:val="000000" w:themeColor="text1" w:themeTint="FF" w:themeShade="FF"/>
          <w:sz w:val="20"/>
          <w:szCs w:val="20"/>
          <w:lang w:val="es-ES"/>
        </w:rPr>
        <w:t>Acerca de FUJIFILM Graphic Communications Division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591EEE5F" w14:textId="5958AFD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FUJIFILM Graphic Communications Division</w:t>
      </w:r>
      <w:r w:rsidRPr="6E5E1C10" w:rsidR="5D149053">
        <w:rPr>
          <w:rStyle w:val="normaltextrun"/>
          <w:rFonts w:ascii="Arial" w:hAnsi="Arial" w:eastAsia="Arial" w:cs="Arial"/>
          <w:b w:val="1"/>
          <w:bCs w:val="1"/>
          <w:i w:val="0"/>
          <w:iCs w:val="0"/>
          <w:caps w:val="0"/>
          <w:smallCaps w:val="0"/>
          <w:noProof w:val="0"/>
          <w:color w:val="000000" w:themeColor="text1" w:themeTint="FF" w:themeShade="FF"/>
          <w:sz w:val="20"/>
          <w:szCs w:val="20"/>
          <w:lang w:val="es-ES"/>
        </w:rPr>
        <w:t xml:space="preserve">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p>
    <w:p w:rsidR="5D149053" w:rsidP="6E5E1C10" w:rsidRDefault="5D149053" w14:paraId="1D125EF7" w14:textId="06EA8BAC">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xml:space="preserve">Para más información, visite </w:t>
      </w:r>
      <w:hyperlink r:id="R9a7e72d439294a3b">
        <w:r w:rsidRPr="6E5E1C10" w:rsidR="5D149053">
          <w:rPr>
            <w:rStyle w:val="Hyperlink"/>
            <w:rFonts w:ascii="Arial" w:hAnsi="Arial" w:eastAsia="Arial" w:cs="Arial"/>
            <w:b w:val="0"/>
            <w:bCs w:val="0"/>
            <w:i w:val="0"/>
            <w:iCs w:val="0"/>
            <w:caps w:val="0"/>
            <w:smallCaps w:val="0"/>
            <w:strike w:val="0"/>
            <w:dstrike w:val="0"/>
            <w:noProof w:val="0"/>
            <w:color w:val="0000FF"/>
            <w:sz w:val="20"/>
            <w:szCs w:val="20"/>
            <w:u w:val="single"/>
            <w:lang w:val="en-US"/>
          </w:rPr>
          <w:t>fujifilmprint.eu</w:t>
        </w:r>
      </w:hyperlink>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xml:space="preserve"> o </w:t>
      </w:r>
      <w:hyperlink r:id="R60272eaf1c7148e3">
        <w:r w:rsidRPr="6E5E1C10" w:rsidR="5D149053">
          <w:rPr>
            <w:rStyle w:val="Hyperlink"/>
            <w:rFonts w:ascii="Arial" w:hAnsi="Arial" w:eastAsia="Arial" w:cs="Arial"/>
            <w:b w:val="0"/>
            <w:bCs w:val="0"/>
            <w:i w:val="0"/>
            <w:iCs w:val="0"/>
            <w:caps w:val="0"/>
            <w:smallCaps w:val="0"/>
            <w:strike w:val="0"/>
            <w:dstrike w:val="0"/>
            <w:noProof w:val="0"/>
            <w:color w:val="0563C1"/>
            <w:sz w:val="20"/>
            <w:szCs w:val="20"/>
            <w:u w:val="single"/>
            <w:lang w:val="es-ES"/>
          </w:rPr>
          <w:t>youtube.com/FujifilmGSEurope</w:t>
        </w:r>
      </w:hyperlink>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xml:space="preserve"> o síganos en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pt-PT"/>
        </w:rPr>
        <w:t>@FujifilmPrint</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4AD9CE4F" w14:textId="20AD03C5">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722F6E6B" w14:textId="30E48AA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1"/>
          <w:bCs w:val="1"/>
          <w:i w:val="0"/>
          <w:iCs w:val="0"/>
          <w:caps w:val="0"/>
          <w:smallCaps w:val="0"/>
          <w:noProof w:val="0"/>
          <w:color w:val="000000" w:themeColor="text1" w:themeTint="FF" w:themeShade="FF"/>
          <w:sz w:val="20"/>
          <w:szCs w:val="20"/>
          <w:lang w:val="es-ES"/>
        </w:rPr>
        <w:t>Si desea más información, póngase en contacto con:</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w:t>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w:t>
      </w:r>
    </w:p>
    <w:p w:rsidR="5D149053" w:rsidP="6E5E1C10" w:rsidRDefault="5D149053" w14:paraId="44BB317F" w14:textId="5AA25427">
      <w:pPr>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Daniel Porter          </w:t>
      </w:r>
      <w:r w:rsidRPr="6E5E1C10" w:rsidR="5D149053">
        <w:rPr>
          <w:rStyle w:val="scxw214115368"/>
          <w:rFonts w:ascii="Arial" w:hAnsi="Arial" w:eastAsia="Arial" w:cs="Arial"/>
          <w:b w:val="0"/>
          <w:bCs w:val="0"/>
          <w:i w:val="0"/>
          <w:iCs w:val="0"/>
          <w:caps w:val="0"/>
          <w:smallCaps w:val="0"/>
          <w:noProof w:val="0"/>
          <w:color w:val="000000" w:themeColor="text1" w:themeTint="FF" w:themeShade="FF"/>
          <w:sz w:val="20"/>
          <w:szCs w:val="20"/>
          <w:lang w:val="es-ES"/>
        </w:rPr>
        <w:t> </w:t>
      </w:r>
      <w:r>
        <w:br/>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AD Communications</w:t>
      </w:r>
      <w:r>
        <w:tab/>
      </w:r>
      <w:r w:rsidRPr="6E5E1C10" w:rsidR="5D149053">
        <w:rPr>
          <w:rStyle w:val="normaltextrun"/>
          <w:rFonts w:ascii="Calibri" w:hAnsi="Calibri" w:eastAsia="Calibri" w:cs="Calibri"/>
          <w:b w:val="0"/>
          <w:bCs w:val="0"/>
          <w:i w:val="0"/>
          <w:iCs w:val="0"/>
          <w:caps w:val="0"/>
          <w:smallCaps w:val="0"/>
          <w:noProof w:val="0"/>
          <w:color w:val="000000" w:themeColor="text1" w:themeTint="FF" w:themeShade="FF"/>
          <w:sz w:val="20"/>
          <w:szCs w:val="20"/>
          <w:lang w:val="es-ES"/>
        </w:rPr>
        <w:t>          </w:t>
      </w:r>
      <w:r w:rsidRPr="6E5E1C10" w:rsidR="5D149053">
        <w:rPr>
          <w:rStyle w:val="scxw214115368"/>
          <w:rFonts w:ascii="Calibri" w:hAnsi="Calibri" w:eastAsia="Calibri" w:cs="Calibri"/>
          <w:b w:val="0"/>
          <w:bCs w:val="0"/>
          <w:i w:val="0"/>
          <w:iCs w:val="0"/>
          <w:caps w:val="0"/>
          <w:smallCaps w:val="0"/>
          <w:noProof w:val="0"/>
          <w:color w:val="000000" w:themeColor="text1" w:themeTint="FF" w:themeShade="FF"/>
          <w:sz w:val="20"/>
          <w:szCs w:val="20"/>
          <w:lang w:val="es-ES"/>
        </w:rPr>
        <w:t> </w:t>
      </w:r>
      <w:r>
        <w:br/>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 xml:space="preserve">E: </w:t>
      </w:r>
      <w:hyperlink r:id="Raebb66783e2544a7">
        <w:r w:rsidRPr="6E5E1C10" w:rsidR="5D149053">
          <w:rPr>
            <w:rStyle w:val="Hyperlink"/>
            <w:rFonts w:ascii="Arial" w:hAnsi="Arial" w:eastAsia="Arial" w:cs="Arial"/>
            <w:b w:val="0"/>
            <w:bCs w:val="0"/>
            <w:i w:val="0"/>
            <w:iCs w:val="0"/>
            <w:caps w:val="0"/>
            <w:smallCaps w:val="0"/>
            <w:strike w:val="0"/>
            <w:dstrike w:val="0"/>
            <w:noProof w:val="0"/>
            <w:color w:val="0563C1"/>
            <w:sz w:val="20"/>
            <w:szCs w:val="20"/>
            <w:u w:val="single"/>
            <w:lang w:val="es-ES"/>
          </w:rPr>
          <w:t>dporter@adcomms.co.uk</w:t>
        </w:r>
      </w:hyperlink>
      <w:r w:rsidRPr="6E5E1C10" w:rsidR="5D149053">
        <w:rPr>
          <w:rStyle w:val="normaltextrun"/>
          <w:rFonts w:ascii="Calibri" w:hAnsi="Calibri" w:eastAsia="Calibri" w:cs="Calibri"/>
          <w:b w:val="0"/>
          <w:bCs w:val="0"/>
          <w:i w:val="0"/>
          <w:iCs w:val="0"/>
          <w:caps w:val="0"/>
          <w:smallCaps w:val="0"/>
          <w:noProof w:val="0"/>
          <w:color w:val="000000" w:themeColor="text1" w:themeTint="FF" w:themeShade="FF"/>
          <w:sz w:val="20"/>
          <w:szCs w:val="20"/>
          <w:lang w:val="es-ES"/>
        </w:rPr>
        <w:t>          </w:t>
      </w:r>
      <w:r w:rsidRPr="6E5E1C10" w:rsidR="5D149053">
        <w:rPr>
          <w:rStyle w:val="scxw214115368"/>
          <w:rFonts w:ascii="Calibri" w:hAnsi="Calibri" w:eastAsia="Calibri" w:cs="Calibri"/>
          <w:b w:val="0"/>
          <w:bCs w:val="0"/>
          <w:i w:val="0"/>
          <w:iCs w:val="0"/>
          <w:caps w:val="0"/>
          <w:smallCaps w:val="0"/>
          <w:noProof w:val="0"/>
          <w:color w:val="000000" w:themeColor="text1" w:themeTint="FF" w:themeShade="FF"/>
          <w:sz w:val="20"/>
          <w:szCs w:val="20"/>
          <w:lang w:val="es-ES"/>
        </w:rPr>
        <w:t> </w:t>
      </w:r>
      <w:r>
        <w:br/>
      </w:r>
      <w:r w:rsidRPr="6E5E1C10" w:rsidR="5D149053">
        <w:rPr>
          <w:rStyle w:val="normaltextrun"/>
          <w:rFonts w:ascii="Arial" w:hAnsi="Arial" w:eastAsia="Arial" w:cs="Arial"/>
          <w:b w:val="0"/>
          <w:bCs w:val="0"/>
          <w:i w:val="0"/>
          <w:iCs w:val="0"/>
          <w:caps w:val="0"/>
          <w:smallCaps w:val="0"/>
          <w:noProof w:val="0"/>
          <w:color w:val="000000" w:themeColor="text1" w:themeTint="FF" w:themeShade="FF"/>
          <w:sz w:val="20"/>
          <w:szCs w:val="20"/>
          <w:lang w:val="es-ES"/>
        </w:rPr>
        <w:t>Tel: +44 (0)1372 464470           </w:t>
      </w:r>
    </w:p>
    <w:p w:rsidR="5D149053" w:rsidP="6E5E1C10" w:rsidRDefault="5D149053" w14:paraId="615E0165" w14:textId="38AB2C74">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6E5E1C10" w:rsidR="5D149053">
        <w:rPr>
          <w:rStyle w:val="eop"/>
          <w:rFonts w:ascii="Arial" w:hAnsi="Arial" w:eastAsia="Arial" w:cs="Arial"/>
          <w:b w:val="0"/>
          <w:bCs w:val="0"/>
          <w:i w:val="0"/>
          <w:iCs w:val="0"/>
          <w:caps w:val="0"/>
          <w:smallCaps w:val="0"/>
          <w:noProof w:val="0"/>
          <w:color w:val="000000" w:themeColor="text1" w:themeTint="FF" w:themeShade="FF"/>
          <w:sz w:val="20"/>
          <w:szCs w:val="20"/>
          <w:lang w:val="es-ES"/>
        </w:rPr>
        <w:t> </w:t>
      </w:r>
    </w:p>
    <w:p w:rsidR="6E5E1C10" w:rsidP="6E5E1C10" w:rsidRDefault="6E5E1C10" w14:paraId="5112C646" w14:textId="1E2D50B8">
      <w:pPr>
        <w:pStyle w:val="paragraph"/>
        <w:spacing w:before="0" w:beforeAutospacing="off" w:after="0" w:afterAutospacing="off" w:line="360" w:lineRule="auto"/>
        <w:jc w:val="both"/>
        <w:rPr>
          <w:rStyle w:val="normaltextrun"/>
          <w:rFonts w:ascii="Arial" w:hAnsi="Arial" w:cs="Arial"/>
          <w:color w:val="000000" w:themeColor="text1" w:themeTint="FF" w:themeShade="FF"/>
          <w:sz w:val="20"/>
          <w:szCs w:val="20"/>
          <w:lang w:eastAsia="en-US"/>
        </w:rPr>
      </w:pPr>
    </w:p>
    <w:p w:rsidRPr="00C160E4"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C160E4"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FEA" w:rsidP="00A46B91" w:rsidRDefault="00204FEA" w14:paraId="28B1FDBB" w14:textId="77777777">
      <w:pPr>
        <w:spacing w:after="0" w:line="240" w:lineRule="auto"/>
      </w:pPr>
      <w:r>
        <w:separator/>
      </w:r>
    </w:p>
  </w:endnote>
  <w:endnote w:type="continuationSeparator" w:id="0">
    <w:p w:rsidR="00204FEA" w:rsidP="00A46B91" w:rsidRDefault="00204FEA" w14:paraId="285E48D6" w14:textId="77777777">
      <w:pPr>
        <w:spacing w:after="0" w:line="240" w:lineRule="auto"/>
      </w:pPr>
      <w:r>
        <w:continuationSeparator/>
      </w:r>
    </w:p>
  </w:endnote>
  <w:endnote w:type="continuationNotice" w:id="1">
    <w:p w:rsidR="00204FEA" w:rsidRDefault="00204FEA" w14:paraId="28A5026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FEA" w:rsidP="00A46B91" w:rsidRDefault="00204FEA" w14:paraId="0F772974" w14:textId="77777777">
      <w:pPr>
        <w:spacing w:after="0" w:line="240" w:lineRule="auto"/>
      </w:pPr>
      <w:r>
        <w:separator/>
      </w:r>
    </w:p>
  </w:footnote>
  <w:footnote w:type="continuationSeparator" w:id="0">
    <w:p w:rsidR="00204FEA" w:rsidP="00A46B91" w:rsidRDefault="00204FEA" w14:paraId="23B911E8" w14:textId="77777777">
      <w:pPr>
        <w:spacing w:after="0" w:line="240" w:lineRule="auto"/>
      </w:pPr>
      <w:r>
        <w:continuationSeparator/>
      </w:r>
    </w:p>
  </w:footnote>
  <w:footnote w:type="continuationNotice" w:id="1">
    <w:p w:rsidR="00204FEA" w:rsidRDefault="00204FEA" w14:paraId="648011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es-ES"/>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1C649C">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D477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87415058">
    <w:abstractNumId w:val="2"/>
  </w:num>
  <w:num w:numId="2" w16cid:durableId="25954842">
    <w:abstractNumId w:val="3"/>
  </w:num>
  <w:num w:numId="3" w16cid:durableId="1863544928">
    <w:abstractNumId w:val="1"/>
  </w:num>
  <w:num w:numId="4" w16cid:durableId="1839926469">
    <w:abstractNumId w:val="0"/>
  </w:num>
  <w:num w:numId="5" w16cid:durableId="457574573">
    <w:abstractNumId w:val="4"/>
  </w:num>
  <w:num w:numId="6" w16cid:durableId="166712394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4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0AE2"/>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0F2"/>
    <w:rsid w:val="003A649D"/>
    <w:rsid w:val="003B0B5C"/>
    <w:rsid w:val="003B4E20"/>
    <w:rsid w:val="003B602C"/>
    <w:rsid w:val="003B75EE"/>
    <w:rsid w:val="003C3FD0"/>
    <w:rsid w:val="003C4A05"/>
    <w:rsid w:val="003C4F14"/>
    <w:rsid w:val="003D3D50"/>
    <w:rsid w:val="003D3F1E"/>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5A06"/>
    <w:rsid w:val="009868F3"/>
    <w:rsid w:val="00987710"/>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160E4"/>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95801"/>
    <w:rsid w:val="00CA0AA8"/>
    <w:rsid w:val="00CA5EF2"/>
    <w:rsid w:val="00CB5325"/>
    <w:rsid w:val="00CB6673"/>
    <w:rsid w:val="00CC133C"/>
    <w:rsid w:val="00CC470F"/>
    <w:rsid w:val="00CC7AEF"/>
    <w:rsid w:val="00CD23A4"/>
    <w:rsid w:val="00CD28CC"/>
    <w:rsid w:val="00CE11C3"/>
    <w:rsid w:val="00CE30A0"/>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1E4CD4A"/>
    <w:rsid w:val="2290B5D0"/>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53619A8"/>
    <w:rsid w:val="36862EED"/>
    <w:rsid w:val="372D7D61"/>
    <w:rsid w:val="390FE3A7"/>
    <w:rsid w:val="3A8E1A03"/>
    <w:rsid w:val="40430DA9"/>
    <w:rsid w:val="41A502F6"/>
    <w:rsid w:val="456A9D70"/>
    <w:rsid w:val="4572A8E1"/>
    <w:rsid w:val="46371EB0"/>
    <w:rsid w:val="4E0A7DC1"/>
    <w:rsid w:val="4E3A8307"/>
    <w:rsid w:val="4EFA0933"/>
    <w:rsid w:val="4F211385"/>
    <w:rsid w:val="506DC62E"/>
    <w:rsid w:val="50F8E27B"/>
    <w:rsid w:val="56170331"/>
    <w:rsid w:val="5998D639"/>
    <w:rsid w:val="5BDF707D"/>
    <w:rsid w:val="5D149053"/>
    <w:rsid w:val="60AE34E4"/>
    <w:rsid w:val="62CB7718"/>
    <w:rsid w:val="6323BE5E"/>
    <w:rsid w:val="6636AFF6"/>
    <w:rsid w:val="68ADB9D0"/>
    <w:rsid w:val="6940163F"/>
    <w:rsid w:val="699EF201"/>
    <w:rsid w:val="6B5554BF"/>
    <w:rsid w:val="6CE5D914"/>
    <w:rsid w:val="6E5E1C10"/>
    <w:rsid w:val="6F87AEFB"/>
    <w:rsid w:val="73DC88D4"/>
    <w:rsid w:val="771096BD"/>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cxw214115368" w:customStyle="true">
    <w:uiPriority w:val="1"/>
    <w:name w:val="scxw214115368"/>
    <w:basedOn w:val="DefaultParagraphFont"/>
    <w:rsid w:val="6E5E1C10"/>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es/" TargetMode="External" Id="R9a7e72d439294a3b" /><Relationship Type="http://schemas.openxmlformats.org/officeDocument/2006/relationships/hyperlink" Target="http://www.youtube.com/FujifilmGSEurope" TargetMode="External" Id="R60272eaf1c7148e3" /><Relationship Type="http://schemas.openxmlformats.org/officeDocument/2006/relationships/hyperlink" Target="mailto:dporter@adcomms.co.uk" TargetMode="External" Id="Raebb66783e2544a7"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3</revision>
  <dcterms:created xsi:type="dcterms:W3CDTF">2025-03-31T21:14:00.0000000Z</dcterms:created>
  <dcterms:modified xsi:type="dcterms:W3CDTF">2025-04-01T11:07:50.8497652Z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