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7DB5" w14:textId="7A57D8B5" w:rsidR="00F37DFE" w:rsidRPr="001845E2" w:rsidRDefault="00F37DFE" w:rsidP="00AB1A0C">
      <w:pPr>
        <w:spacing w:line="360" w:lineRule="auto"/>
        <w:rPr>
          <w:rFonts w:ascii="Calibri" w:hAnsi="Calibri" w:cs="Calibri"/>
          <w:b/>
          <w:bCs/>
        </w:rPr>
      </w:pPr>
      <w:r w:rsidRPr="001845E2">
        <w:rPr>
          <w:rFonts w:ascii="Calibri" w:hAnsi="Calibri"/>
          <w:noProof/>
        </w:rPr>
        <w:drawing>
          <wp:anchor distT="0" distB="0" distL="114300" distR="114300" simplePos="0" relativeHeight="251658240" behindDoc="1" locked="0" layoutInCell="1" allowOverlap="1" wp14:anchorId="533D8AA5" wp14:editId="58FB43DD">
            <wp:simplePos x="0" y="0"/>
            <wp:positionH relativeFrom="page">
              <wp:posOffset>5972175</wp:posOffset>
            </wp:positionH>
            <wp:positionV relativeFrom="page">
              <wp:posOffset>171450</wp:posOffset>
            </wp:positionV>
            <wp:extent cx="1333500" cy="1333500"/>
            <wp:effectExtent l="0" t="0" r="0" b="0"/>
            <wp:wrapTight wrapText="bothSides">
              <wp:wrapPolygon edited="0">
                <wp:start x="0" y="0"/>
                <wp:lineTo x="0" y="20057"/>
                <wp:lineTo x="1851" y="21291"/>
                <wp:lineTo x="2160" y="21291"/>
                <wp:lineTo x="21291" y="21291"/>
                <wp:lineTo x="21291" y="1543"/>
                <wp:lineTo x="19131" y="0"/>
                <wp:lineTo x="0" y="0"/>
              </wp:wrapPolygon>
            </wp:wrapTight>
            <wp:docPr id="1312104013"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04013" name="Picture 1" descr="A blue square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r w:rsidRPr="001845E2">
        <w:rPr>
          <w:rFonts w:ascii="Calibri" w:hAnsi="Calibri"/>
          <w:b/>
        </w:rPr>
        <w:t xml:space="preserve">PRESSEMITTEILUNG </w:t>
      </w:r>
    </w:p>
    <w:p w14:paraId="0EAE65BE" w14:textId="06FF9467" w:rsidR="00F37DFE" w:rsidRPr="001845E2" w:rsidRDefault="001845E2" w:rsidP="00AB1A0C">
      <w:pPr>
        <w:spacing w:line="360" w:lineRule="auto"/>
        <w:rPr>
          <w:rFonts w:ascii="Calibri" w:hAnsi="Calibri" w:cs="Calibri"/>
        </w:rPr>
      </w:pPr>
      <w:r w:rsidRPr="001845E2">
        <w:rPr>
          <w:rFonts w:ascii="Calibri" w:hAnsi="Calibri"/>
        </w:rPr>
        <w:t>3</w:t>
      </w:r>
      <w:r w:rsidR="00F37DFE" w:rsidRPr="001845E2">
        <w:rPr>
          <w:rFonts w:ascii="Calibri" w:hAnsi="Calibri"/>
        </w:rPr>
        <w:t>. April 2025</w:t>
      </w:r>
    </w:p>
    <w:p w14:paraId="1879FFC1" w14:textId="77777777" w:rsidR="00F37DFE" w:rsidRPr="001845E2" w:rsidRDefault="00F37DFE" w:rsidP="00AB1A0C">
      <w:pPr>
        <w:spacing w:line="360" w:lineRule="auto"/>
        <w:rPr>
          <w:rFonts w:ascii="Calibri" w:hAnsi="Calibri" w:cs="Calibri"/>
        </w:rPr>
      </w:pPr>
    </w:p>
    <w:p w14:paraId="3269A6B3" w14:textId="77777777" w:rsidR="00F37DFE" w:rsidRPr="001845E2" w:rsidRDefault="00F37DFE" w:rsidP="00AB1A0C">
      <w:pPr>
        <w:spacing w:line="360" w:lineRule="auto"/>
        <w:rPr>
          <w:rFonts w:ascii="Calibri" w:hAnsi="Calibri" w:cs="Calibri"/>
        </w:rPr>
      </w:pPr>
    </w:p>
    <w:p w14:paraId="4A7CF9F0" w14:textId="6BE305D4" w:rsidR="00F37DFE" w:rsidRPr="001845E2" w:rsidRDefault="00F37DFE" w:rsidP="00AB1A0C">
      <w:pPr>
        <w:spacing w:line="360" w:lineRule="auto"/>
        <w:jc w:val="center"/>
        <w:rPr>
          <w:rFonts w:ascii="Calibri" w:hAnsi="Calibri" w:cs="Calibri"/>
          <w:b/>
          <w:bCs/>
        </w:rPr>
      </w:pPr>
      <w:r w:rsidRPr="001845E2">
        <w:rPr>
          <w:rFonts w:ascii="Calibri" w:hAnsi="Calibri"/>
          <w:b/>
        </w:rPr>
        <w:t>FESPA 2025: PROGRAMM FÜR NEUE UND WIEDERKEHRENDE VERANSTALTUNGEN BESTÄTIGT</w:t>
      </w:r>
    </w:p>
    <w:p w14:paraId="54814C4B" w14:textId="216B9331" w:rsidR="00F25566" w:rsidRPr="001845E2" w:rsidRDefault="00F37DFE" w:rsidP="00F25566">
      <w:pPr>
        <w:spacing w:line="360" w:lineRule="auto"/>
        <w:jc w:val="center"/>
        <w:rPr>
          <w:rFonts w:ascii="Calibri" w:hAnsi="Calibri" w:cs="Calibri"/>
          <w:i/>
          <w:iCs/>
        </w:rPr>
      </w:pPr>
      <w:r w:rsidRPr="001845E2">
        <w:rPr>
          <w:rFonts w:ascii="Calibri" w:hAnsi="Calibri"/>
          <w:i/>
        </w:rPr>
        <w:t>Jede Veranstaltung bietet fachkundige und praktische Anleitungen für Visionäre in den Bereichen Spezial- und Textildruck, Bekleidungsproduktion, Fahrzeugfolierung und mehr.</w:t>
      </w:r>
    </w:p>
    <w:p w14:paraId="5C48B973" w14:textId="77777777" w:rsidR="00F25566" w:rsidRPr="001845E2" w:rsidRDefault="00F25566" w:rsidP="00F25566">
      <w:pPr>
        <w:spacing w:line="360" w:lineRule="auto"/>
        <w:jc w:val="center"/>
        <w:rPr>
          <w:rFonts w:ascii="Calibri" w:hAnsi="Calibri" w:cs="Calibri"/>
          <w:i/>
          <w:iCs/>
        </w:rPr>
      </w:pPr>
    </w:p>
    <w:p w14:paraId="636B2B45" w14:textId="42922A90" w:rsidR="00F37DFE" w:rsidRPr="001845E2" w:rsidRDefault="001D4D89" w:rsidP="00AB1A0C">
      <w:pPr>
        <w:spacing w:line="360" w:lineRule="auto"/>
        <w:rPr>
          <w:rFonts w:ascii="Calibri" w:hAnsi="Calibri" w:cs="Calibri"/>
        </w:rPr>
      </w:pPr>
      <w:r w:rsidRPr="001845E2">
        <w:rPr>
          <w:rFonts w:ascii="Calibri" w:hAnsi="Calibri"/>
        </w:rPr>
        <w:t xml:space="preserve">Das Veranstaltungsprogramm der </w:t>
      </w:r>
      <w:r w:rsidRPr="001845E2">
        <w:rPr>
          <w:rFonts w:ascii="Calibri" w:hAnsi="Calibri"/>
          <w:b/>
        </w:rPr>
        <w:t>FESPA Global Print Expo 2025</w:t>
      </w:r>
      <w:r w:rsidRPr="001845E2">
        <w:rPr>
          <w:rFonts w:ascii="Calibri" w:hAnsi="Calibri"/>
        </w:rPr>
        <w:t xml:space="preserve"> wird um die neuen Veranstaltungen SmartHub und ESE Pavillon erweitert und umfasst auch bekannte Veranstaltungen wie die FESPA Awards 2025, den hoch spannenden World Wrap Masters-Wettbewerb und die Club FESPA Lounge. Parallel zu den Fachmessen (</w:t>
      </w:r>
      <w:r w:rsidRPr="001845E2">
        <w:rPr>
          <w:rFonts w:ascii="Calibri" w:hAnsi="Calibri"/>
          <w:b/>
        </w:rPr>
        <w:t>FESPA Global Print Expo, European Sign Expo und Personalisation Experience</w:t>
      </w:r>
      <w:r w:rsidRPr="001845E2">
        <w:rPr>
          <w:rFonts w:ascii="Calibri" w:hAnsi="Calibri"/>
        </w:rPr>
        <w:t>), die vom 6. bis 9. Mai 2025 in der Messe Berlin stattfinden, wird jede Veranstaltung einen Einblick in den jeweiligen vertikalen Markt geben.</w:t>
      </w:r>
    </w:p>
    <w:p w14:paraId="2CA93E8C" w14:textId="3C91FE9B" w:rsidR="001D4D89" w:rsidRPr="001845E2" w:rsidRDefault="001D4D89" w:rsidP="00AB1A0C">
      <w:pPr>
        <w:spacing w:line="360" w:lineRule="auto"/>
        <w:rPr>
          <w:rFonts w:ascii="Calibri" w:hAnsi="Calibri" w:cs="Calibri"/>
          <w:b/>
          <w:bCs/>
        </w:rPr>
      </w:pPr>
      <w:r w:rsidRPr="001845E2">
        <w:rPr>
          <w:rFonts w:ascii="Calibri" w:hAnsi="Calibri"/>
          <w:b/>
        </w:rPr>
        <w:t>SmartHub</w:t>
      </w:r>
    </w:p>
    <w:p w14:paraId="2BE76E7F" w14:textId="000E05A2" w:rsidR="001D4D89" w:rsidRPr="001845E2" w:rsidRDefault="001D4D89" w:rsidP="00AB1A0C">
      <w:pPr>
        <w:pStyle w:val="NormalWeb"/>
        <w:shd w:val="clear" w:color="auto" w:fill="FFFFFF"/>
        <w:spacing w:before="0" w:beforeAutospacing="0" w:after="120" w:afterAutospacing="0" w:line="360" w:lineRule="auto"/>
        <w:rPr>
          <w:rFonts w:ascii="Calibri" w:hAnsi="Calibri" w:cs="Calibri"/>
          <w:sz w:val="22"/>
          <w:szCs w:val="22"/>
        </w:rPr>
      </w:pPr>
      <w:r w:rsidRPr="001845E2">
        <w:rPr>
          <w:rFonts w:ascii="Calibri" w:hAnsi="Calibri"/>
          <w:sz w:val="22"/>
        </w:rPr>
        <w:t xml:space="preserve">Im Rahmen der Personalisation Experience (Halle 5.2, Stand A55) wird </w:t>
      </w:r>
      <w:hyperlink r:id="rId12" w:history="1">
        <w:r w:rsidRPr="001845E2">
          <w:rPr>
            <w:rStyle w:val="Hyperlink"/>
            <w:rFonts w:ascii="Calibri" w:hAnsi="Calibri"/>
            <w:b/>
            <w:sz w:val="22"/>
          </w:rPr>
          <w:t>SmartHub</w:t>
        </w:r>
      </w:hyperlink>
      <w:r w:rsidRPr="001845E2">
        <w:rPr>
          <w:rFonts w:ascii="Calibri" w:hAnsi="Calibri"/>
          <w:b/>
          <w:sz w:val="22"/>
        </w:rPr>
        <w:t xml:space="preserve"> </w:t>
      </w:r>
      <w:r w:rsidRPr="001845E2">
        <w:rPr>
          <w:rFonts w:ascii="Calibri" w:hAnsi="Calibri"/>
          <w:sz w:val="22"/>
        </w:rPr>
        <w:t xml:space="preserve">eine </w:t>
      </w:r>
      <w:r w:rsidRPr="001845E2">
        <w:rPr>
          <w:rFonts w:ascii="Calibri" w:hAnsi="Calibri"/>
          <w:b/>
          <w:sz w:val="22"/>
        </w:rPr>
        <w:t>Ausstellungsfläche</w:t>
      </w:r>
      <w:r w:rsidRPr="001845E2">
        <w:rPr>
          <w:rFonts w:ascii="Calibri" w:hAnsi="Calibri"/>
          <w:sz w:val="22"/>
        </w:rPr>
        <w:t xml:space="preserve"> und mehrere </w:t>
      </w:r>
      <w:r w:rsidRPr="001845E2">
        <w:rPr>
          <w:rFonts w:ascii="Calibri" w:hAnsi="Calibri"/>
          <w:b/>
          <w:sz w:val="22"/>
        </w:rPr>
        <w:t xml:space="preserve">Fachkonferenzen </w:t>
      </w:r>
      <w:r w:rsidRPr="001845E2">
        <w:rPr>
          <w:rFonts w:ascii="Calibri" w:hAnsi="Calibri"/>
          <w:sz w:val="22"/>
        </w:rPr>
        <w:t>umfassen. Besucher können auch am SmartHub-</w:t>
      </w:r>
      <w:r w:rsidRPr="001845E2">
        <w:rPr>
          <w:rFonts w:ascii="Calibri" w:hAnsi="Calibri"/>
          <w:b/>
          <w:sz w:val="22"/>
        </w:rPr>
        <w:t xml:space="preserve">Smart Factory Trail </w:t>
      </w:r>
      <w:r w:rsidRPr="001845E2">
        <w:rPr>
          <w:rFonts w:ascii="Calibri" w:hAnsi="Calibri"/>
          <w:sz w:val="22"/>
        </w:rPr>
        <w:t xml:space="preserve">teilnehmen, um sich mit eigenen Augen intelligente Fertigung und On-Demand-Technologie für die Produktion anzusehen. Auf dem Smart Factory Trail können sich die Besucher ein Bild davon machen, wie wichtig die Ausschussreduzierung und Effizienzsteigerung bei gleichzeitiger Nutzung der Vorteile der neuesten digitalen Produktionsverfahren sind. Bislang haben folgende Partner ihre Teilnahme am Smart Factory Trail bestätigt: </w:t>
      </w:r>
      <w:r w:rsidRPr="001845E2">
        <w:rPr>
          <w:rFonts w:ascii="Calibri" w:hAnsi="Calibri"/>
          <w:b/>
          <w:sz w:val="22"/>
        </w:rPr>
        <w:t>Antigro Designer, Inkcups, Mimaki, Neolt, Polyprint</w:t>
      </w:r>
      <w:r w:rsidRPr="001845E2">
        <w:rPr>
          <w:rFonts w:ascii="Calibri" w:hAnsi="Calibri"/>
          <w:sz w:val="22"/>
        </w:rPr>
        <w:t xml:space="preserve"> und </w:t>
      </w:r>
      <w:r w:rsidRPr="001845E2">
        <w:rPr>
          <w:rFonts w:ascii="Calibri" w:hAnsi="Calibri"/>
          <w:b/>
          <w:sz w:val="22"/>
        </w:rPr>
        <w:t>Trotec</w:t>
      </w:r>
      <w:r w:rsidRPr="001845E2">
        <w:rPr>
          <w:rFonts w:ascii="Calibri" w:hAnsi="Calibri"/>
          <w:sz w:val="22"/>
        </w:rPr>
        <w:t>.</w:t>
      </w:r>
    </w:p>
    <w:p w14:paraId="5504A51B" w14:textId="77777777" w:rsidR="00F1480D" w:rsidRPr="001845E2" w:rsidRDefault="00F1480D" w:rsidP="00F1480D">
      <w:pPr>
        <w:spacing w:line="360" w:lineRule="auto"/>
        <w:rPr>
          <w:rFonts w:ascii="Calibri" w:hAnsi="Calibri" w:cs="Calibri"/>
          <w:b/>
          <w:bCs/>
        </w:rPr>
      </w:pPr>
      <w:r w:rsidRPr="001845E2">
        <w:rPr>
          <w:rFonts w:ascii="Calibri" w:hAnsi="Calibri"/>
          <w:b/>
        </w:rPr>
        <w:t>Konferenzprogramm</w:t>
      </w:r>
    </w:p>
    <w:p w14:paraId="23C4EEAA" w14:textId="051D225A" w:rsidR="00F1480D" w:rsidRPr="001845E2" w:rsidRDefault="005B2FBD" w:rsidP="00F1480D">
      <w:pPr>
        <w:spacing w:line="360" w:lineRule="auto"/>
        <w:rPr>
          <w:rFonts w:ascii="Calibri" w:hAnsi="Calibri" w:cs="Calibri"/>
        </w:rPr>
      </w:pPr>
      <w:r w:rsidRPr="001845E2">
        <w:rPr>
          <w:rFonts w:ascii="Calibri" w:hAnsi="Calibri"/>
        </w:rPr>
        <w:t xml:space="preserve">Die SmartHub-Konferenz wird an den ersten drei Tagen der Veranstaltung stattfinden und den Besuchern informative und umsetzbare Ratschläge über den Wert der Personalisierung bieten. Zu den bestätigten Referentinnen und Referenten gehören: </w:t>
      </w:r>
      <w:r w:rsidRPr="001845E2">
        <w:rPr>
          <w:rFonts w:ascii="Calibri" w:hAnsi="Calibri"/>
          <w:b/>
        </w:rPr>
        <w:t>Deborah Corn</w:t>
      </w:r>
      <w:r w:rsidRPr="001845E2">
        <w:rPr>
          <w:rFonts w:ascii="Calibri" w:hAnsi="Calibri"/>
        </w:rPr>
        <w:t xml:space="preserve">, Print Ambassador, Print Media Centr und Executive Director, Girls Who Print; </w:t>
      </w:r>
      <w:r w:rsidRPr="001845E2">
        <w:rPr>
          <w:rFonts w:ascii="Calibri" w:hAnsi="Calibri"/>
          <w:b/>
        </w:rPr>
        <w:t>Kerry Sanders</w:t>
      </w:r>
      <w:r w:rsidRPr="001845E2">
        <w:rPr>
          <w:rFonts w:ascii="Calibri" w:hAnsi="Calibri"/>
        </w:rPr>
        <w:t xml:space="preserve">, Vice President of Marketing &amp; New Business Development, EFI; </w:t>
      </w:r>
      <w:r w:rsidRPr="001845E2">
        <w:rPr>
          <w:rFonts w:ascii="Calibri" w:hAnsi="Calibri"/>
          <w:b/>
        </w:rPr>
        <w:t>Richard Askam</w:t>
      </w:r>
      <w:r w:rsidRPr="001845E2">
        <w:rPr>
          <w:rFonts w:ascii="Calibri" w:hAnsi="Calibri"/>
        </w:rPr>
        <w:t xml:space="preserve">, Mitgründer &amp; COO, You Are The Star Books; sowie </w:t>
      </w:r>
      <w:r w:rsidRPr="001845E2">
        <w:rPr>
          <w:rFonts w:ascii="Calibri" w:hAnsi="Calibri"/>
          <w:b/>
        </w:rPr>
        <w:t>Gemma Mitchell</w:t>
      </w:r>
      <w:r w:rsidRPr="001845E2">
        <w:rPr>
          <w:rFonts w:ascii="Calibri" w:hAnsi="Calibri"/>
        </w:rPr>
        <w:t>, Geschäftsführerin, Paragon Dagenham.</w:t>
      </w:r>
    </w:p>
    <w:p w14:paraId="495B8C52" w14:textId="4EF6E968" w:rsidR="00FE6DB1" w:rsidRPr="001845E2" w:rsidRDefault="00FE6DB1" w:rsidP="00AB1A0C">
      <w:pPr>
        <w:pStyle w:val="NormalWeb"/>
        <w:shd w:val="clear" w:color="auto" w:fill="FFFFFF"/>
        <w:spacing w:before="0" w:beforeAutospacing="0" w:after="120" w:afterAutospacing="0" w:line="360" w:lineRule="auto"/>
        <w:rPr>
          <w:rFonts w:ascii="Calibri" w:hAnsi="Calibri" w:cs="Calibri"/>
          <w:b/>
          <w:bCs/>
          <w:sz w:val="22"/>
          <w:szCs w:val="22"/>
        </w:rPr>
      </w:pPr>
      <w:r w:rsidRPr="001845E2">
        <w:rPr>
          <w:rFonts w:ascii="Calibri" w:hAnsi="Calibri"/>
          <w:b/>
          <w:sz w:val="22"/>
        </w:rPr>
        <w:lastRenderedPageBreak/>
        <w:t xml:space="preserve">ESE-Pavillon </w:t>
      </w:r>
    </w:p>
    <w:p w14:paraId="4D92CC68" w14:textId="7463685E" w:rsidR="00FE6DB1" w:rsidRPr="001845E2" w:rsidRDefault="0032485B" w:rsidP="00AB1A0C">
      <w:pPr>
        <w:pStyle w:val="NormalWeb"/>
        <w:shd w:val="clear" w:color="auto" w:fill="FFFFFF"/>
        <w:spacing w:before="0" w:beforeAutospacing="0" w:after="120" w:afterAutospacing="0" w:line="360" w:lineRule="auto"/>
        <w:rPr>
          <w:rFonts w:ascii="Calibri" w:hAnsi="Calibri" w:cs="Calibri"/>
          <w:sz w:val="22"/>
          <w:szCs w:val="22"/>
        </w:rPr>
      </w:pPr>
      <w:r w:rsidRPr="001845E2">
        <w:rPr>
          <w:rFonts w:ascii="Calibri" w:hAnsi="Calibri"/>
          <w:sz w:val="22"/>
        </w:rPr>
        <w:t xml:space="preserve">Die parallel stattfindende European Sign Expo wird ihren neuen </w:t>
      </w:r>
      <w:hyperlink r:id="rId13" w:history="1">
        <w:r w:rsidRPr="001845E2">
          <w:rPr>
            <w:rStyle w:val="Hyperlink"/>
            <w:rFonts w:ascii="Calibri" w:hAnsi="Calibri"/>
            <w:b/>
            <w:sz w:val="22"/>
          </w:rPr>
          <w:t>Pavillion</w:t>
        </w:r>
      </w:hyperlink>
      <w:r w:rsidRPr="001845E2">
        <w:rPr>
          <w:rFonts w:ascii="Calibri" w:hAnsi="Calibri"/>
          <w:sz w:val="22"/>
        </w:rPr>
        <w:t xml:space="preserve">-Bereich vorstellen, in dem der Fokus auf neuen Mitgliedern für Werbetechnik liegt. Dieser Bereich wird durch die attraktiven Produkte der teilnehmenden Aussteller beleuchtet und wie eine belebte Einkaufsstraße aussehen. Im Pavillon werden innovative Technologien aus den Bereichen digitale Werbetechnik, LED und Software vorgestellt. Zu den Unternehmen, die ihre Teilnahme bereits bestätigt haben, gehören </w:t>
      </w:r>
      <w:r w:rsidRPr="001845E2">
        <w:rPr>
          <w:rFonts w:ascii="Calibri" w:hAnsi="Calibri"/>
          <w:b/>
          <w:sz w:val="22"/>
        </w:rPr>
        <w:t>Fast Digital Publicate</w:t>
      </w:r>
      <w:r w:rsidRPr="001845E2">
        <w:rPr>
          <w:rFonts w:ascii="Calibri" w:hAnsi="Calibri"/>
          <w:sz w:val="22"/>
        </w:rPr>
        <w:t>,</w:t>
      </w:r>
      <w:r w:rsidRPr="001845E2">
        <w:rPr>
          <w:rFonts w:ascii="Calibri" w:hAnsi="Calibri"/>
          <w:b/>
          <w:sz w:val="22"/>
        </w:rPr>
        <w:t xml:space="preserve"> Polarstar </w:t>
      </w:r>
      <w:r w:rsidRPr="001845E2">
        <w:rPr>
          <w:rFonts w:ascii="Calibri" w:hAnsi="Calibri"/>
          <w:sz w:val="22"/>
        </w:rPr>
        <w:t xml:space="preserve">und </w:t>
      </w:r>
      <w:r w:rsidRPr="001845E2">
        <w:rPr>
          <w:rFonts w:ascii="Calibri" w:hAnsi="Calibri"/>
          <w:b/>
          <w:sz w:val="22"/>
        </w:rPr>
        <w:t>Verbax</w:t>
      </w:r>
      <w:r w:rsidRPr="001845E2">
        <w:rPr>
          <w:rFonts w:ascii="Calibri" w:hAnsi="Calibri"/>
          <w:sz w:val="22"/>
        </w:rPr>
        <w:t>.</w:t>
      </w:r>
    </w:p>
    <w:p w14:paraId="34096A54" w14:textId="2DFEDE0A" w:rsidR="001D4D89" w:rsidRPr="001845E2" w:rsidRDefault="001D4D89" w:rsidP="00AB1A0C">
      <w:pPr>
        <w:spacing w:line="360" w:lineRule="auto"/>
        <w:rPr>
          <w:rFonts w:ascii="Calibri" w:hAnsi="Calibri" w:cs="Calibri"/>
          <w:b/>
          <w:bCs/>
        </w:rPr>
      </w:pPr>
      <w:r w:rsidRPr="001845E2">
        <w:rPr>
          <w:rFonts w:ascii="Calibri" w:hAnsi="Calibri"/>
          <w:b/>
        </w:rPr>
        <w:t>FESPA Awards</w:t>
      </w:r>
    </w:p>
    <w:p w14:paraId="78FDDD18" w14:textId="29915599" w:rsidR="001D4D89" w:rsidRPr="001845E2" w:rsidRDefault="001435A0" w:rsidP="00AB1A0C">
      <w:pPr>
        <w:spacing w:line="360" w:lineRule="auto"/>
        <w:rPr>
          <w:rFonts w:ascii="Calibri" w:hAnsi="Calibri" w:cs="Calibri"/>
        </w:rPr>
      </w:pPr>
      <w:r w:rsidRPr="001845E2">
        <w:rPr>
          <w:rFonts w:ascii="Calibri" w:hAnsi="Calibri"/>
        </w:rPr>
        <w:t xml:space="preserve">Auch bei den diesjährigen Veranstaltungen der FESPA in Berlin werden die </w:t>
      </w:r>
      <w:hyperlink r:id="rId14" w:history="1">
        <w:r w:rsidRPr="001845E2">
          <w:rPr>
            <w:rStyle w:val="Hyperlink"/>
            <w:rFonts w:ascii="Calibri" w:hAnsi="Calibri"/>
            <w:b/>
          </w:rPr>
          <w:t>FESPA Awards</w:t>
        </w:r>
      </w:hyperlink>
      <w:r w:rsidRPr="001845E2">
        <w:rPr>
          <w:rFonts w:ascii="Calibri" w:hAnsi="Calibri"/>
        </w:rPr>
        <w:t xml:space="preserve"> nicht fehlen, bei denen die Exzellenz und Kreativität in 18 verschiedenen Kategorien ausgezeichnet werden, u. a. in den Bereichen Druck, Werbetechnik, Spezialeffekte, Textil- und Bekleidungsdruck, Fahrzeugfolierung und Verpackung. Die in die engere Wahl gekommenen Einsendungen werden während der gesamten Dauer der Messe zu sehen sein. Die Gewinner werden von unserer Expertenjury – </w:t>
      </w:r>
      <w:r w:rsidRPr="001845E2">
        <w:rPr>
          <w:rFonts w:ascii="Calibri" w:hAnsi="Calibri"/>
          <w:b/>
        </w:rPr>
        <w:t xml:space="preserve">Debbie McKeegan, Jacek Stencel, Graeme Richardson-Locke </w:t>
      </w:r>
      <w:r w:rsidRPr="001845E2">
        <w:rPr>
          <w:rFonts w:ascii="Calibri" w:hAnsi="Calibri"/>
        </w:rPr>
        <w:t xml:space="preserve">und </w:t>
      </w:r>
      <w:r w:rsidRPr="001845E2">
        <w:rPr>
          <w:rFonts w:ascii="Calibri" w:hAnsi="Calibri"/>
          <w:b/>
        </w:rPr>
        <w:t>Simon Pless</w:t>
      </w:r>
      <w:r w:rsidRPr="001845E2">
        <w:rPr>
          <w:rFonts w:ascii="Calibri" w:hAnsi="Calibri"/>
        </w:rPr>
        <w:t xml:space="preserve"> – bei der offiziellen Preisverleihung am Mittwoch, dem 7. Mai bekannt gegeben.</w:t>
      </w:r>
    </w:p>
    <w:p w14:paraId="319416E7" w14:textId="618FE197" w:rsidR="001D4D89" w:rsidRPr="001845E2" w:rsidRDefault="001D4D89" w:rsidP="00AB1A0C">
      <w:pPr>
        <w:spacing w:line="360" w:lineRule="auto"/>
        <w:rPr>
          <w:rFonts w:ascii="Calibri" w:hAnsi="Calibri" w:cs="Calibri"/>
          <w:b/>
          <w:bCs/>
        </w:rPr>
      </w:pPr>
      <w:r w:rsidRPr="001845E2">
        <w:rPr>
          <w:rFonts w:ascii="Calibri" w:hAnsi="Calibri"/>
          <w:b/>
        </w:rPr>
        <w:t>World Wrap Masters</w:t>
      </w:r>
    </w:p>
    <w:p w14:paraId="65A163CD" w14:textId="363DB709" w:rsidR="00C56C00" w:rsidRPr="001845E2" w:rsidRDefault="008048FE" w:rsidP="00AB1A0C">
      <w:pPr>
        <w:spacing w:line="360" w:lineRule="auto"/>
        <w:rPr>
          <w:rFonts w:ascii="Calibri" w:hAnsi="Calibri" w:cs="Calibri"/>
        </w:rPr>
      </w:pPr>
      <w:r w:rsidRPr="001845E2">
        <w:rPr>
          <w:rFonts w:ascii="Calibri" w:hAnsi="Calibri"/>
        </w:rPr>
        <w:t xml:space="preserve">Der hoch spannende europäische Wettbewerb </w:t>
      </w:r>
      <w:hyperlink r:id="rId15" w:history="1">
        <w:r w:rsidRPr="001845E2">
          <w:rPr>
            <w:rStyle w:val="Hyperlink"/>
            <w:rFonts w:ascii="Calibri" w:hAnsi="Calibri"/>
            <w:b/>
          </w:rPr>
          <w:t>World Wrap Masters</w:t>
        </w:r>
      </w:hyperlink>
      <w:r w:rsidRPr="001845E2">
        <w:rPr>
          <w:rFonts w:ascii="Calibri" w:hAnsi="Calibri"/>
        </w:rPr>
        <w:t xml:space="preserve"> und das World Wrap Masters-Finale werden auch dieses Jahr wieder stattfinden. An den ersten beiden Veranstaltungstagen werden die regionalen Wettbewerbsteilnehmer Fahrzeuge und Überraschungsobjekte folieren – in der Hoffnung, bis in das alles entscheidende Finale am 3. und 4. Tag zu kommen. Besucher der Veranstaltung können auch an mehreren Live-Vorführungen teilnehmen, die von den Gasttrainern und Juroren </w:t>
      </w:r>
      <w:r w:rsidRPr="001845E2">
        <w:rPr>
          <w:rFonts w:ascii="Calibri" w:hAnsi="Calibri"/>
          <w:b/>
        </w:rPr>
        <w:t>Kiss Lajos, Justin Pate,</w:t>
      </w:r>
      <w:r w:rsidRPr="001845E2">
        <w:rPr>
          <w:rFonts w:ascii="Calibri" w:hAnsi="Calibri"/>
        </w:rPr>
        <w:t xml:space="preserve"> </w:t>
      </w:r>
      <w:r w:rsidRPr="001845E2">
        <w:rPr>
          <w:rFonts w:ascii="Calibri" w:hAnsi="Calibri"/>
          <w:b/>
        </w:rPr>
        <w:t>Ole Solskin Ravn</w:t>
      </w:r>
      <w:r w:rsidRPr="001845E2">
        <w:rPr>
          <w:rFonts w:ascii="Calibri" w:hAnsi="Calibri"/>
        </w:rPr>
        <w:t xml:space="preserve">, </w:t>
      </w:r>
      <w:r w:rsidRPr="001845E2">
        <w:rPr>
          <w:rFonts w:ascii="Calibri" w:hAnsi="Calibri"/>
          <w:b/>
        </w:rPr>
        <w:t>Ivan Tenchev</w:t>
      </w:r>
      <w:r w:rsidRPr="001845E2">
        <w:rPr>
          <w:rFonts w:ascii="Calibri" w:hAnsi="Calibri"/>
        </w:rPr>
        <w:t xml:space="preserve"> und </w:t>
      </w:r>
      <w:r w:rsidRPr="001845E2">
        <w:rPr>
          <w:rFonts w:ascii="Calibri" w:hAnsi="Calibri"/>
          <w:b/>
        </w:rPr>
        <w:t>Jeremy Conner</w:t>
      </w:r>
      <w:r w:rsidRPr="001845E2">
        <w:rPr>
          <w:rFonts w:ascii="Calibri" w:hAnsi="Calibri"/>
        </w:rPr>
        <w:t xml:space="preserve"> geleitet werden. </w:t>
      </w:r>
    </w:p>
    <w:p w14:paraId="70BF30DB" w14:textId="6AB25875" w:rsidR="001D4D89" w:rsidRPr="001845E2" w:rsidRDefault="00FF3021" w:rsidP="00AB1A0C">
      <w:pPr>
        <w:spacing w:line="360" w:lineRule="auto"/>
        <w:rPr>
          <w:rFonts w:ascii="Calibri" w:hAnsi="Calibri" w:cs="Calibri"/>
        </w:rPr>
      </w:pPr>
      <w:r w:rsidRPr="001845E2">
        <w:rPr>
          <w:rFonts w:ascii="Calibri" w:hAnsi="Calibri"/>
        </w:rPr>
        <w:t xml:space="preserve">Die diesjährige Veranstaltung wird in Zusammenarbeit mit dem Print-Partner </w:t>
      </w:r>
      <w:r w:rsidRPr="001845E2">
        <w:rPr>
          <w:rFonts w:ascii="Calibri" w:hAnsi="Calibri"/>
          <w:b/>
        </w:rPr>
        <w:t>Epson</w:t>
      </w:r>
      <w:r w:rsidRPr="001845E2">
        <w:rPr>
          <w:rFonts w:ascii="Calibri" w:hAnsi="Calibri"/>
        </w:rPr>
        <w:t xml:space="preserve">, den Produkt-Partnern </w:t>
      </w:r>
      <w:r w:rsidRPr="001845E2">
        <w:rPr>
          <w:rFonts w:ascii="Calibri" w:hAnsi="Calibri"/>
          <w:b/>
        </w:rPr>
        <w:t>CARLAS TPU</w:t>
      </w:r>
      <w:r w:rsidRPr="001845E2">
        <w:rPr>
          <w:rFonts w:ascii="Calibri" w:hAnsi="Calibri"/>
        </w:rPr>
        <w:t xml:space="preserve"> </w:t>
      </w:r>
      <w:r w:rsidRPr="001845E2">
        <w:rPr>
          <w:rFonts w:ascii="Calibri" w:hAnsi="Calibri"/>
          <w:b/>
        </w:rPr>
        <w:t>ColorPPF</w:t>
      </w:r>
      <w:r w:rsidRPr="001845E2">
        <w:rPr>
          <w:rFonts w:ascii="Calibri" w:hAnsi="Calibri"/>
        </w:rPr>
        <w:t xml:space="preserve">, </w:t>
      </w:r>
      <w:r w:rsidRPr="001845E2">
        <w:rPr>
          <w:rFonts w:ascii="Calibri" w:hAnsi="Calibri"/>
          <w:b/>
        </w:rPr>
        <w:t>Arlon Graphics</w:t>
      </w:r>
      <w:r w:rsidRPr="001845E2">
        <w:rPr>
          <w:rFonts w:ascii="Calibri" w:hAnsi="Calibri"/>
        </w:rPr>
        <w:t xml:space="preserve"> und </w:t>
      </w:r>
      <w:r w:rsidRPr="001845E2">
        <w:rPr>
          <w:rFonts w:ascii="Calibri" w:hAnsi="Calibri"/>
          <w:b/>
        </w:rPr>
        <w:t>3M</w:t>
      </w:r>
      <w:r w:rsidRPr="001845E2">
        <w:rPr>
          <w:rFonts w:ascii="Calibri" w:hAnsi="Calibri"/>
        </w:rPr>
        <w:t xml:space="preserve"> sowie den Support Partnern </w:t>
      </w:r>
      <w:r w:rsidRPr="001845E2">
        <w:rPr>
          <w:rFonts w:ascii="Calibri" w:hAnsi="Calibri"/>
          <w:b/>
        </w:rPr>
        <w:t>Wrapstock, The Wrap Institute</w:t>
      </w:r>
      <w:r w:rsidRPr="001845E2">
        <w:rPr>
          <w:rFonts w:ascii="Calibri" w:hAnsi="Calibri"/>
        </w:rPr>
        <w:t xml:space="preserve"> und </w:t>
      </w:r>
      <w:r w:rsidRPr="001845E2">
        <w:rPr>
          <w:rFonts w:ascii="Calibri" w:hAnsi="Calibri"/>
          <w:b/>
        </w:rPr>
        <w:t>PROTOKONA Tools</w:t>
      </w:r>
      <w:r w:rsidRPr="001845E2">
        <w:rPr>
          <w:rFonts w:ascii="Calibri" w:hAnsi="Calibri"/>
        </w:rPr>
        <w:t xml:space="preserve"> durchgeführt.</w:t>
      </w:r>
    </w:p>
    <w:p w14:paraId="0B2DD0B5" w14:textId="26D74176" w:rsidR="00C10860" w:rsidRPr="001845E2" w:rsidRDefault="00C10860" w:rsidP="00AB1A0C">
      <w:pPr>
        <w:spacing w:line="360" w:lineRule="auto"/>
        <w:rPr>
          <w:rFonts w:ascii="Calibri" w:hAnsi="Calibri" w:cs="Calibri"/>
        </w:rPr>
      </w:pPr>
      <w:r w:rsidRPr="001845E2">
        <w:rPr>
          <w:rFonts w:ascii="Calibri" w:hAnsi="Calibri"/>
          <w:b/>
        </w:rPr>
        <w:t>Michael Ryan, Leiter der FESPA Global Print Expo</w:t>
      </w:r>
      <w:r w:rsidRPr="001845E2">
        <w:rPr>
          <w:rFonts w:ascii="Calibri" w:hAnsi="Calibri"/>
        </w:rPr>
        <w:t>, erklärt: „Unsere Veranstaltungen bieten unseren Besuchern die Gelegenheit, einen Blick auf die kommenden Trends und Herausforderungen in der Spezialdruck- und Werbetechnik-Branche zu werfen. Unsere neue Veranstaltung SmartHub, zu der auch die Smart Factory und das Konferenzprogramm gehören, wird Visionäre aus der gesamten Druckindustrie dazu animieren, ihr Wissen über intelligente Fertigung zu erweitern.“</w:t>
      </w:r>
    </w:p>
    <w:p w14:paraId="15929CF0" w14:textId="55E375A0" w:rsidR="00630AEC" w:rsidRPr="001845E2" w:rsidRDefault="00630AEC" w:rsidP="00AB1A0C">
      <w:pPr>
        <w:spacing w:line="360" w:lineRule="auto"/>
        <w:rPr>
          <w:rFonts w:ascii="Calibri" w:hAnsi="Calibri" w:cs="Calibri"/>
        </w:rPr>
      </w:pPr>
      <w:r w:rsidRPr="001845E2">
        <w:rPr>
          <w:rFonts w:ascii="Calibri" w:hAnsi="Calibri"/>
        </w:rPr>
        <w:lastRenderedPageBreak/>
        <w:t>Er erklärt weiter: „Ich freue mich auch wieder auf die World Wrap Masters und die FESPA Awards, die beide ein wahres Fest der Talente und Spitzenleistungen in verschiedenen vertikalen Märkten sind. Darüber hinaus wird das Konferenzprogramm den Besuchern eine weitere Gelegenheit bieten, um sich zu informieren, Kontakte zu knüpfen und ihr Geschäftswachstum zu maximieren – also genau das, worum es bei der FESPA geht. Wir freuen uns sehr, wieder in Berlin zu sein, und können es kaum erwarten, im Mai der ultimative Treffpunkt für Visionäre aus den Bereichen Druck, Werbetechnik und Personalisierung zu sein!“</w:t>
      </w:r>
    </w:p>
    <w:p w14:paraId="4178F0AB" w14:textId="48A21997" w:rsidR="00BA1B0F" w:rsidRPr="001845E2" w:rsidRDefault="00BA1B0F" w:rsidP="00BA1B0F">
      <w:pPr>
        <w:spacing w:line="360" w:lineRule="auto"/>
        <w:rPr>
          <w:rFonts w:ascii="Calibri" w:hAnsi="Calibri" w:cs="Calibri"/>
        </w:rPr>
      </w:pPr>
      <w:r w:rsidRPr="001845E2">
        <w:rPr>
          <w:rFonts w:ascii="Calibri" w:hAnsi="Calibri"/>
        </w:rPr>
        <w:t xml:space="preserve">Weitere Informationen über das Programm finden Sie auf: </w:t>
      </w:r>
      <w:hyperlink r:id="rId16" w:history="1">
        <w:r w:rsidRPr="001845E2">
          <w:rPr>
            <w:rStyle w:val="Hyperlink"/>
            <w:rFonts w:ascii="Calibri" w:hAnsi="Calibri"/>
          </w:rPr>
          <w:t>https://www.fespaglobalprintexpo.com/whats-on</w:t>
        </w:r>
      </w:hyperlink>
      <w:r w:rsidRPr="001845E2">
        <w:rPr>
          <w:rFonts w:ascii="Calibri" w:hAnsi="Calibri"/>
        </w:rPr>
        <w:t xml:space="preserve">  </w:t>
      </w:r>
    </w:p>
    <w:p w14:paraId="57B5AAB5" w14:textId="6249BB19" w:rsidR="00BA1B0F" w:rsidRPr="001845E2" w:rsidRDefault="00BA1B0F" w:rsidP="00BA1B0F">
      <w:pPr>
        <w:spacing w:line="360" w:lineRule="auto"/>
        <w:rPr>
          <w:rFonts w:ascii="Calibri" w:hAnsi="Calibri" w:cs="Calibri"/>
        </w:rPr>
      </w:pPr>
      <w:r w:rsidRPr="001845E2">
        <w:rPr>
          <w:rFonts w:ascii="Calibri" w:hAnsi="Calibri"/>
        </w:rPr>
        <w:t>Zur Anmeldung für die FESPA Global Print Expo 2025 und die parallel stattfindenden European Sign Expo und Personalisation Experience besuchen Sie die Website:</w:t>
      </w:r>
      <w:r w:rsidR="005B397B">
        <w:rPr>
          <w:rFonts w:ascii="Calibri" w:hAnsi="Calibri"/>
        </w:rPr>
        <w:t xml:space="preserve"> </w:t>
      </w:r>
      <w:hyperlink r:id="rId17" w:history="1">
        <w:r w:rsidR="005B397B" w:rsidRPr="00F16949">
          <w:rPr>
            <w:rStyle w:val="Hyperlink"/>
            <w:rFonts w:ascii="Calibri" w:hAnsi="Calibri"/>
          </w:rPr>
          <w:t>https://www.fespaglobalprintexpo.com/de</w:t>
        </w:r>
      </w:hyperlink>
      <w:r w:rsidRPr="001845E2">
        <w:rPr>
          <w:rFonts w:ascii="Calibri" w:hAnsi="Calibri"/>
        </w:rPr>
        <w:t xml:space="preserve">. </w:t>
      </w:r>
      <w:r w:rsidR="005B397B" w:rsidRPr="005B397B">
        <w:rPr>
          <w:rFonts w:ascii="Calibri" w:hAnsi="Calibri"/>
        </w:rPr>
        <w:t xml:space="preserve">Wenn Sie sich vor dem 8. April mit dem Code </w:t>
      </w:r>
      <w:r w:rsidR="005B397B" w:rsidRPr="006A4EB9">
        <w:rPr>
          <w:rFonts w:ascii="Calibri" w:hAnsi="Calibri"/>
          <w:b/>
          <w:bCs/>
        </w:rPr>
        <w:t>FESM431</w:t>
      </w:r>
      <w:r w:rsidR="005B397B" w:rsidRPr="005B397B">
        <w:rPr>
          <w:rFonts w:ascii="Calibri" w:hAnsi="Calibri"/>
        </w:rPr>
        <w:t xml:space="preserve"> registrieren, können Sie Ihr Ticket zum Frühbucherpreis von 50 € erwerben.</w:t>
      </w:r>
    </w:p>
    <w:p w14:paraId="527C428E" w14:textId="6F62D2BE" w:rsidR="00C10860" w:rsidRPr="001845E2" w:rsidRDefault="00BA1B0F" w:rsidP="00BA1B0F">
      <w:pPr>
        <w:spacing w:line="360" w:lineRule="auto"/>
        <w:jc w:val="center"/>
        <w:rPr>
          <w:rFonts w:ascii="Calibri" w:hAnsi="Calibri"/>
          <w:b/>
        </w:rPr>
      </w:pPr>
      <w:r w:rsidRPr="001845E2">
        <w:rPr>
          <w:rFonts w:ascii="Calibri" w:hAnsi="Calibri"/>
          <w:b/>
        </w:rPr>
        <w:t>– ENDE –</w:t>
      </w:r>
    </w:p>
    <w:p w14:paraId="4F6F7410" w14:textId="77777777" w:rsidR="007A0278" w:rsidRPr="001845E2" w:rsidRDefault="007A0278" w:rsidP="007A0278">
      <w:pPr>
        <w:spacing w:after="0" w:line="240" w:lineRule="auto"/>
        <w:textAlignment w:val="baseline"/>
        <w:rPr>
          <w:rFonts w:ascii="Segoe UI" w:eastAsia="Times New Roman" w:hAnsi="Segoe UI" w:cs="Segoe UI"/>
          <w:sz w:val="18"/>
          <w:szCs w:val="18"/>
          <w:lang w:eastAsia="en-GB"/>
        </w:rPr>
      </w:pPr>
      <w:r w:rsidRPr="001845E2">
        <w:rPr>
          <w:rFonts w:ascii="Calibri" w:eastAsia="Times New Roman" w:hAnsi="Calibri" w:cs="Calibri"/>
          <w:b/>
          <w:bCs/>
          <w:sz w:val="20"/>
          <w:szCs w:val="20"/>
          <w:lang w:eastAsia="en-GB"/>
        </w:rPr>
        <w:t>FESPA</w:t>
      </w:r>
      <w:r w:rsidRPr="001845E2">
        <w:rPr>
          <w:rFonts w:ascii="Calibri" w:eastAsia="Times New Roman" w:hAnsi="Calibri" w:cs="Calibri"/>
          <w:sz w:val="20"/>
          <w:szCs w:val="20"/>
          <w:lang w:eastAsia="en-GB"/>
        </w:rPr>
        <w:t>  </w:t>
      </w:r>
    </w:p>
    <w:p w14:paraId="01C47C3B" w14:textId="77777777" w:rsidR="007A0278" w:rsidRPr="001845E2" w:rsidRDefault="007A0278" w:rsidP="007A0278">
      <w:pPr>
        <w:spacing w:after="0" w:line="240" w:lineRule="auto"/>
        <w:textAlignment w:val="baseline"/>
        <w:rPr>
          <w:rFonts w:ascii="Segoe UI" w:eastAsia="Times New Roman" w:hAnsi="Segoe UI" w:cs="Segoe UI"/>
          <w:sz w:val="18"/>
          <w:szCs w:val="18"/>
          <w:lang w:eastAsia="en-GB"/>
        </w:rPr>
      </w:pPr>
      <w:r w:rsidRPr="001845E2">
        <w:rPr>
          <w:rFonts w:ascii="Calibri" w:eastAsia="Times New Roman" w:hAnsi="Calibri" w:cs="Calibri"/>
          <w:sz w:val="20"/>
          <w:szCs w:val="20"/>
          <w:lang w:eastAsia="en-GB"/>
        </w:rPr>
        <w:t>Die FESPA ist eine 1962 gegründete Vereinigung von Handelsverbänden und organisiert Ausstellungen und Konferenzen für die Sieb- und Digitaldruckbranchen. Die beiden Ziele der FESPA sind die Förderung von Siebdruck und Digitalbildgebung sowie der Wissensaustausch über Sieb- und Digitaldruck unter ihren Mitgliedern auf der ganzen Welt zur Unterstützung der Expansion ihrer Geschäfte und zu ihrer Information über die neuesten Entwicklungen in ihren schnell wachsenden Branchen.  </w:t>
      </w:r>
    </w:p>
    <w:p w14:paraId="69DEA4EB" w14:textId="77777777" w:rsidR="007A0278" w:rsidRPr="001845E2" w:rsidRDefault="007A0278" w:rsidP="007A0278">
      <w:pPr>
        <w:spacing w:after="0" w:line="240" w:lineRule="auto"/>
        <w:ind w:firstLine="3975"/>
        <w:jc w:val="both"/>
        <w:textAlignment w:val="baseline"/>
        <w:rPr>
          <w:rFonts w:ascii="Segoe UI" w:eastAsia="Times New Roman" w:hAnsi="Segoe UI" w:cs="Segoe UI"/>
          <w:sz w:val="18"/>
          <w:szCs w:val="18"/>
          <w:lang w:eastAsia="en-GB"/>
        </w:rPr>
      </w:pPr>
      <w:r w:rsidRPr="001845E2">
        <w:rPr>
          <w:rFonts w:ascii="Calibri" w:eastAsia="Times New Roman" w:hAnsi="Calibri" w:cs="Calibri"/>
          <w:sz w:val="20"/>
          <w:szCs w:val="20"/>
          <w:lang w:eastAsia="en-GB"/>
        </w:rPr>
        <w:t>  </w:t>
      </w:r>
    </w:p>
    <w:p w14:paraId="1D69C223" w14:textId="77777777" w:rsidR="007A0278" w:rsidRPr="001845E2" w:rsidRDefault="007A0278" w:rsidP="007A0278">
      <w:pPr>
        <w:spacing w:after="0" w:line="240" w:lineRule="auto"/>
        <w:textAlignment w:val="baseline"/>
        <w:rPr>
          <w:rFonts w:ascii="Segoe UI" w:eastAsia="Times New Roman" w:hAnsi="Segoe UI" w:cs="Segoe UI"/>
          <w:sz w:val="18"/>
          <w:szCs w:val="18"/>
          <w:lang w:eastAsia="en-GB"/>
        </w:rPr>
      </w:pPr>
      <w:r w:rsidRPr="001845E2">
        <w:rPr>
          <w:rFonts w:ascii="Calibri" w:eastAsia="Times New Roman" w:hAnsi="Calibri" w:cs="Calibri"/>
          <w:b/>
          <w:bCs/>
          <w:sz w:val="20"/>
          <w:szCs w:val="20"/>
          <w:lang w:eastAsia="en-GB"/>
        </w:rPr>
        <w:t xml:space="preserve">FESPA Profit for Purpose </w:t>
      </w:r>
      <w:r w:rsidRPr="001845E2">
        <w:rPr>
          <w:rFonts w:ascii="Calibri" w:eastAsia="Times New Roman" w:hAnsi="Calibri" w:cs="Calibri"/>
          <w:sz w:val="20"/>
          <w:szCs w:val="20"/>
          <w:lang w:eastAsia="en-GB"/>
        </w:rPr>
        <w:t>  </w:t>
      </w:r>
      <w:r w:rsidRPr="001845E2">
        <w:rPr>
          <w:rFonts w:ascii="Calibri" w:eastAsia="Times New Roman" w:hAnsi="Calibri" w:cs="Calibri"/>
          <w:sz w:val="20"/>
          <w:szCs w:val="20"/>
          <w:lang w:eastAsia="en-GB"/>
        </w:rPr>
        <w:br/>
        <w:t xml:space="preserve">Profit for Purpose ist das internationale Reinvestitionsprogramm von FESPA, das einen Teil der Erlöse aus FESPA-Veranstaltungen dazu verwendet, der globalen Spezialdruckbranche zu einem nachhaltigen und rentablen Wachstum zu verhelfen. Die vier tragenden Säulen hierfür sind Bildung, Inspiration, Erweiterung und Verbindung. Im Rahmen des Programms stehen Druckereien auf der ganzen Welt hochwertige Produkte und Dienstleistungen zur Verfügung, darunter Marktforschung, Seminare, Gipfeltreffen, Kongresse, informative Leitfäden und Features. Zudem werden Basisprojekte in Schwellenländern unterstützt. Weitere Informationen finden Sie unter </w:t>
      </w:r>
      <w:hyperlink r:id="rId18" w:tgtFrame="_blank" w:history="1">
        <w:r w:rsidRPr="001845E2">
          <w:rPr>
            <w:rFonts w:ascii="Calibri" w:eastAsia="Times New Roman" w:hAnsi="Calibri" w:cs="Calibri"/>
            <w:color w:val="0000FF"/>
            <w:sz w:val="20"/>
            <w:szCs w:val="20"/>
            <w:u w:val="single"/>
            <w:lang w:eastAsia="en-GB"/>
          </w:rPr>
          <w:t>www.fespa.com/profit-for-purpose</w:t>
        </w:r>
      </w:hyperlink>
      <w:r w:rsidRPr="001845E2">
        <w:rPr>
          <w:rFonts w:ascii="Calibri" w:eastAsia="Times New Roman" w:hAnsi="Calibri" w:cs="Calibri"/>
          <w:i/>
          <w:iCs/>
          <w:sz w:val="20"/>
          <w:szCs w:val="20"/>
          <w:lang w:eastAsia="en-GB"/>
        </w:rPr>
        <w:t>. </w:t>
      </w:r>
      <w:r w:rsidRPr="001845E2">
        <w:rPr>
          <w:rFonts w:ascii="Calibri" w:eastAsia="Times New Roman" w:hAnsi="Calibri" w:cs="Calibri"/>
          <w:sz w:val="20"/>
          <w:szCs w:val="20"/>
          <w:lang w:eastAsia="en-GB"/>
        </w:rPr>
        <w:t>  </w:t>
      </w:r>
    </w:p>
    <w:p w14:paraId="7D497F5E" w14:textId="77777777" w:rsidR="007A0278" w:rsidRPr="001845E2" w:rsidRDefault="007A0278" w:rsidP="007A0278">
      <w:pPr>
        <w:spacing w:after="0" w:line="240" w:lineRule="auto"/>
        <w:textAlignment w:val="baseline"/>
        <w:rPr>
          <w:rFonts w:ascii="Segoe UI" w:eastAsia="Times New Roman" w:hAnsi="Segoe UI" w:cs="Segoe UI"/>
          <w:sz w:val="18"/>
          <w:szCs w:val="18"/>
          <w:lang w:eastAsia="en-GB"/>
        </w:rPr>
      </w:pPr>
      <w:r w:rsidRPr="001845E2">
        <w:rPr>
          <w:rFonts w:ascii="Calibri" w:eastAsia="Times New Roman" w:hAnsi="Calibri" w:cs="Times New Roman"/>
          <w:sz w:val="20"/>
          <w:szCs w:val="24"/>
          <w:lang w:eastAsia="en-GB"/>
        </w:rPr>
        <w:t> </w:t>
      </w:r>
      <w:r w:rsidRPr="001845E2">
        <w:rPr>
          <w:rFonts w:ascii="Calibri" w:eastAsia="Times New Roman" w:hAnsi="Calibri" w:cs="Times New Roman"/>
          <w:sz w:val="24"/>
          <w:szCs w:val="24"/>
          <w:lang w:eastAsia="en-GB"/>
        </w:rPr>
        <w:t>  </w:t>
      </w:r>
    </w:p>
    <w:p w14:paraId="07A8445E" w14:textId="77777777" w:rsidR="007A0278" w:rsidRPr="001845E2" w:rsidRDefault="007A0278" w:rsidP="007A0278">
      <w:pPr>
        <w:spacing w:after="0" w:line="240" w:lineRule="auto"/>
        <w:jc w:val="both"/>
        <w:textAlignment w:val="baseline"/>
        <w:rPr>
          <w:rFonts w:ascii="Calibri" w:eastAsia="Times New Roman" w:hAnsi="Calibri" w:cs="Calibri"/>
          <w:sz w:val="20"/>
          <w:szCs w:val="20"/>
          <w:lang w:eastAsia="en-GB"/>
        </w:rPr>
      </w:pPr>
      <w:r w:rsidRPr="001845E2">
        <w:rPr>
          <w:rFonts w:ascii="Calibri" w:eastAsia="Times New Roman" w:hAnsi="Calibri" w:cs="Times New Roman"/>
          <w:b/>
          <w:sz w:val="20"/>
          <w:szCs w:val="24"/>
          <w:lang w:eastAsia="en-GB"/>
        </w:rPr>
        <w:t xml:space="preserve">Nächste FESPA-Veranstaltungen:    </w:t>
      </w:r>
      <w:r w:rsidRPr="001845E2">
        <w:rPr>
          <w:rFonts w:ascii="Calibri" w:eastAsia="Times New Roman" w:hAnsi="Calibri" w:cs="Times New Roman"/>
          <w:sz w:val="20"/>
          <w:szCs w:val="24"/>
          <w:lang w:eastAsia="en-GB"/>
        </w:rPr>
        <w:t> </w:t>
      </w:r>
      <w:r w:rsidRPr="001845E2">
        <w:rPr>
          <w:rFonts w:ascii="Calibri" w:eastAsia="Times New Roman" w:hAnsi="Calibri" w:cs="Times New Roman"/>
          <w:sz w:val="24"/>
          <w:szCs w:val="24"/>
          <w:lang w:eastAsia="en-GB"/>
        </w:rPr>
        <w:t>  </w:t>
      </w:r>
    </w:p>
    <w:p w14:paraId="69DB9434" w14:textId="77777777" w:rsidR="007A0278" w:rsidRPr="001845E2" w:rsidRDefault="007A0278" w:rsidP="007A0278">
      <w:pPr>
        <w:numPr>
          <w:ilvl w:val="0"/>
          <w:numId w:val="1"/>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val="en-US" w:eastAsia="en-GB"/>
        </w:rPr>
      </w:pPr>
      <w:r w:rsidRPr="001845E2">
        <w:rPr>
          <w:rFonts w:ascii="Calibri" w:eastAsia="Times New Roman" w:hAnsi="Calibri" w:cs="Times New Roman"/>
          <w:sz w:val="20"/>
          <w:szCs w:val="24"/>
          <w:lang w:val="en-US" w:eastAsia="en-GB"/>
        </w:rPr>
        <w:t>FESPA Global Print Expo 2025, 6 – 9 May 2025, Messe Berlin, Germany</w:t>
      </w:r>
    </w:p>
    <w:p w14:paraId="27D18BF3" w14:textId="77777777" w:rsidR="007A0278" w:rsidRPr="001845E2" w:rsidRDefault="007A0278" w:rsidP="007A0278">
      <w:pPr>
        <w:numPr>
          <w:ilvl w:val="0"/>
          <w:numId w:val="2"/>
        </w:numPr>
        <w:tabs>
          <w:tab w:val="num" w:pos="851"/>
        </w:tabs>
        <w:spacing w:after="0" w:line="240" w:lineRule="auto"/>
        <w:ind w:left="709" w:hanging="283"/>
        <w:jc w:val="both"/>
        <w:textAlignment w:val="baseline"/>
        <w:rPr>
          <w:rFonts w:ascii="Calibri" w:eastAsia="Times New Roman" w:hAnsi="Calibri" w:cs="Calibri"/>
          <w:sz w:val="20"/>
          <w:szCs w:val="20"/>
          <w:lang w:val="en-US" w:eastAsia="en-GB"/>
        </w:rPr>
      </w:pPr>
      <w:r w:rsidRPr="001845E2">
        <w:rPr>
          <w:rFonts w:ascii="Calibri" w:eastAsia="Times New Roman" w:hAnsi="Calibri" w:cs="Times New Roman"/>
          <w:sz w:val="20"/>
          <w:szCs w:val="24"/>
          <w:lang w:val="en-US" w:eastAsia="en-GB"/>
        </w:rPr>
        <w:t>European Sign Expo 2025, 6 – 9 May 2025, Messe Berlin, Germany</w:t>
      </w:r>
    </w:p>
    <w:p w14:paraId="2CF2A2D3" w14:textId="77777777" w:rsidR="007A0278" w:rsidRPr="001845E2" w:rsidRDefault="007A0278" w:rsidP="007A0278">
      <w:pPr>
        <w:numPr>
          <w:ilvl w:val="0"/>
          <w:numId w:val="2"/>
        </w:numPr>
        <w:tabs>
          <w:tab w:val="num" w:pos="851"/>
        </w:tabs>
        <w:spacing w:after="0" w:line="240" w:lineRule="auto"/>
        <w:ind w:left="709" w:hanging="283"/>
        <w:jc w:val="both"/>
        <w:textAlignment w:val="baseline"/>
        <w:rPr>
          <w:rFonts w:ascii="Calibri" w:eastAsia="Times New Roman" w:hAnsi="Calibri" w:cs="Calibri"/>
          <w:sz w:val="20"/>
          <w:szCs w:val="20"/>
          <w:lang w:val="en-GB" w:eastAsia="en-GB"/>
        </w:rPr>
      </w:pPr>
      <w:r w:rsidRPr="001845E2">
        <w:rPr>
          <w:rFonts w:ascii="Calibri" w:eastAsia="Times New Roman" w:hAnsi="Calibri" w:cs="Times New Roman"/>
          <w:color w:val="000000"/>
          <w:sz w:val="20"/>
          <w:szCs w:val="24"/>
          <w:lang w:val="en-GB" w:eastAsia="en-GB"/>
        </w:rPr>
        <w:t xml:space="preserve">Personalisation Experience 2025, </w:t>
      </w:r>
      <w:r w:rsidRPr="001845E2">
        <w:rPr>
          <w:rFonts w:ascii="Calibri" w:eastAsia="Times New Roman" w:hAnsi="Calibri" w:cs="Times New Roman"/>
          <w:sz w:val="20"/>
          <w:szCs w:val="24"/>
          <w:lang w:val="en-GB" w:eastAsia="en-GB"/>
        </w:rPr>
        <w:t>6 – 9 May 2025, Messe Berlin, Germany</w:t>
      </w:r>
    </w:p>
    <w:p w14:paraId="735D3F4F" w14:textId="77777777" w:rsidR="007A0278" w:rsidRPr="001845E2" w:rsidRDefault="007A0278" w:rsidP="007A0278">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1845E2">
        <w:rPr>
          <w:rFonts w:ascii="Calibri" w:eastAsia="Times New Roman" w:hAnsi="Calibri" w:cs="Times New Roman"/>
          <w:sz w:val="20"/>
          <w:szCs w:val="24"/>
          <w:lang w:eastAsia="en-GB"/>
        </w:rPr>
        <w:t>FESPA Africa 2025, 9 – 11 September 2025, Gallagher Convention Centre, Johannesburg</w:t>
      </w:r>
    </w:p>
    <w:p w14:paraId="5B529E8D" w14:textId="77777777" w:rsidR="007A0278" w:rsidRPr="001845E2" w:rsidRDefault="007A0278" w:rsidP="007A0278">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val="es-ES" w:eastAsia="en-GB"/>
        </w:rPr>
      </w:pPr>
      <w:r w:rsidRPr="001845E2">
        <w:rPr>
          <w:rFonts w:ascii="Calibri" w:eastAsia="Times New Roman" w:hAnsi="Calibri" w:cs="Times New Roman"/>
          <w:sz w:val="20"/>
          <w:szCs w:val="24"/>
          <w:lang w:val="es-ES" w:eastAsia="en-GB"/>
        </w:rPr>
        <w:t>FESPA Mexico 2025, 25 – 27 September 2025, Centro Citibanamex, Mexico City</w:t>
      </w:r>
    </w:p>
    <w:p w14:paraId="0B9973F2" w14:textId="77777777" w:rsidR="007A0278" w:rsidRPr="001845E2" w:rsidRDefault="007A0278" w:rsidP="007A0278">
      <w:pPr>
        <w:spacing w:after="0" w:line="240" w:lineRule="auto"/>
        <w:jc w:val="both"/>
        <w:textAlignment w:val="baseline"/>
        <w:rPr>
          <w:rFonts w:ascii="Times New Roman" w:eastAsia="Times New Roman" w:hAnsi="Times New Roman" w:cs="Times New Roman"/>
          <w:sz w:val="24"/>
          <w:szCs w:val="24"/>
          <w:lang w:eastAsia="en-GB"/>
        </w:rPr>
      </w:pPr>
      <w:r w:rsidRPr="001845E2">
        <w:rPr>
          <w:rFonts w:ascii="Calibri" w:eastAsia="Times New Roman" w:hAnsi="Calibri" w:cs="Times New Roman"/>
          <w:sz w:val="20"/>
          <w:szCs w:val="24"/>
          <w:lang w:eastAsia="en-GB"/>
        </w:rPr>
        <w:t>   </w:t>
      </w:r>
    </w:p>
    <w:p w14:paraId="1901D3E6" w14:textId="77777777" w:rsidR="007A0278" w:rsidRPr="001845E2" w:rsidRDefault="007A0278" w:rsidP="007A0278">
      <w:pPr>
        <w:spacing w:after="0" w:line="240" w:lineRule="auto"/>
        <w:jc w:val="both"/>
        <w:textAlignment w:val="baseline"/>
        <w:rPr>
          <w:rFonts w:ascii="Segoe UI" w:eastAsia="Times New Roman" w:hAnsi="Segoe UI" w:cs="Segoe UI"/>
          <w:sz w:val="18"/>
          <w:szCs w:val="18"/>
          <w:lang w:eastAsia="en-GB"/>
        </w:rPr>
      </w:pPr>
      <w:r w:rsidRPr="001845E2">
        <w:rPr>
          <w:rFonts w:ascii="Calibri" w:eastAsia="Times New Roman" w:hAnsi="Calibri" w:cs="Calibri"/>
          <w:b/>
          <w:bCs/>
          <w:sz w:val="20"/>
          <w:szCs w:val="20"/>
          <w:lang w:eastAsia="en-GB"/>
        </w:rPr>
        <w:t>Im Auftrag der FESPA von AD Communications herausgegeben</w:t>
      </w:r>
      <w:r w:rsidRPr="001845E2">
        <w:rPr>
          <w:rFonts w:ascii="Calibri" w:eastAsia="Times New Roman" w:hAnsi="Calibri" w:cs="Calibri"/>
          <w:sz w:val="20"/>
          <w:szCs w:val="20"/>
          <w:lang w:eastAsia="en-GB"/>
        </w:rPr>
        <w:t>  </w:t>
      </w:r>
    </w:p>
    <w:p w14:paraId="762ACEE1" w14:textId="77777777" w:rsidR="007A0278" w:rsidRPr="001845E2" w:rsidRDefault="007A0278" w:rsidP="007A0278">
      <w:pPr>
        <w:spacing w:after="0" w:line="240" w:lineRule="auto"/>
        <w:jc w:val="both"/>
        <w:textAlignment w:val="baseline"/>
        <w:rPr>
          <w:rFonts w:ascii="Segoe UI" w:eastAsia="Times New Roman" w:hAnsi="Segoe UI" w:cs="Segoe UI"/>
          <w:sz w:val="18"/>
          <w:szCs w:val="18"/>
          <w:lang w:val="en-GB" w:eastAsia="en-GB"/>
        </w:rPr>
      </w:pPr>
      <w:r w:rsidRPr="001845E2">
        <w:rPr>
          <w:rFonts w:ascii="Calibri" w:eastAsia="Times New Roman" w:hAnsi="Calibri" w:cs="Calibri"/>
          <w:sz w:val="20"/>
          <w:szCs w:val="20"/>
          <w:lang w:val="en-GB" w:eastAsia="en-GB"/>
        </w:rPr>
        <w:t>  </w:t>
      </w:r>
    </w:p>
    <w:p w14:paraId="634F9402" w14:textId="77777777" w:rsidR="007A0278" w:rsidRPr="001845E2" w:rsidRDefault="007A0278" w:rsidP="007A0278">
      <w:pPr>
        <w:spacing w:after="0" w:line="240" w:lineRule="auto"/>
        <w:textAlignment w:val="baseline"/>
        <w:rPr>
          <w:rFonts w:ascii="Segoe UI" w:eastAsia="Times New Roman" w:hAnsi="Segoe UI" w:cs="Segoe UI"/>
          <w:sz w:val="18"/>
          <w:szCs w:val="18"/>
          <w:lang w:val="en-GB" w:eastAsia="en-GB"/>
        </w:rPr>
      </w:pPr>
      <w:r w:rsidRPr="001845E2">
        <w:rPr>
          <w:rFonts w:ascii="Calibri" w:eastAsia="Times New Roman" w:hAnsi="Calibri" w:cs="Calibri"/>
          <w:b/>
          <w:bCs/>
          <w:sz w:val="20"/>
          <w:szCs w:val="20"/>
          <w:lang w:val="en-GB" w:eastAsia="en-GB"/>
        </w:rPr>
        <w:t>Weitere Informationen: </w:t>
      </w:r>
      <w:r w:rsidRPr="001845E2">
        <w:rPr>
          <w:rFonts w:ascii="Calibri" w:eastAsia="Times New Roman" w:hAnsi="Calibri" w:cs="Calibri"/>
          <w:sz w:val="20"/>
          <w:szCs w:val="20"/>
          <w:lang w:val="en-GB" w:eastAsia="en-GB"/>
        </w:rPr>
        <w:t>  </w:t>
      </w:r>
      <w:r w:rsidRPr="001845E2">
        <w:rPr>
          <w:rFonts w:ascii="Calibri" w:eastAsia="Times New Roman" w:hAnsi="Calibri" w:cs="Times New Roman"/>
          <w:sz w:val="24"/>
          <w:szCs w:val="24"/>
          <w:lang w:val="en-US" w:eastAsia="en-GB"/>
        </w:rPr>
        <w:t>  </w:t>
      </w:r>
    </w:p>
    <w:p w14:paraId="7EEDFDBE" w14:textId="77777777" w:rsidR="007A0278" w:rsidRPr="001845E2" w:rsidRDefault="007A0278" w:rsidP="007A0278">
      <w:pPr>
        <w:spacing w:after="0" w:line="240" w:lineRule="auto"/>
        <w:jc w:val="both"/>
        <w:textAlignment w:val="baseline"/>
        <w:rPr>
          <w:rFonts w:ascii="Segoe UI" w:eastAsia="Times New Roman" w:hAnsi="Segoe UI" w:cs="Segoe UI"/>
          <w:sz w:val="18"/>
          <w:szCs w:val="18"/>
          <w:lang w:val="en-US" w:eastAsia="en-GB"/>
        </w:rPr>
      </w:pPr>
      <w:r w:rsidRPr="001845E2">
        <w:rPr>
          <w:rFonts w:ascii="Calibri" w:eastAsia="Times New Roman" w:hAnsi="Calibri" w:cs="Times New Roman"/>
          <w:sz w:val="20"/>
          <w:szCs w:val="24"/>
          <w:lang w:val="en-US" w:eastAsia="en-GB"/>
        </w:rPr>
        <w:t>Rachelle Harry</w:t>
      </w:r>
      <w:r w:rsidRPr="001845E2">
        <w:rPr>
          <w:rFonts w:ascii="Calibri" w:eastAsia="Times New Roman" w:hAnsi="Calibri" w:cs="Times New Roman"/>
          <w:sz w:val="20"/>
          <w:szCs w:val="24"/>
          <w:lang w:val="en-US" w:eastAsia="en-GB"/>
        </w:rPr>
        <w:tab/>
      </w:r>
      <w:r w:rsidRPr="001845E2">
        <w:rPr>
          <w:rFonts w:ascii="Calibri" w:eastAsia="Times New Roman" w:hAnsi="Calibri" w:cs="Times New Roman"/>
          <w:sz w:val="24"/>
          <w:szCs w:val="24"/>
          <w:lang w:val="en-US" w:eastAsia="en-GB"/>
        </w:rPr>
        <w:tab/>
      </w:r>
      <w:r w:rsidRPr="001845E2">
        <w:rPr>
          <w:rFonts w:ascii="Calibri" w:eastAsia="Times New Roman" w:hAnsi="Calibri" w:cs="Times New Roman"/>
          <w:sz w:val="24"/>
          <w:szCs w:val="24"/>
          <w:lang w:val="en-US" w:eastAsia="en-GB"/>
        </w:rPr>
        <w:tab/>
      </w:r>
      <w:r w:rsidRPr="001845E2">
        <w:rPr>
          <w:rFonts w:ascii="Calibri" w:eastAsia="Times New Roman" w:hAnsi="Calibri" w:cs="Times New Roman"/>
          <w:sz w:val="24"/>
          <w:szCs w:val="24"/>
          <w:lang w:val="en-US" w:eastAsia="en-GB"/>
        </w:rPr>
        <w:tab/>
      </w:r>
      <w:r w:rsidRPr="001845E2">
        <w:rPr>
          <w:rFonts w:ascii="Calibri" w:eastAsia="Times New Roman" w:hAnsi="Calibri" w:cs="Times New Roman"/>
          <w:sz w:val="20"/>
          <w:szCs w:val="24"/>
          <w:lang w:val="en-US" w:eastAsia="en-GB"/>
        </w:rPr>
        <w:t>Leighona Aris</w:t>
      </w:r>
      <w:r w:rsidRPr="001845E2">
        <w:rPr>
          <w:rFonts w:ascii="Calibri" w:eastAsia="Times New Roman" w:hAnsi="Calibri" w:cs="Times New Roman"/>
          <w:sz w:val="24"/>
          <w:szCs w:val="24"/>
          <w:lang w:val="en-US" w:eastAsia="en-GB"/>
        </w:rPr>
        <w:t> </w:t>
      </w:r>
    </w:p>
    <w:p w14:paraId="0B2C6D3E" w14:textId="77777777" w:rsidR="007A0278" w:rsidRPr="001845E2" w:rsidRDefault="007A0278" w:rsidP="007A0278">
      <w:pPr>
        <w:spacing w:after="0" w:line="240" w:lineRule="auto"/>
        <w:jc w:val="both"/>
        <w:textAlignment w:val="baseline"/>
        <w:rPr>
          <w:rFonts w:ascii="Segoe UI" w:eastAsia="Times New Roman" w:hAnsi="Segoe UI" w:cs="Segoe UI"/>
          <w:sz w:val="18"/>
          <w:szCs w:val="18"/>
          <w:lang w:val="en-US" w:eastAsia="en-GB"/>
        </w:rPr>
      </w:pPr>
      <w:r w:rsidRPr="001845E2">
        <w:rPr>
          <w:rFonts w:ascii="Calibri" w:eastAsia="Times New Roman" w:hAnsi="Calibri" w:cs="Times New Roman"/>
          <w:sz w:val="20"/>
          <w:szCs w:val="24"/>
          <w:lang w:val="en-US" w:eastAsia="en-GB"/>
        </w:rPr>
        <w:t xml:space="preserve">AD Communications  </w:t>
      </w:r>
      <w:r w:rsidRPr="001845E2">
        <w:rPr>
          <w:rFonts w:ascii="Calibri" w:eastAsia="Times New Roman" w:hAnsi="Calibri" w:cs="Times New Roman"/>
          <w:sz w:val="20"/>
          <w:szCs w:val="24"/>
          <w:lang w:val="en-US" w:eastAsia="en-GB"/>
        </w:rPr>
        <w:tab/>
      </w:r>
      <w:r w:rsidRPr="001845E2">
        <w:rPr>
          <w:rFonts w:ascii="Calibri" w:eastAsia="Times New Roman" w:hAnsi="Calibri" w:cs="Times New Roman"/>
          <w:sz w:val="24"/>
          <w:szCs w:val="24"/>
          <w:lang w:val="en-US" w:eastAsia="en-GB"/>
        </w:rPr>
        <w:tab/>
      </w:r>
      <w:r w:rsidRPr="001845E2">
        <w:rPr>
          <w:rFonts w:ascii="Calibri" w:eastAsia="Times New Roman" w:hAnsi="Calibri" w:cs="Times New Roman"/>
          <w:sz w:val="24"/>
          <w:szCs w:val="24"/>
          <w:lang w:val="en-US" w:eastAsia="en-GB"/>
        </w:rPr>
        <w:tab/>
      </w:r>
      <w:r w:rsidRPr="001845E2">
        <w:rPr>
          <w:rFonts w:ascii="Calibri" w:eastAsia="Times New Roman" w:hAnsi="Calibri" w:cs="Times New Roman"/>
          <w:sz w:val="20"/>
          <w:szCs w:val="24"/>
          <w:lang w:val="en-US" w:eastAsia="en-GB"/>
        </w:rPr>
        <w:t>FESPA</w:t>
      </w:r>
      <w:r w:rsidRPr="001845E2">
        <w:rPr>
          <w:rFonts w:ascii="Calibri" w:eastAsia="Times New Roman" w:hAnsi="Calibri" w:cs="Times New Roman"/>
          <w:sz w:val="24"/>
          <w:szCs w:val="24"/>
          <w:lang w:val="en-US" w:eastAsia="en-GB"/>
        </w:rPr>
        <w:t>  </w:t>
      </w:r>
    </w:p>
    <w:p w14:paraId="4267A9E2" w14:textId="77777777" w:rsidR="007A0278" w:rsidRPr="001845E2" w:rsidRDefault="007A0278" w:rsidP="007A0278">
      <w:pPr>
        <w:spacing w:after="0" w:line="240" w:lineRule="auto"/>
        <w:jc w:val="both"/>
        <w:textAlignment w:val="baseline"/>
        <w:rPr>
          <w:rFonts w:ascii="Segoe UI" w:eastAsia="Times New Roman" w:hAnsi="Segoe UI" w:cs="Segoe UI"/>
          <w:sz w:val="18"/>
          <w:szCs w:val="18"/>
          <w:lang w:val="en-US" w:eastAsia="en-GB"/>
        </w:rPr>
      </w:pPr>
      <w:r w:rsidRPr="001845E2">
        <w:rPr>
          <w:rFonts w:ascii="Calibri" w:eastAsia="Times New Roman" w:hAnsi="Calibri" w:cs="Times New Roman"/>
          <w:sz w:val="20"/>
          <w:szCs w:val="24"/>
          <w:lang w:val="en-US" w:eastAsia="en-GB"/>
        </w:rPr>
        <w:t xml:space="preserve">Tel: + 44 (0) 1372 464470        </w:t>
      </w:r>
      <w:r w:rsidRPr="001845E2">
        <w:rPr>
          <w:rFonts w:ascii="Calibri" w:eastAsia="Times New Roman" w:hAnsi="Calibri" w:cs="Times New Roman"/>
          <w:sz w:val="20"/>
          <w:szCs w:val="24"/>
          <w:lang w:val="en-US" w:eastAsia="en-GB"/>
        </w:rPr>
        <w:tab/>
      </w:r>
      <w:r w:rsidRPr="001845E2">
        <w:rPr>
          <w:rFonts w:ascii="Calibri" w:eastAsia="Times New Roman" w:hAnsi="Calibri" w:cs="Times New Roman"/>
          <w:sz w:val="24"/>
          <w:szCs w:val="24"/>
          <w:lang w:val="en-US" w:eastAsia="en-GB"/>
        </w:rPr>
        <w:tab/>
      </w:r>
      <w:r w:rsidRPr="001845E2">
        <w:rPr>
          <w:rFonts w:ascii="Calibri" w:eastAsia="Times New Roman" w:hAnsi="Calibri" w:cs="Times New Roman"/>
          <w:sz w:val="20"/>
          <w:szCs w:val="24"/>
          <w:lang w:val="en-US" w:eastAsia="en-GB"/>
        </w:rPr>
        <w:t>Tel: +44 (0) 1737 228197</w:t>
      </w:r>
    </w:p>
    <w:p w14:paraId="1DED0C16" w14:textId="77777777" w:rsidR="007A0278" w:rsidRPr="001845E2" w:rsidRDefault="007A0278" w:rsidP="007A0278">
      <w:pPr>
        <w:spacing w:after="0" w:line="240" w:lineRule="auto"/>
        <w:jc w:val="both"/>
        <w:textAlignment w:val="baseline"/>
        <w:rPr>
          <w:rFonts w:ascii="Segoe UI" w:eastAsia="Times New Roman" w:hAnsi="Segoe UI" w:cs="Segoe UI"/>
          <w:sz w:val="18"/>
          <w:szCs w:val="18"/>
          <w:lang w:val="en-US" w:eastAsia="en-GB"/>
        </w:rPr>
      </w:pPr>
      <w:r w:rsidRPr="001845E2">
        <w:rPr>
          <w:rFonts w:ascii="Calibri" w:eastAsia="Times New Roman" w:hAnsi="Calibri" w:cs="Times New Roman"/>
          <w:sz w:val="20"/>
          <w:szCs w:val="24"/>
          <w:lang w:val="en-US" w:eastAsia="en-GB"/>
        </w:rPr>
        <w:t xml:space="preserve">Email: </w:t>
      </w:r>
      <w:hyperlink r:id="rId19" w:history="1">
        <w:r w:rsidRPr="001845E2">
          <w:rPr>
            <w:rFonts w:ascii="Calibri" w:eastAsia="Times New Roman" w:hAnsi="Calibri" w:cs="Times New Roman"/>
            <w:color w:val="0070C0"/>
            <w:sz w:val="20"/>
            <w:szCs w:val="24"/>
            <w:u w:val="single"/>
            <w:lang w:val="en-US" w:eastAsia="en-GB"/>
          </w:rPr>
          <w:t>rharry@adcomms.co.uk</w:t>
        </w:r>
      </w:hyperlink>
      <w:r w:rsidRPr="001845E2">
        <w:rPr>
          <w:rFonts w:ascii="Calibri" w:eastAsia="Times New Roman" w:hAnsi="Calibri" w:cs="Times New Roman"/>
          <w:color w:val="0563C1"/>
          <w:sz w:val="20"/>
          <w:szCs w:val="24"/>
          <w:lang w:val="en-US" w:eastAsia="en-GB"/>
        </w:rPr>
        <w:tab/>
      </w:r>
      <w:r w:rsidRPr="001845E2">
        <w:rPr>
          <w:rFonts w:ascii="Calibri" w:eastAsia="Times New Roman" w:hAnsi="Calibri" w:cs="Times New Roman"/>
          <w:sz w:val="24"/>
          <w:szCs w:val="24"/>
          <w:lang w:val="en-US" w:eastAsia="en-GB"/>
        </w:rPr>
        <w:tab/>
      </w:r>
      <w:r w:rsidRPr="001845E2">
        <w:rPr>
          <w:rFonts w:ascii="Calibri" w:eastAsia="Times New Roman" w:hAnsi="Calibri" w:cs="Times New Roman"/>
          <w:sz w:val="20"/>
          <w:szCs w:val="24"/>
          <w:lang w:val="en-US" w:eastAsia="en-GB"/>
        </w:rPr>
        <w:t xml:space="preserve">Email: </w:t>
      </w:r>
      <w:hyperlink r:id="rId20" w:history="1">
        <w:r w:rsidRPr="001845E2">
          <w:rPr>
            <w:rFonts w:ascii="Calibri" w:eastAsia="Times New Roman" w:hAnsi="Calibri" w:cs="Times New Roman"/>
            <w:color w:val="0070C0"/>
            <w:sz w:val="20"/>
            <w:szCs w:val="24"/>
            <w:u w:val="single"/>
            <w:lang w:val="en-US" w:eastAsia="en-GB"/>
          </w:rPr>
          <w:t>leighona.aris@fespa.com</w:t>
        </w:r>
      </w:hyperlink>
      <w:r w:rsidRPr="001845E2">
        <w:rPr>
          <w:rFonts w:ascii="Calibri" w:eastAsia="Times New Roman" w:hAnsi="Calibri" w:cs="Times New Roman"/>
          <w:color w:val="0070C0"/>
          <w:sz w:val="20"/>
          <w:szCs w:val="24"/>
          <w:lang w:val="en-US" w:eastAsia="en-GB"/>
        </w:rPr>
        <w:t xml:space="preserve"> </w:t>
      </w:r>
      <w:r w:rsidRPr="001845E2">
        <w:rPr>
          <w:rFonts w:ascii="Times New Roman" w:eastAsia="Times New Roman" w:hAnsi="Times New Roman" w:cs="Times New Roman"/>
          <w:color w:val="0070C0"/>
          <w:sz w:val="24"/>
          <w:szCs w:val="24"/>
          <w:lang w:val="en-US" w:eastAsia="en-GB"/>
        </w:rPr>
        <w:t xml:space="preserve"> </w:t>
      </w:r>
      <w:r w:rsidRPr="001845E2">
        <w:rPr>
          <w:rFonts w:ascii="Calibri" w:eastAsia="Times New Roman" w:hAnsi="Calibri" w:cs="Times New Roman"/>
          <w:color w:val="0070C0"/>
          <w:sz w:val="20"/>
          <w:szCs w:val="24"/>
          <w:lang w:val="en-US" w:eastAsia="en-GB"/>
        </w:rPr>
        <w:t>  </w:t>
      </w:r>
      <w:r w:rsidRPr="001845E2">
        <w:rPr>
          <w:rFonts w:ascii="Calibri" w:eastAsia="Times New Roman" w:hAnsi="Calibri" w:cs="Times New Roman"/>
          <w:color w:val="0070C0"/>
          <w:sz w:val="24"/>
          <w:szCs w:val="24"/>
          <w:lang w:val="en-US" w:eastAsia="en-GB"/>
        </w:rPr>
        <w:t>  </w:t>
      </w:r>
    </w:p>
    <w:p w14:paraId="280E337F" w14:textId="4CED1B6F" w:rsidR="007A0278" w:rsidRPr="0040410D" w:rsidRDefault="007A0278" w:rsidP="0040410D">
      <w:pPr>
        <w:shd w:val="clear" w:color="auto" w:fill="FFFFFF"/>
        <w:spacing w:after="0" w:line="240" w:lineRule="auto"/>
        <w:textAlignment w:val="baseline"/>
        <w:rPr>
          <w:rFonts w:ascii="Segoe UI" w:eastAsia="Times New Roman" w:hAnsi="Segoe UI" w:cs="Segoe UI"/>
          <w:sz w:val="18"/>
          <w:szCs w:val="18"/>
          <w:lang w:val="en-US" w:eastAsia="en-GB"/>
        </w:rPr>
      </w:pPr>
      <w:r w:rsidRPr="001845E2">
        <w:rPr>
          <w:rFonts w:ascii="Calibri" w:eastAsia="Times New Roman" w:hAnsi="Calibri" w:cs="Times New Roman"/>
          <w:sz w:val="20"/>
          <w:szCs w:val="24"/>
          <w:lang w:val="en-US" w:eastAsia="en-GB"/>
        </w:rPr>
        <w:lastRenderedPageBreak/>
        <w:t xml:space="preserve">Website: </w:t>
      </w:r>
      <w:hyperlink r:id="rId21" w:tgtFrame="_blank" w:history="1">
        <w:r w:rsidRPr="001845E2">
          <w:rPr>
            <w:rFonts w:ascii="Calibri" w:eastAsia="Times New Roman" w:hAnsi="Calibri" w:cs="Times New Roman"/>
            <w:color w:val="4472C4"/>
            <w:sz w:val="20"/>
            <w:szCs w:val="24"/>
            <w:u w:val="single"/>
            <w:lang w:val="en-US" w:eastAsia="en-GB"/>
          </w:rPr>
          <w:t>www.adcomms.co.uk</w:t>
        </w:r>
      </w:hyperlink>
      <w:r w:rsidRPr="001845E2">
        <w:rPr>
          <w:rFonts w:ascii="Calibri" w:eastAsia="Times New Roman" w:hAnsi="Calibri" w:cs="Times New Roman"/>
          <w:color w:val="4472C4"/>
          <w:sz w:val="20"/>
          <w:szCs w:val="24"/>
          <w:lang w:val="en-US" w:eastAsia="en-GB"/>
        </w:rPr>
        <w:tab/>
      </w:r>
      <w:r w:rsidRPr="001845E2">
        <w:rPr>
          <w:rFonts w:ascii="Calibri" w:eastAsia="Times New Roman" w:hAnsi="Calibri" w:cs="Times New Roman"/>
          <w:sz w:val="24"/>
          <w:szCs w:val="24"/>
          <w:lang w:val="en-US" w:eastAsia="en-GB"/>
        </w:rPr>
        <w:tab/>
      </w:r>
      <w:r w:rsidRPr="001845E2">
        <w:rPr>
          <w:rFonts w:ascii="Calibri" w:eastAsia="Times New Roman" w:hAnsi="Calibri" w:cs="Times New Roman"/>
          <w:sz w:val="20"/>
          <w:szCs w:val="24"/>
          <w:lang w:val="en-US" w:eastAsia="en-GB"/>
        </w:rPr>
        <w:t xml:space="preserve">Website: </w:t>
      </w:r>
      <w:hyperlink r:id="rId22" w:tgtFrame="_blank" w:history="1">
        <w:r w:rsidRPr="001845E2">
          <w:rPr>
            <w:rFonts w:ascii="Calibri" w:eastAsia="Times New Roman" w:hAnsi="Calibri" w:cs="Times New Roman"/>
            <w:color w:val="4472C4"/>
            <w:sz w:val="20"/>
            <w:szCs w:val="24"/>
            <w:u w:val="single"/>
            <w:lang w:val="en-US" w:eastAsia="en-GB"/>
          </w:rPr>
          <w:t>www.fespa.com</w:t>
        </w:r>
      </w:hyperlink>
      <w:r w:rsidRPr="001845E2">
        <w:rPr>
          <w:rFonts w:ascii="Calibri" w:eastAsia="Times New Roman" w:hAnsi="Calibri" w:cs="Times New Roman"/>
          <w:color w:val="4472C4"/>
          <w:sz w:val="24"/>
          <w:szCs w:val="24"/>
          <w:lang w:val="en-US" w:eastAsia="en-GB"/>
        </w:rPr>
        <w:t> </w:t>
      </w:r>
      <w:r w:rsidRPr="007A0278">
        <w:rPr>
          <w:rFonts w:ascii="Calibri" w:eastAsia="Times New Roman" w:hAnsi="Calibri" w:cs="Times New Roman"/>
          <w:color w:val="4472C4"/>
          <w:sz w:val="24"/>
          <w:szCs w:val="24"/>
          <w:lang w:val="en-US" w:eastAsia="en-GB"/>
        </w:rPr>
        <w:t> </w:t>
      </w:r>
    </w:p>
    <w:sectPr w:rsidR="007A0278" w:rsidRPr="004041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A23A8" w14:textId="77777777" w:rsidR="002F3B5F" w:rsidRDefault="002F3B5F" w:rsidP="002F3B5F">
      <w:pPr>
        <w:spacing w:after="0" w:line="240" w:lineRule="auto"/>
      </w:pPr>
      <w:r>
        <w:separator/>
      </w:r>
    </w:p>
  </w:endnote>
  <w:endnote w:type="continuationSeparator" w:id="0">
    <w:p w14:paraId="7A21764C" w14:textId="77777777" w:rsidR="002F3B5F" w:rsidRDefault="002F3B5F" w:rsidP="002F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DFF2C" w14:textId="77777777" w:rsidR="002F3B5F" w:rsidRDefault="002F3B5F" w:rsidP="002F3B5F">
      <w:pPr>
        <w:spacing w:after="0" w:line="240" w:lineRule="auto"/>
      </w:pPr>
      <w:r>
        <w:separator/>
      </w:r>
    </w:p>
  </w:footnote>
  <w:footnote w:type="continuationSeparator" w:id="0">
    <w:p w14:paraId="50A75673" w14:textId="77777777" w:rsidR="002F3B5F" w:rsidRDefault="002F3B5F" w:rsidP="002F3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97347791">
    <w:abstractNumId w:val="1"/>
  </w:num>
  <w:num w:numId="2" w16cid:durableId="91470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FE"/>
    <w:rsid w:val="00047010"/>
    <w:rsid w:val="000869D5"/>
    <w:rsid w:val="0008772E"/>
    <w:rsid w:val="000F2C37"/>
    <w:rsid w:val="0013401D"/>
    <w:rsid w:val="001435A0"/>
    <w:rsid w:val="001477D1"/>
    <w:rsid w:val="001845E2"/>
    <w:rsid w:val="00197E15"/>
    <w:rsid w:val="001B5A57"/>
    <w:rsid w:val="001D08B2"/>
    <w:rsid w:val="001D4D89"/>
    <w:rsid w:val="00206314"/>
    <w:rsid w:val="00240A20"/>
    <w:rsid w:val="00240E06"/>
    <w:rsid w:val="00242A49"/>
    <w:rsid w:val="00255E67"/>
    <w:rsid w:val="00257591"/>
    <w:rsid w:val="002D654B"/>
    <w:rsid w:val="002D7BA3"/>
    <w:rsid w:val="002F3B5F"/>
    <w:rsid w:val="002F66EF"/>
    <w:rsid w:val="00307880"/>
    <w:rsid w:val="0031513F"/>
    <w:rsid w:val="0032485B"/>
    <w:rsid w:val="00336B5E"/>
    <w:rsid w:val="003A0279"/>
    <w:rsid w:val="003B3252"/>
    <w:rsid w:val="003C00BF"/>
    <w:rsid w:val="003E41CC"/>
    <w:rsid w:val="003F355E"/>
    <w:rsid w:val="0040410D"/>
    <w:rsid w:val="004045E3"/>
    <w:rsid w:val="00484214"/>
    <w:rsid w:val="004C0DD7"/>
    <w:rsid w:val="004C368F"/>
    <w:rsid w:val="005270D6"/>
    <w:rsid w:val="00570E45"/>
    <w:rsid w:val="00597496"/>
    <w:rsid w:val="005A2884"/>
    <w:rsid w:val="005A731A"/>
    <w:rsid w:val="005B2FBD"/>
    <w:rsid w:val="005B397B"/>
    <w:rsid w:val="005E662E"/>
    <w:rsid w:val="006234D4"/>
    <w:rsid w:val="00630AEC"/>
    <w:rsid w:val="0063214D"/>
    <w:rsid w:val="00673EF6"/>
    <w:rsid w:val="006A4EB9"/>
    <w:rsid w:val="006B771D"/>
    <w:rsid w:val="00727DE1"/>
    <w:rsid w:val="00750CA5"/>
    <w:rsid w:val="00777041"/>
    <w:rsid w:val="007A0278"/>
    <w:rsid w:val="007C0C39"/>
    <w:rsid w:val="008048FE"/>
    <w:rsid w:val="008207D3"/>
    <w:rsid w:val="0082522F"/>
    <w:rsid w:val="0083611B"/>
    <w:rsid w:val="00850BB5"/>
    <w:rsid w:val="00863A79"/>
    <w:rsid w:val="008C15B8"/>
    <w:rsid w:val="008C6ACA"/>
    <w:rsid w:val="00915A6C"/>
    <w:rsid w:val="0092092E"/>
    <w:rsid w:val="0093148D"/>
    <w:rsid w:val="00942B0B"/>
    <w:rsid w:val="00972649"/>
    <w:rsid w:val="00984E46"/>
    <w:rsid w:val="009A164B"/>
    <w:rsid w:val="00AB1A0C"/>
    <w:rsid w:val="00AB1BAA"/>
    <w:rsid w:val="00AB2BA2"/>
    <w:rsid w:val="00B41A6B"/>
    <w:rsid w:val="00B52DD4"/>
    <w:rsid w:val="00BA1B0F"/>
    <w:rsid w:val="00BB758D"/>
    <w:rsid w:val="00BC683B"/>
    <w:rsid w:val="00BE10B1"/>
    <w:rsid w:val="00BE6766"/>
    <w:rsid w:val="00C10860"/>
    <w:rsid w:val="00C20F61"/>
    <w:rsid w:val="00C56C00"/>
    <w:rsid w:val="00CA07AE"/>
    <w:rsid w:val="00CB5773"/>
    <w:rsid w:val="00CB77FF"/>
    <w:rsid w:val="00CE2084"/>
    <w:rsid w:val="00D0059F"/>
    <w:rsid w:val="00D01418"/>
    <w:rsid w:val="00D31ACA"/>
    <w:rsid w:val="00D46BAC"/>
    <w:rsid w:val="00D64FE3"/>
    <w:rsid w:val="00DF652A"/>
    <w:rsid w:val="00E011AA"/>
    <w:rsid w:val="00E05B91"/>
    <w:rsid w:val="00E850A4"/>
    <w:rsid w:val="00E87AD7"/>
    <w:rsid w:val="00EB0BEC"/>
    <w:rsid w:val="00F014E7"/>
    <w:rsid w:val="00F06406"/>
    <w:rsid w:val="00F11BE4"/>
    <w:rsid w:val="00F1480D"/>
    <w:rsid w:val="00F176C1"/>
    <w:rsid w:val="00F2401B"/>
    <w:rsid w:val="00F25566"/>
    <w:rsid w:val="00F37DFE"/>
    <w:rsid w:val="00F83ADE"/>
    <w:rsid w:val="00FE6DB1"/>
    <w:rsid w:val="00FF3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C112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FE"/>
    <w:rPr>
      <w:kern w:val="0"/>
      <w14:ligatures w14:val="none"/>
    </w:rPr>
  </w:style>
  <w:style w:type="paragraph" w:styleId="Heading1">
    <w:name w:val="heading 1"/>
    <w:basedOn w:val="Normal"/>
    <w:next w:val="Normal"/>
    <w:link w:val="Heading1Char"/>
    <w:uiPriority w:val="9"/>
    <w:qFormat/>
    <w:rsid w:val="00F37DF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7DF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7DF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7DF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7DF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7DF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7DF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7DF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7DF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FE"/>
    <w:rPr>
      <w:rFonts w:eastAsiaTheme="majorEastAsia" w:cstheme="majorBidi"/>
      <w:color w:val="272727" w:themeColor="text1" w:themeTint="D8"/>
    </w:rPr>
  </w:style>
  <w:style w:type="paragraph" w:styleId="Title">
    <w:name w:val="Title"/>
    <w:basedOn w:val="Normal"/>
    <w:next w:val="Normal"/>
    <w:link w:val="TitleChar"/>
    <w:uiPriority w:val="10"/>
    <w:qFormat/>
    <w:rsid w:val="00F37D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7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F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7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F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37DFE"/>
    <w:rPr>
      <w:i/>
      <w:iCs/>
      <w:color w:val="404040" w:themeColor="text1" w:themeTint="BF"/>
    </w:rPr>
  </w:style>
  <w:style w:type="paragraph" w:styleId="ListParagraph">
    <w:name w:val="List Paragraph"/>
    <w:basedOn w:val="Normal"/>
    <w:uiPriority w:val="34"/>
    <w:qFormat/>
    <w:rsid w:val="00F37DFE"/>
    <w:pPr>
      <w:ind w:left="720"/>
      <w:contextualSpacing/>
    </w:pPr>
    <w:rPr>
      <w:kern w:val="2"/>
      <w14:ligatures w14:val="standardContextual"/>
    </w:rPr>
  </w:style>
  <w:style w:type="character" w:styleId="IntenseEmphasis">
    <w:name w:val="Intense Emphasis"/>
    <w:basedOn w:val="DefaultParagraphFont"/>
    <w:uiPriority w:val="21"/>
    <w:qFormat/>
    <w:rsid w:val="00F37DFE"/>
    <w:rPr>
      <w:i/>
      <w:iCs/>
      <w:color w:val="0F4761" w:themeColor="accent1" w:themeShade="BF"/>
    </w:rPr>
  </w:style>
  <w:style w:type="paragraph" w:styleId="IntenseQuote">
    <w:name w:val="Intense Quote"/>
    <w:basedOn w:val="Normal"/>
    <w:next w:val="Normal"/>
    <w:link w:val="IntenseQuoteChar"/>
    <w:uiPriority w:val="30"/>
    <w:qFormat/>
    <w:rsid w:val="00F37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7DFE"/>
    <w:rPr>
      <w:i/>
      <w:iCs/>
      <w:color w:val="0F4761" w:themeColor="accent1" w:themeShade="BF"/>
    </w:rPr>
  </w:style>
  <w:style w:type="character" w:styleId="IntenseReference">
    <w:name w:val="Intense Reference"/>
    <w:basedOn w:val="DefaultParagraphFont"/>
    <w:uiPriority w:val="32"/>
    <w:qFormat/>
    <w:rsid w:val="00F37DFE"/>
    <w:rPr>
      <w:b/>
      <w:bCs/>
      <w:smallCaps/>
      <w:color w:val="0F4761" w:themeColor="accent1" w:themeShade="BF"/>
      <w:spacing w:val="5"/>
    </w:rPr>
  </w:style>
  <w:style w:type="paragraph" w:styleId="NormalWeb">
    <w:name w:val="Normal (Web)"/>
    <w:basedOn w:val="Normal"/>
    <w:uiPriority w:val="99"/>
    <w:unhideWhenUsed/>
    <w:rsid w:val="00673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A1B0F"/>
    <w:rPr>
      <w:color w:val="467886" w:themeColor="hyperlink"/>
      <w:u w:val="single"/>
    </w:rPr>
  </w:style>
  <w:style w:type="character" w:styleId="UnresolvedMention">
    <w:name w:val="Unresolved Mention"/>
    <w:basedOn w:val="DefaultParagraphFont"/>
    <w:uiPriority w:val="99"/>
    <w:semiHidden/>
    <w:unhideWhenUsed/>
    <w:rsid w:val="00BA1B0F"/>
    <w:rPr>
      <w:color w:val="605E5C"/>
      <w:shd w:val="clear" w:color="auto" w:fill="E1DFDD"/>
    </w:rPr>
  </w:style>
  <w:style w:type="paragraph" w:styleId="Revision">
    <w:name w:val="Revision"/>
    <w:hidden/>
    <w:uiPriority w:val="99"/>
    <w:semiHidden/>
    <w:rsid w:val="00863A79"/>
    <w:pPr>
      <w:spacing w:after="0" w:line="240" w:lineRule="auto"/>
    </w:pPr>
    <w:rPr>
      <w:kern w:val="0"/>
      <w14:ligatures w14:val="none"/>
    </w:rPr>
  </w:style>
  <w:style w:type="character" w:styleId="CommentReference">
    <w:name w:val="annotation reference"/>
    <w:basedOn w:val="DefaultParagraphFont"/>
    <w:uiPriority w:val="99"/>
    <w:semiHidden/>
    <w:unhideWhenUsed/>
    <w:rsid w:val="005B2FBD"/>
    <w:rPr>
      <w:sz w:val="16"/>
      <w:szCs w:val="16"/>
    </w:rPr>
  </w:style>
  <w:style w:type="paragraph" w:styleId="CommentText">
    <w:name w:val="annotation text"/>
    <w:basedOn w:val="Normal"/>
    <w:link w:val="CommentTextChar"/>
    <w:uiPriority w:val="99"/>
    <w:unhideWhenUsed/>
    <w:rsid w:val="005B2FBD"/>
    <w:pPr>
      <w:spacing w:line="240" w:lineRule="auto"/>
    </w:pPr>
    <w:rPr>
      <w:sz w:val="20"/>
      <w:szCs w:val="20"/>
    </w:rPr>
  </w:style>
  <w:style w:type="character" w:customStyle="1" w:styleId="CommentTextChar">
    <w:name w:val="Comment Text Char"/>
    <w:basedOn w:val="DefaultParagraphFont"/>
    <w:link w:val="CommentText"/>
    <w:uiPriority w:val="99"/>
    <w:rsid w:val="005B2FB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2FBD"/>
    <w:rPr>
      <w:b/>
      <w:bCs/>
    </w:rPr>
  </w:style>
  <w:style w:type="character" w:customStyle="1" w:styleId="CommentSubjectChar">
    <w:name w:val="Comment Subject Char"/>
    <w:basedOn w:val="CommentTextChar"/>
    <w:link w:val="CommentSubject"/>
    <w:uiPriority w:val="99"/>
    <w:semiHidden/>
    <w:rsid w:val="005B2FBD"/>
    <w:rPr>
      <w:b/>
      <w:bCs/>
      <w:kern w:val="0"/>
      <w:sz w:val="20"/>
      <w:szCs w:val="20"/>
      <w14:ligatures w14:val="none"/>
    </w:rPr>
  </w:style>
  <w:style w:type="paragraph" w:styleId="Header">
    <w:name w:val="header"/>
    <w:basedOn w:val="Normal"/>
    <w:link w:val="HeaderChar"/>
    <w:uiPriority w:val="99"/>
    <w:unhideWhenUsed/>
    <w:rsid w:val="002F3B5F"/>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3B5F"/>
    <w:rPr>
      <w:kern w:val="0"/>
      <w14:ligatures w14:val="none"/>
    </w:rPr>
  </w:style>
  <w:style w:type="paragraph" w:styleId="Footer">
    <w:name w:val="footer"/>
    <w:basedOn w:val="Normal"/>
    <w:link w:val="FooterChar"/>
    <w:uiPriority w:val="99"/>
    <w:unhideWhenUsed/>
    <w:rsid w:val="002F3B5F"/>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3B5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e.fespa.com/exhibit/european-sign-expo-pavilion" TargetMode="External"/><Relationship Id="rId18" Type="http://schemas.openxmlformats.org/officeDocument/2006/relationships/hyperlink" Target="http://www.fespa.com/profit-for-purpose" TargetMode="External"/><Relationship Id="rId3" Type="http://schemas.openxmlformats.org/officeDocument/2006/relationships/customXml" Target="../customXml/item3.xml"/><Relationship Id="rId21" Type="http://schemas.openxmlformats.org/officeDocument/2006/relationships/hyperlink" Target="http://www.adcomms.co.uk/" TargetMode="External"/><Relationship Id="rId7" Type="http://schemas.openxmlformats.org/officeDocument/2006/relationships/settings" Target="settings.xml"/><Relationship Id="rId12" Type="http://schemas.openxmlformats.org/officeDocument/2006/relationships/hyperlink" Target="https://www.personalisationexperience.com/whats/smarthub" TargetMode="External"/><Relationship Id="rId17" Type="http://schemas.openxmlformats.org/officeDocument/2006/relationships/hyperlink" Target="https://www.fespaglobalprintexpo.com/de" TargetMode="External"/><Relationship Id="rId2" Type="http://schemas.openxmlformats.org/officeDocument/2006/relationships/customXml" Target="../customXml/item2.xml"/><Relationship Id="rId16" Type="http://schemas.openxmlformats.org/officeDocument/2006/relationships/hyperlink" Target="https://www.fespaglobalprintexpo.com/whats-on" TargetMode="External"/><Relationship Id="rId20" Type="http://schemas.openxmlformats.org/officeDocument/2006/relationships/hyperlink" Target="mailto:leighona.aris@fesp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espaglobalprintexpo.com/whats-on/world-wrap-masters-europ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harry@adcomm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spaglobalprintexpo.com/de/fespa-awards-2025" TargetMode="External"/><Relationship Id="rId22" Type="http://schemas.openxmlformats.org/officeDocument/2006/relationships/hyperlink" Target="http://www.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08D5F4-4862-4789-9229-F2E4C6C96D2F}">
  <ds:schemaRefs>
    <ds:schemaRef ds:uri="http://schemas.openxmlformats.org/officeDocument/2006/bibliography"/>
  </ds:schemaRefs>
</ds:datastoreItem>
</file>

<file path=customXml/itemProps2.xml><?xml version="1.0" encoding="utf-8"?>
<ds:datastoreItem xmlns:ds="http://schemas.openxmlformats.org/officeDocument/2006/customXml" ds:itemID="{B12C8FFB-AD8F-47B3-B59B-6CC9A355B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C6BF9-F709-4EB5-A16B-6D08560F7266}">
  <ds:schemaRefs>
    <ds:schemaRef ds:uri="http://schemas.microsoft.com/sharepoint/v3/contenttype/forms"/>
  </ds:schemaRefs>
</ds:datastoreItem>
</file>

<file path=customXml/itemProps4.xml><?xml version="1.0" encoding="utf-8"?>
<ds:datastoreItem xmlns:ds="http://schemas.openxmlformats.org/officeDocument/2006/customXml" ds:itemID="{9478D8F2-8F6C-4544-B02E-977BD6FE9CA0}">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2025-03-31T15:10:00Z</dcterms:created>
  <dcterms:modified xsi:type="dcterms:W3CDTF">2025-04-03T09:25:00Z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