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7DB5" w14:textId="7A57D8B5" w:rsidR="00F37DFE" w:rsidRPr="0061574A" w:rsidRDefault="00F37DFE" w:rsidP="002159FB">
      <w:pPr>
        <w:spacing w:after="0" w:line="240" w:lineRule="auto"/>
        <w:rPr>
          <w:rFonts w:ascii="Calibri" w:hAnsi="Calibri" w:cs="Calibri"/>
          <w:b/>
          <w:bCs/>
        </w:rPr>
      </w:pPr>
      <w:r w:rsidRPr="0061574A">
        <w:rPr>
          <w:rFonts w:ascii="Calibri" w:hAnsi="Calibri" w:cs="Calibri"/>
          <w:noProof/>
          <w14:ligatures w14:val="standardContextual"/>
        </w:rPr>
        <w:drawing>
          <wp:anchor distT="0" distB="0" distL="114300" distR="114300" simplePos="0" relativeHeight="251658240" behindDoc="1" locked="0" layoutInCell="1" allowOverlap="1" wp14:anchorId="533D8AA5" wp14:editId="58FB43DD">
            <wp:simplePos x="0" y="0"/>
            <wp:positionH relativeFrom="page">
              <wp:posOffset>5972175</wp:posOffset>
            </wp:positionH>
            <wp:positionV relativeFrom="page">
              <wp:posOffset>171450</wp:posOffset>
            </wp:positionV>
            <wp:extent cx="1333500" cy="1333500"/>
            <wp:effectExtent l="0" t="0" r="0" b="0"/>
            <wp:wrapTight wrapText="bothSides">
              <wp:wrapPolygon edited="0">
                <wp:start x="0" y="0"/>
                <wp:lineTo x="0" y="20057"/>
                <wp:lineTo x="1851" y="21291"/>
                <wp:lineTo x="2160" y="21291"/>
                <wp:lineTo x="21291" y="21291"/>
                <wp:lineTo x="21291" y="1543"/>
                <wp:lineTo x="19131" y="0"/>
                <wp:lineTo x="0" y="0"/>
              </wp:wrapPolygon>
            </wp:wrapTight>
            <wp:docPr id="1312104013"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04013" name="Picture 1" descr="A blue square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Pr="0061574A">
        <w:rPr>
          <w:rFonts w:ascii="Calibri" w:hAnsi="Calibri" w:cs="Calibri"/>
          <w:b/>
          <w:bCs/>
        </w:rPr>
        <w:t xml:space="preserve">PRESS RELEASE </w:t>
      </w:r>
    </w:p>
    <w:p w14:paraId="0EAE65BE" w14:textId="5ADD5E1F" w:rsidR="00F37DFE" w:rsidRPr="00750CA5" w:rsidRDefault="005D7A4F" w:rsidP="002159FB">
      <w:pPr>
        <w:spacing w:after="0" w:line="240" w:lineRule="auto"/>
        <w:rPr>
          <w:rFonts w:ascii="Calibri" w:hAnsi="Calibri" w:cs="Calibri"/>
        </w:rPr>
      </w:pPr>
      <w:r>
        <w:rPr>
          <w:rFonts w:ascii="Calibri" w:hAnsi="Calibri" w:cs="Calibri"/>
        </w:rPr>
        <w:t>24</w:t>
      </w:r>
      <w:r w:rsidR="002159FB">
        <w:rPr>
          <w:rFonts w:ascii="Calibri" w:hAnsi="Calibri" w:cs="Calibri"/>
        </w:rPr>
        <w:t xml:space="preserve"> </w:t>
      </w:r>
      <w:r w:rsidR="00B45F10">
        <w:rPr>
          <w:rFonts w:ascii="Calibri" w:hAnsi="Calibri" w:cs="Calibri"/>
        </w:rPr>
        <w:t>April</w:t>
      </w:r>
      <w:r w:rsidR="00F37DFE" w:rsidRPr="0061574A">
        <w:rPr>
          <w:rFonts w:ascii="Calibri" w:hAnsi="Calibri" w:cs="Calibri"/>
        </w:rPr>
        <w:t xml:space="preserve"> 2025</w:t>
      </w:r>
    </w:p>
    <w:p w14:paraId="3269A6B3" w14:textId="77777777" w:rsidR="00F37DFE" w:rsidRPr="00750CA5" w:rsidRDefault="00F37DFE" w:rsidP="00AB1A0C">
      <w:pPr>
        <w:spacing w:line="360" w:lineRule="auto"/>
        <w:rPr>
          <w:rFonts w:ascii="Calibri" w:hAnsi="Calibri" w:cs="Calibri"/>
        </w:rPr>
      </w:pPr>
    </w:p>
    <w:p w14:paraId="52624031" w14:textId="7F8959BA" w:rsidR="00E27399" w:rsidRDefault="00927145" w:rsidP="00E54563">
      <w:pPr>
        <w:spacing w:line="360" w:lineRule="auto"/>
        <w:jc w:val="center"/>
        <w:rPr>
          <w:rFonts w:ascii="Calibri" w:hAnsi="Calibri" w:cs="Calibri"/>
          <w:b/>
          <w:bCs/>
        </w:rPr>
      </w:pPr>
      <w:r w:rsidRPr="00E54563">
        <w:rPr>
          <w:rFonts w:ascii="Calibri" w:hAnsi="Calibri" w:cs="Calibri"/>
          <w:b/>
          <w:bCs/>
        </w:rPr>
        <w:t xml:space="preserve">FESPA GLOBAL PRINT EXPO </w:t>
      </w:r>
      <w:r w:rsidR="00D465C4" w:rsidRPr="00E54563">
        <w:rPr>
          <w:rFonts w:ascii="Calibri" w:hAnsi="Calibri" w:cs="Calibri"/>
          <w:b/>
          <w:bCs/>
        </w:rPr>
        <w:t xml:space="preserve">SET TO </w:t>
      </w:r>
      <w:r w:rsidR="00E54563" w:rsidRPr="00E54563">
        <w:rPr>
          <w:rFonts w:ascii="Calibri" w:hAnsi="Calibri" w:cs="Calibri"/>
          <w:b/>
          <w:bCs/>
        </w:rPr>
        <w:t xml:space="preserve">BE THE MEETING POINT FOR </w:t>
      </w:r>
      <w:r w:rsidR="009854B3" w:rsidRPr="00E54563">
        <w:rPr>
          <w:rFonts w:ascii="Calibri" w:hAnsi="Calibri" w:cs="Calibri"/>
          <w:b/>
          <w:bCs/>
        </w:rPr>
        <w:t>VISIONARIES</w:t>
      </w:r>
      <w:r w:rsidR="00E54563" w:rsidRPr="00E54563">
        <w:rPr>
          <w:rFonts w:ascii="Calibri" w:hAnsi="Calibri" w:cs="Calibri"/>
          <w:b/>
          <w:bCs/>
        </w:rPr>
        <w:t xml:space="preserve"> IN 2025</w:t>
      </w:r>
    </w:p>
    <w:p w14:paraId="4A7CF9F0" w14:textId="7732B1A1" w:rsidR="00F37DFE" w:rsidRDefault="00FC19AC" w:rsidP="00FC19AC">
      <w:pPr>
        <w:spacing w:line="360" w:lineRule="auto"/>
        <w:rPr>
          <w:rFonts w:ascii="Calibri" w:hAnsi="Calibri" w:cs="Calibri"/>
        </w:rPr>
      </w:pPr>
      <w:r>
        <w:rPr>
          <w:rFonts w:ascii="Calibri" w:hAnsi="Calibri" w:cs="Calibri"/>
        </w:rPr>
        <w:t>In less than two weeks’ time, FESPA’s annual Global Print Expo</w:t>
      </w:r>
      <w:r w:rsidR="00B417D9">
        <w:rPr>
          <w:rFonts w:ascii="Calibri" w:hAnsi="Calibri" w:cs="Calibri"/>
        </w:rPr>
        <w:t xml:space="preserve"> and co-located events, </w:t>
      </w:r>
      <w:r w:rsidR="00B417D9" w:rsidRPr="00996EAD">
        <w:rPr>
          <w:rFonts w:ascii="Calibri" w:hAnsi="Calibri" w:cs="Calibri"/>
          <w:b/>
          <w:bCs/>
        </w:rPr>
        <w:t>European Sign Expo</w:t>
      </w:r>
      <w:r w:rsidR="00B417D9">
        <w:rPr>
          <w:rFonts w:ascii="Calibri" w:hAnsi="Calibri" w:cs="Calibri"/>
        </w:rPr>
        <w:t xml:space="preserve"> and </w:t>
      </w:r>
      <w:r w:rsidR="00B417D9" w:rsidRPr="00996EAD">
        <w:rPr>
          <w:rFonts w:ascii="Calibri" w:hAnsi="Calibri" w:cs="Calibri"/>
          <w:b/>
          <w:bCs/>
        </w:rPr>
        <w:t>Personalisation Experience</w:t>
      </w:r>
      <w:r w:rsidR="00B417D9">
        <w:rPr>
          <w:rFonts w:ascii="Calibri" w:hAnsi="Calibri" w:cs="Calibri"/>
        </w:rPr>
        <w:t xml:space="preserve">, will return to Messe Berlin, Germany </w:t>
      </w:r>
      <w:r w:rsidR="00DE2FE4">
        <w:rPr>
          <w:rFonts w:ascii="Calibri" w:hAnsi="Calibri" w:cs="Calibri"/>
        </w:rPr>
        <w:t xml:space="preserve">from </w:t>
      </w:r>
      <w:r w:rsidR="00B417D9">
        <w:rPr>
          <w:rFonts w:ascii="Calibri" w:hAnsi="Calibri" w:cs="Calibri"/>
        </w:rPr>
        <w:t>6</w:t>
      </w:r>
      <w:r w:rsidR="003E3DBA">
        <w:rPr>
          <w:rFonts w:ascii="Calibri" w:hAnsi="Calibri" w:cs="Calibri"/>
        </w:rPr>
        <w:t xml:space="preserve"> – </w:t>
      </w:r>
      <w:r w:rsidR="00B417D9">
        <w:rPr>
          <w:rFonts w:ascii="Calibri" w:hAnsi="Calibri" w:cs="Calibri"/>
        </w:rPr>
        <w:t>9 May 2025</w:t>
      </w:r>
      <w:r w:rsidR="00996EAD">
        <w:rPr>
          <w:rFonts w:ascii="Calibri" w:hAnsi="Calibri" w:cs="Calibri"/>
        </w:rPr>
        <w:t xml:space="preserve">. The three events will provide the perfect meeting point for international print service providers and sign makers to discover the latest hardware and software </w:t>
      </w:r>
      <w:r w:rsidR="00DA749D">
        <w:rPr>
          <w:rFonts w:ascii="Calibri" w:hAnsi="Calibri" w:cs="Calibri"/>
        </w:rPr>
        <w:t xml:space="preserve">innovations across the speciality print industry, as well as </w:t>
      </w:r>
      <w:r w:rsidR="00BC1A36">
        <w:rPr>
          <w:rFonts w:ascii="Calibri" w:hAnsi="Calibri" w:cs="Calibri"/>
        </w:rPr>
        <w:t>a programme of educational and insightful content through</w:t>
      </w:r>
      <w:r w:rsidR="00B26D1B">
        <w:rPr>
          <w:rFonts w:ascii="Calibri" w:hAnsi="Calibri" w:cs="Calibri"/>
        </w:rPr>
        <w:t xml:space="preserve"> the exhibitions’ comprehensive feature programme.</w:t>
      </w:r>
    </w:p>
    <w:p w14:paraId="6156AD55" w14:textId="2944465E" w:rsidR="00B26D1B" w:rsidRPr="00901DED" w:rsidRDefault="00C80FB1" w:rsidP="00FC19AC">
      <w:pPr>
        <w:spacing w:line="360" w:lineRule="auto"/>
        <w:rPr>
          <w:rFonts w:ascii="Calibri" w:hAnsi="Calibri" w:cs="Calibri"/>
        </w:rPr>
      </w:pPr>
      <w:r w:rsidRPr="4099CB3C">
        <w:rPr>
          <w:rFonts w:ascii="Calibri" w:hAnsi="Calibri" w:cs="Calibri"/>
        </w:rPr>
        <w:t xml:space="preserve">Show partners </w:t>
      </w:r>
      <w:r w:rsidRPr="4099CB3C">
        <w:rPr>
          <w:rFonts w:ascii="Calibri" w:hAnsi="Calibri" w:cs="Calibri"/>
          <w:b/>
          <w:bCs/>
        </w:rPr>
        <w:t>Brother</w:t>
      </w:r>
      <w:r w:rsidRPr="4099CB3C">
        <w:rPr>
          <w:rFonts w:ascii="Calibri" w:hAnsi="Calibri" w:cs="Calibri"/>
        </w:rPr>
        <w:t xml:space="preserve">, </w:t>
      </w:r>
      <w:r w:rsidRPr="4099CB3C">
        <w:rPr>
          <w:rFonts w:ascii="Calibri" w:hAnsi="Calibri" w:cs="Calibri"/>
          <w:b/>
          <w:bCs/>
        </w:rPr>
        <w:t>Durst</w:t>
      </w:r>
      <w:r w:rsidRPr="4099CB3C">
        <w:rPr>
          <w:rFonts w:ascii="Calibri" w:hAnsi="Calibri" w:cs="Calibri"/>
        </w:rPr>
        <w:t xml:space="preserve">, </w:t>
      </w:r>
      <w:r w:rsidR="007246E1" w:rsidRPr="4099CB3C">
        <w:rPr>
          <w:rFonts w:ascii="Calibri" w:hAnsi="Calibri" w:cs="Calibri"/>
          <w:b/>
          <w:bCs/>
        </w:rPr>
        <w:t>EFKA</w:t>
      </w:r>
      <w:r w:rsidR="007246E1" w:rsidRPr="4099CB3C">
        <w:rPr>
          <w:rFonts w:ascii="Calibri" w:hAnsi="Calibri" w:cs="Calibri"/>
        </w:rPr>
        <w:t xml:space="preserve">, </w:t>
      </w:r>
      <w:r w:rsidR="002701BE" w:rsidRPr="4099CB3C">
        <w:rPr>
          <w:rFonts w:ascii="Calibri" w:hAnsi="Calibri" w:cs="Calibri"/>
          <w:b/>
          <w:bCs/>
        </w:rPr>
        <w:t>HP</w:t>
      </w:r>
      <w:r w:rsidR="002701BE" w:rsidRPr="4099CB3C">
        <w:rPr>
          <w:rFonts w:ascii="Calibri" w:hAnsi="Calibri" w:cs="Calibri"/>
        </w:rPr>
        <w:t xml:space="preserve">, </w:t>
      </w:r>
      <w:r w:rsidR="002701BE" w:rsidRPr="4099CB3C">
        <w:rPr>
          <w:rFonts w:ascii="Calibri" w:hAnsi="Calibri" w:cs="Calibri"/>
          <w:b/>
          <w:bCs/>
        </w:rPr>
        <w:t>Keypoint Intelligence</w:t>
      </w:r>
      <w:r w:rsidR="007246E1" w:rsidRPr="4099CB3C">
        <w:rPr>
          <w:rFonts w:ascii="Calibri" w:hAnsi="Calibri" w:cs="Calibri"/>
        </w:rPr>
        <w:t xml:space="preserve">, </w:t>
      </w:r>
      <w:r w:rsidR="007F48AD" w:rsidRPr="4099CB3C">
        <w:rPr>
          <w:rFonts w:ascii="Calibri" w:hAnsi="Calibri" w:cs="Calibri"/>
          <w:b/>
          <w:bCs/>
          <w:lang w:val="en-US"/>
        </w:rPr>
        <w:t>NSELED Europe,</w:t>
      </w:r>
      <w:r w:rsidR="007F48AD" w:rsidRPr="4099CB3C">
        <w:rPr>
          <w:rFonts w:ascii="Calibri" w:hAnsi="Calibri" w:cs="Calibri"/>
          <w:lang w:val="en-US"/>
        </w:rPr>
        <w:t xml:space="preserve"> </w:t>
      </w:r>
      <w:r w:rsidR="007246E1" w:rsidRPr="4099CB3C">
        <w:rPr>
          <w:rFonts w:ascii="Calibri" w:hAnsi="Calibri" w:cs="Calibri"/>
          <w:b/>
          <w:bCs/>
        </w:rPr>
        <w:t>STAHLS Europe</w:t>
      </w:r>
      <w:r w:rsidR="002701BE" w:rsidRPr="4099CB3C">
        <w:rPr>
          <w:rFonts w:ascii="Calibri" w:hAnsi="Calibri" w:cs="Calibri"/>
        </w:rPr>
        <w:t xml:space="preserve"> </w:t>
      </w:r>
      <w:r w:rsidR="00AD5DED" w:rsidRPr="4099CB3C">
        <w:rPr>
          <w:rFonts w:ascii="Calibri" w:hAnsi="Calibri" w:cs="Calibri"/>
        </w:rPr>
        <w:t xml:space="preserve">and </w:t>
      </w:r>
      <w:r w:rsidR="00AD5DED" w:rsidRPr="4099CB3C">
        <w:rPr>
          <w:rFonts w:ascii="Calibri" w:hAnsi="Calibri" w:cs="Calibri"/>
          <w:b/>
          <w:bCs/>
        </w:rPr>
        <w:t>UFABRIK</w:t>
      </w:r>
      <w:r w:rsidR="00AD5DED" w:rsidRPr="4099CB3C">
        <w:rPr>
          <w:rFonts w:ascii="Calibri" w:hAnsi="Calibri" w:cs="Calibri"/>
        </w:rPr>
        <w:t xml:space="preserve"> join o</w:t>
      </w:r>
      <w:r w:rsidR="00B26D1B" w:rsidRPr="4099CB3C">
        <w:rPr>
          <w:rFonts w:ascii="Calibri" w:hAnsi="Calibri" w:cs="Calibri"/>
        </w:rPr>
        <w:t>ver 56</w:t>
      </w:r>
      <w:r w:rsidR="003710B6">
        <w:rPr>
          <w:rFonts w:ascii="Calibri" w:hAnsi="Calibri" w:cs="Calibri"/>
        </w:rPr>
        <w:t>5</w:t>
      </w:r>
      <w:r w:rsidR="00B26D1B" w:rsidRPr="4099CB3C">
        <w:rPr>
          <w:rFonts w:ascii="Calibri" w:hAnsi="Calibri" w:cs="Calibri"/>
        </w:rPr>
        <w:t xml:space="preserve"> </w:t>
      </w:r>
      <w:r w:rsidR="00E0021F" w:rsidRPr="4099CB3C">
        <w:rPr>
          <w:rFonts w:ascii="Calibri" w:hAnsi="Calibri" w:cs="Calibri"/>
        </w:rPr>
        <w:t>global vendors</w:t>
      </w:r>
      <w:r w:rsidR="00B26D1B" w:rsidRPr="4099CB3C">
        <w:rPr>
          <w:rFonts w:ascii="Calibri" w:hAnsi="Calibri" w:cs="Calibri"/>
        </w:rPr>
        <w:t xml:space="preserve"> </w:t>
      </w:r>
      <w:r w:rsidR="00B41F58" w:rsidRPr="4099CB3C">
        <w:rPr>
          <w:rFonts w:ascii="Calibri" w:hAnsi="Calibri" w:cs="Calibri"/>
        </w:rPr>
        <w:t>across</w:t>
      </w:r>
      <w:r w:rsidR="002059A2" w:rsidRPr="4099CB3C">
        <w:rPr>
          <w:rFonts w:ascii="Calibri" w:hAnsi="Calibri" w:cs="Calibri"/>
        </w:rPr>
        <w:t xml:space="preserve"> the eight halls of Messe Berlin, providing the latest</w:t>
      </w:r>
      <w:r w:rsidR="00EF6DD0" w:rsidRPr="4099CB3C">
        <w:rPr>
          <w:rFonts w:ascii="Calibri" w:hAnsi="Calibri" w:cs="Calibri"/>
        </w:rPr>
        <w:t xml:space="preserve"> solutions</w:t>
      </w:r>
      <w:r w:rsidR="002059A2" w:rsidRPr="4099CB3C">
        <w:rPr>
          <w:rFonts w:ascii="Calibri" w:hAnsi="Calibri" w:cs="Calibri"/>
        </w:rPr>
        <w:t xml:space="preserve"> in print and signage technology, </w:t>
      </w:r>
      <w:r w:rsidR="00E0021F" w:rsidRPr="4099CB3C">
        <w:rPr>
          <w:rFonts w:ascii="Calibri" w:hAnsi="Calibri" w:cs="Calibri"/>
        </w:rPr>
        <w:t xml:space="preserve">with over 100 product launches expected. </w:t>
      </w:r>
      <w:r w:rsidR="0017228F" w:rsidRPr="4099CB3C">
        <w:rPr>
          <w:rFonts w:ascii="Calibri" w:hAnsi="Calibri" w:cs="Calibri"/>
        </w:rPr>
        <w:t>Exhibitor</w:t>
      </w:r>
      <w:r w:rsidR="00BC1A36" w:rsidRPr="4099CB3C">
        <w:rPr>
          <w:rFonts w:ascii="Calibri" w:hAnsi="Calibri" w:cs="Calibri"/>
        </w:rPr>
        <w:t>s</w:t>
      </w:r>
      <w:r w:rsidR="0017228F" w:rsidRPr="4099CB3C">
        <w:rPr>
          <w:rFonts w:ascii="Calibri" w:hAnsi="Calibri" w:cs="Calibri"/>
        </w:rPr>
        <w:t xml:space="preserve"> confirmed for FESPA Global Print Expo include: </w:t>
      </w:r>
      <w:r w:rsidR="0017228F" w:rsidRPr="4099CB3C">
        <w:rPr>
          <w:rFonts w:ascii="Calibri" w:hAnsi="Calibri" w:cs="Calibri"/>
          <w:b/>
          <w:bCs/>
        </w:rPr>
        <w:t xml:space="preserve">AGFA, Brother, Canon, EFI, Epson, Fujifilm, Kongsberg PCS, Kornit Digital, </w:t>
      </w:r>
      <w:r w:rsidR="00901DED">
        <w:rPr>
          <w:rFonts w:ascii="Calibri" w:hAnsi="Calibri" w:cs="Calibri"/>
          <w:b/>
          <w:bCs/>
        </w:rPr>
        <w:t xml:space="preserve">LIYU, </w:t>
      </w:r>
      <w:r w:rsidR="0017228F" w:rsidRPr="4099CB3C">
        <w:rPr>
          <w:rFonts w:ascii="Calibri" w:hAnsi="Calibri" w:cs="Calibri"/>
          <w:b/>
          <w:bCs/>
        </w:rPr>
        <w:t>M&amp;R, Mimaki, Ricoh,</w:t>
      </w:r>
      <w:r w:rsidR="0017228F" w:rsidRPr="4099CB3C">
        <w:rPr>
          <w:rFonts w:ascii="Calibri" w:hAnsi="Calibri" w:cs="Calibri"/>
        </w:rPr>
        <w:t xml:space="preserve"> </w:t>
      </w:r>
      <w:r w:rsidR="0017228F" w:rsidRPr="4099CB3C">
        <w:rPr>
          <w:rFonts w:ascii="Calibri" w:hAnsi="Calibri" w:cs="Calibri"/>
          <w:b/>
          <w:bCs/>
        </w:rPr>
        <w:t>Roland</w:t>
      </w:r>
      <w:r w:rsidR="00901DED">
        <w:rPr>
          <w:rFonts w:ascii="Calibri" w:hAnsi="Calibri" w:cs="Calibri"/>
          <w:b/>
          <w:bCs/>
        </w:rPr>
        <w:t>, ROQ</w:t>
      </w:r>
      <w:r w:rsidR="00901DED">
        <w:rPr>
          <w:rFonts w:ascii="Calibri" w:hAnsi="Calibri" w:cs="Calibri"/>
        </w:rPr>
        <w:t xml:space="preserve">, </w:t>
      </w:r>
      <w:r w:rsidR="00901DED" w:rsidRPr="00901DED">
        <w:rPr>
          <w:rFonts w:ascii="Calibri" w:hAnsi="Calibri" w:cs="Calibri"/>
          <w:b/>
          <w:bCs/>
        </w:rPr>
        <w:t>Sun Chemical</w:t>
      </w:r>
      <w:r w:rsidR="00901DED">
        <w:rPr>
          <w:rFonts w:ascii="Calibri" w:hAnsi="Calibri" w:cs="Calibri"/>
        </w:rPr>
        <w:t xml:space="preserve">, </w:t>
      </w:r>
      <w:r w:rsidR="0017228F" w:rsidRPr="4099CB3C">
        <w:rPr>
          <w:rFonts w:ascii="Calibri" w:hAnsi="Calibri" w:cs="Calibri"/>
          <w:b/>
          <w:bCs/>
        </w:rPr>
        <w:t>swissQprint</w:t>
      </w:r>
      <w:r w:rsidR="00901DED">
        <w:rPr>
          <w:rFonts w:ascii="Calibri" w:hAnsi="Calibri" w:cs="Calibri"/>
          <w:b/>
          <w:bCs/>
        </w:rPr>
        <w:t xml:space="preserve"> </w:t>
      </w:r>
      <w:r w:rsidR="00901DED" w:rsidRPr="00901DED">
        <w:rPr>
          <w:rFonts w:ascii="Calibri" w:hAnsi="Calibri" w:cs="Calibri"/>
        </w:rPr>
        <w:t xml:space="preserve">and </w:t>
      </w:r>
      <w:r w:rsidR="00901DED" w:rsidRPr="00901DED">
        <w:rPr>
          <w:rFonts w:ascii="Calibri" w:hAnsi="Calibri" w:cs="Calibri"/>
          <w:b/>
          <w:bCs/>
        </w:rPr>
        <w:t>UPM</w:t>
      </w:r>
      <w:r w:rsidR="0017228F" w:rsidRPr="00901DED">
        <w:rPr>
          <w:rFonts w:ascii="Calibri" w:hAnsi="Calibri" w:cs="Calibri"/>
        </w:rPr>
        <w:t>.</w:t>
      </w:r>
    </w:p>
    <w:p w14:paraId="57BE6986" w14:textId="478C56BE" w:rsidR="00474F22" w:rsidRPr="00474F22" w:rsidRDefault="00474F22" w:rsidP="00FC19AC">
      <w:pPr>
        <w:spacing w:line="360" w:lineRule="auto"/>
        <w:rPr>
          <w:rFonts w:ascii="Calibri" w:hAnsi="Calibri" w:cs="Calibri"/>
          <w:b/>
          <w:bCs/>
        </w:rPr>
      </w:pPr>
      <w:r>
        <w:rPr>
          <w:rFonts w:ascii="Calibri" w:hAnsi="Calibri" w:cs="Calibri"/>
          <w:b/>
          <w:bCs/>
        </w:rPr>
        <w:t>Personalisation Experience</w:t>
      </w:r>
    </w:p>
    <w:p w14:paraId="6AA906B8" w14:textId="14E6A7E1" w:rsidR="003F0211" w:rsidRDefault="00DC7914" w:rsidP="00FC19AC">
      <w:pPr>
        <w:spacing w:line="360" w:lineRule="auto"/>
        <w:rPr>
          <w:rFonts w:ascii="Calibri" w:hAnsi="Calibri" w:cs="Calibri"/>
        </w:rPr>
      </w:pPr>
      <w:r>
        <w:rPr>
          <w:rFonts w:ascii="Calibri" w:hAnsi="Calibri" w:cs="Calibri"/>
        </w:rPr>
        <w:t>This year,</w:t>
      </w:r>
      <w:r w:rsidR="00D77574">
        <w:rPr>
          <w:rFonts w:ascii="Calibri" w:hAnsi="Calibri" w:cs="Calibri"/>
        </w:rPr>
        <w:t xml:space="preserve"> Personalisation Experience </w:t>
      </w:r>
      <w:r w:rsidR="000B167E">
        <w:rPr>
          <w:rFonts w:ascii="Calibri" w:hAnsi="Calibri" w:cs="Calibri"/>
        </w:rPr>
        <w:t xml:space="preserve">is </w:t>
      </w:r>
      <w:r>
        <w:rPr>
          <w:rFonts w:ascii="Calibri" w:hAnsi="Calibri" w:cs="Calibri"/>
        </w:rPr>
        <w:t xml:space="preserve">running a new </w:t>
      </w:r>
      <w:r>
        <w:rPr>
          <w:rFonts w:ascii="Calibri" w:hAnsi="Calibri" w:cs="Calibri"/>
          <w:b/>
          <w:bCs/>
        </w:rPr>
        <w:t xml:space="preserve">SmartHub </w:t>
      </w:r>
      <w:r w:rsidR="000B167E">
        <w:rPr>
          <w:rFonts w:ascii="Calibri" w:hAnsi="Calibri" w:cs="Calibri"/>
          <w:b/>
          <w:bCs/>
        </w:rPr>
        <w:t xml:space="preserve">Conference </w:t>
      </w:r>
      <w:r w:rsidR="00D77574">
        <w:rPr>
          <w:rFonts w:ascii="Calibri" w:hAnsi="Calibri" w:cs="Calibri"/>
        </w:rPr>
        <w:t xml:space="preserve">(Hall </w:t>
      </w:r>
      <w:r w:rsidR="005B350F">
        <w:rPr>
          <w:rFonts w:ascii="Calibri" w:hAnsi="Calibri" w:cs="Calibri"/>
        </w:rPr>
        <w:t>5.2</w:t>
      </w:r>
      <w:r w:rsidR="00661C67">
        <w:rPr>
          <w:rFonts w:ascii="Calibri" w:hAnsi="Calibri" w:cs="Calibri"/>
        </w:rPr>
        <w:t xml:space="preserve">, </w:t>
      </w:r>
      <w:r w:rsidR="00661C67" w:rsidRPr="003B3161">
        <w:rPr>
          <w:rFonts w:ascii="Calibri" w:hAnsi="Calibri" w:cs="Calibri"/>
        </w:rPr>
        <w:t>Stand</w:t>
      </w:r>
      <w:r w:rsidR="003B3161" w:rsidRPr="003B3161">
        <w:rPr>
          <w:rFonts w:ascii="Calibri" w:hAnsi="Calibri" w:cs="Calibri"/>
        </w:rPr>
        <w:t xml:space="preserve"> A55</w:t>
      </w:r>
      <w:r w:rsidR="005B350F">
        <w:rPr>
          <w:rFonts w:ascii="Calibri" w:hAnsi="Calibri" w:cs="Calibri"/>
        </w:rPr>
        <w:t xml:space="preserve">) </w:t>
      </w:r>
      <w:r w:rsidR="000B167E">
        <w:rPr>
          <w:rFonts w:ascii="Calibri" w:hAnsi="Calibri" w:cs="Calibri"/>
        </w:rPr>
        <w:t>a three</w:t>
      </w:r>
      <w:r w:rsidR="00B21512">
        <w:rPr>
          <w:rFonts w:ascii="Calibri" w:hAnsi="Calibri" w:cs="Calibri"/>
        </w:rPr>
        <w:t>-</w:t>
      </w:r>
      <w:r w:rsidR="000B167E">
        <w:rPr>
          <w:rFonts w:ascii="Calibri" w:hAnsi="Calibri" w:cs="Calibri"/>
        </w:rPr>
        <w:t>day</w:t>
      </w:r>
      <w:r w:rsidR="00862176">
        <w:rPr>
          <w:rFonts w:ascii="Calibri" w:hAnsi="Calibri" w:cs="Calibri"/>
        </w:rPr>
        <w:t xml:space="preserve"> (6</w:t>
      </w:r>
      <w:r w:rsidR="00B21512">
        <w:rPr>
          <w:rFonts w:ascii="Calibri" w:hAnsi="Calibri" w:cs="Calibri"/>
        </w:rPr>
        <w:t xml:space="preserve"> – </w:t>
      </w:r>
      <w:r w:rsidR="00862176">
        <w:rPr>
          <w:rFonts w:ascii="Calibri" w:hAnsi="Calibri" w:cs="Calibri"/>
        </w:rPr>
        <w:t xml:space="preserve">8 </w:t>
      </w:r>
      <w:r w:rsidR="00FA22BA">
        <w:rPr>
          <w:rFonts w:ascii="Calibri" w:hAnsi="Calibri" w:cs="Calibri"/>
        </w:rPr>
        <w:t>M</w:t>
      </w:r>
      <w:r w:rsidR="00862176">
        <w:rPr>
          <w:rFonts w:ascii="Calibri" w:hAnsi="Calibri" w:cs="Calibri"/>
        </w:rPr>
        <w:t>ay)</w:t>
      </w:r>
      <w:r w:rsidR="000B167E">
        <w:rPr>
          <w:rFonts w:ascii="Calibri" w:hAnsi="Calibri" w:cs="Calibri"/>
        </w:rPr>
        <w:t xml:space="preserve">, free-to-attend </w:t>
      </w:r>
      <w:r w:rsidR="00B21512">
        <w:rPr>
          <w:rFonts w:ascii="Calibri" w:hAnsi="Calibri" w:cs="Calibri"/>
        </w:rPr>
        <w:t xml:space="preserve">programme </w:t>
      </w:r>
      <w:r w:rsidR="007E5AA1">
        <w:rPr>
          <w:rFonts w:ascii="Calibri" w:hAnsi="Calibri" w:cs="Calibri"/>
        </w:rPr>
        <w:t xml:space="preserve">delivered in English that will include </w:t>
      </w:r>
      <w:r w:rsidR="00B21512">
        <w:rPr>
          <w:rFonts w:ascii="Calibri" w:hAnsi="Calibri" w:cs="Calibri"/>
        </w:rPr>
        <w:t xml:space="preserve">experts sharing their </w:t>
      </w:r>
      <w:r w:rsidR="007E5AA1">
        <w:rPr>
          <w:rFonts w:ascii="Calibri" w:hAnsi="Calibri" w:cs="Calibri"/>
        </w:rPr>
        <w:t>experiences of personalisation</w:t>
      </w:r>
      <w:r w:rsidR="00B62FC0">
        <w:rPr>
          <w:rFonts w:ascii="Calibri" w:hAnsi="Calibri" w:cs="Calibri"/>
        </w:rPr>
        <w:t xml:space="preserve"> and smart production</w:t>
      </w:r>
      <w:r w:rsidR="00B21512">
        <w:rPr>
          <w:rFonts w:ascii="Calibri" w:hAnsi="Calibri" w:cs="Calibri"/>
        </w:rPr>
        <w:t>. The Conference will also highlight</w:t>
      </w:r>
      <w:r w:rsidR="00B62FC0">
        <w:rPr>
          <w:rFonts w:ascii="Calibri" w:hAnsi="Calibri" w:cs="Calibri"/>
        </w:rPr>
        <w:t xml:space="preserve"> </w:t>
      </w:r>
      <w:r w:rsidR="00B21512">
        <w:rPr>
          <w:rFonts w:ascii="Calibri" w:hAnsi="Calibri" w:cs="Calibri"/>
        </w:rPr>
        <w:t>the</w:t>
      </w:r>
      <w:r w:rsidR="00B62FC0">
        <w:rPr>
          <w:rFonts w:ascii="Calibri" w:hAnsi="Calibri" w:cs="Calibri"/>
        </w:rPr>
        <w:t xml:space="preserve"> importance </w:t>
      </w:r>
      <w:r w:rsidR="00B21512">
        <w:rPr>
          <w:rFonts w:ascii="Calibri" w:hAnsi="Calibri" w:cs="Calibri"/>
        </w:rPr>
        <w:t>of personalisation in</w:t>
      </w:r>
      <w:r w:rsidR="00B62FC0">
        <w:rPr>
          <w:rFonts w:ascii="Calibri" w:hAnsi="Calibri" w:cs="Calibri"/>
        </w:rPr>
        <w:t xml:space="preserve"> </w:t>
      </w:r>
      <w:r w:rsidR="00FA22BA">
        <w:rPr>
          <w:rFonts w:ascii="Calibri" w:hAnsi="Calibri" w:cs="Calibri"/>
        </w:rPr>
        <w:t xml:space="preserve">the </w:t>
      </w:r>
      <w:r w:rsidR="00B62FC0">
        <w:rPr>
          <w:rFonts w:ascii="Calibri" w:hAnsi="Calibri" w:cs="Calibri"/>
        </w:rPr>
        <w:t>marketing</w:t>
      </w:r>
      <w:r w:rsidR="00FA22BA">
        <w:rPr>
          <w:rFonts w:ascii="Calibri" w:hAnsi="Calibri" w:cs="Calibri"/>
        </w:rPr>
        <w:t xml:space="preserve"> mix</w:t>
      </w:r>
      <w:r w:rsidR="00B62FC0">
        <w:rPr>
          <w:rFonts w:ascii="Calibri" w:hAnsi="Calibri" w:cs="Calibri"/>
        </w:rPr>
        <w:t xml:space="preserve"> and how speciality printers can benefit from investing in customisation-enabling solutions. </w:t>
      </w:r>
      <w:r w:rsidR="00FA1D1B">
        <w:rPr>
          <w:rFonts w:ascii="Calibri" w:hAnsi="Calibri" w:cs="Calibri"/>
        </w:rPr>
        <w:t xml:space="preserve">The sessions will </w:t>
      </w:r>
      <w:r w:rsidR="0026601C">
        <w:rPr>
          <w:rFonts w:ascii="Calibri" w:hAnsi="Calibri" w:cs="Calibri"/>
        </w:rPr>
        <w:t>look at</w:t>
      </w:r>
      <w:r w:rsidR="00FA1D1B">
        <w:rPr>
          <w:rFonts w:ascii="Calibri" w:hAnsi="Calibri" w:cs="Calibri"/>
        </w:rPr>
        <w:t xml:space="preserve"> the power of personalisation across areas such as textile, packaging</w:t>
      </w:r>
      <w:r w:rsidR="007A3FA4">
        <w:rPr>
          <w:rFonts w:ascii="Calibri" w:hAnsi="Calibri" w:cs="Calibri"/>
        </w:rPr>
        <w:t xml:space="preserve"> and </w:t>
      </w:r>
      <w:r w:rsidR="00FA1D1B">
        <w:rPr>
          <w:rFonts w:ascii="Calibri" w:hAnsi="Calibri" w:cs="Calibri"/>
        </w:rPr>
        <w:t>direct mail</w:t>
      </w:r>
      <w:r w:rsidR="0010474D">
        <w:rPr>
          <w:rFonts w:ascii="Calibri" w:hAnsi="Calibri" w:cs="Calibri"/>
        </w:rPr>
        <w:t>,</w:t>
      </w:r>
      <w:r w:rsidR="00FA1D1B">
        <w:rPr>
          <w:rFonts w:ascii="Calibri" w:hAnsi="Calibri" w:cs="Calibri"/>
        </w:rPr>
        <w:t xml:space="preserve"> as well as </w:t>
      </w:r>
      <w:r w:rsidR="00FA22BA">
        <w:rPr>
          <w:rFonts w:ascii="Calibri" w:hAnsi="Calibri" w:cs="Calibri"/>
        </w:rPr>
        <w:t xml:space="preserve">exploring </w:t>
      </w:r>
      <w:r w:rsidR="00CE419D">
        <w:rPr>
          <w:rFonts w:ascii="Calibri" w:hAnsi="Calibri" w:cs="Calibri"/>
        </w:rPr>
        <w:t xml:space="preserve">the impact of </w:t>
      </w:r>
      <w:r w:rsidR="00FA22BA">
        <w:rPr>
          <w:rFonts w:ascii="Calibri" w:hAnsi="Calibri" w:cs="Calibri"/>
        </w:rPr>
        <w:t>new technologies</w:t>
      </w:r>
      <w:r w:rsidR="0010474D">
        <w:rPr>
          <w:rFonts w:ascii="Calibri" w:hAnsi="Calibri" w:cs="Calibri"/>
        </w:rPr>
        <w:t>,</w:t>
      </w:r>
      <w:r w:rsidR="00FA22BA">
        <w:rPr>
          <w:rFonts w:ascii="Calibri" w:hAnsi="Calibri" w:cs="Calibri"/>
        </w:rPr>
        <w:t xml:space="preserve"> such as AI.</w:t>
      </w:r>
    </w:p>
    <w:p w14:paraId="3DDFD960" w14:textId="4518926A" w:rsidR="0026601C" w:rsidRDefault="0026601C" w:rsidP="00FC19AC">
      <w:pPr>
        <w:spacing w:line="360" w:lineRule="auto"/>
        <w:rPr>
          <w:rFonts w:ascii="Calibri" w:hAnsi="Calibri" w:cs="Calibri"/>
        </w:rPr>
      </w:pPr>
      <w:r>
        <w:rPr>
          <w:rFonts w:ascii="Calibri" w:hAnsi="Calibri" w:cs="Calibri"/>
        </w:rPr>
        <w:t xml:space="preserve">In addition to the SmartHub Conference, the </w:t>
      </w:r>
      <w:r w:rsidR="00B1095B">
        <w:rPr>
          <w:rFonts w:ascii="Calibri" w:hAnsi="Calibri" w:cs="Calibri"/>
          <w:b/>
          <w:bCs/>
        </w:rPr>
        <w:t xml:space="preserve">Smart Factory Trail </w:t>
      </w:r>
      <w:r w:rsidR="00B1095B">
        <w:rPr>
          <w:rFonts w:ascii="Calibri" w:hAnsi="Calibri" w:cs="Calibri"/>
        </w:rPr>
        <w:t xml:space="preserve">is </w:t>
      </w:r>
      <w:r w:rsidR="00CE6D98">
        <w:rPr>
          <w:rFonts w:ascii="Calibri" w:hAnsi="Calibri" w:cs="Calibri"/>
        </w:rPr>
        <w:t>new to Personalisation Experience</w:t>
      </w:r>
      <w:r w:rsidR="00B1095B">
        <w:rPr>
          <w:rFonts w:ascii="Calibri" w:hAnsi="Calibri" w:cs="Calibri"/>
        </w:rPr>
        <w:t xml:space="preserve"> 2025. </w:t>
      </w:r>
      <w:r w:rsidR="00A66DD0">
        <w:rPr>
          <w:rFonts w:ascii="Calibri" w:hAnsi="Calibri" w:cs="Calibri"/>
        </w:rPr>
        <w:t xml:space="preserve">The trail </w:t>
      </w:r>
      <w:r w:rsidR="00401CA7">
        <w:rPr>
          <w:rFonts w:ascii="Calibri" w:hAnsi="Calibri" w:cs="Calibri"/>
        </w:rPr>
        <w:t xml:space="preserve">is a comprehensive </w:t>
      </w:r>
      <w:r w:rsidR="00FA6208">
        <w:rPr>
          <w:rFonts w:ascii="Calibri" w:hAnsi="Calibri" w:cs="Calibri"/>
        </w:rPr>
        <w:t>guide</w:t>
      </w:r>
      <w:r w:rsidR="001F166A">
        <w:rPr>
          <w:rFonts w:ascii="Calibri" w:hAnsi="Calibri" w:cs="Calibri"/>
        </w:rPr>
        <w:t xml:space="preserve"> showcasing </w:t>
      </w:r>
      <w:r w:rsidR="00401CA7">
        <w:rPr>
          <w:rFonts w:ascii="Calibri" w:hAnsi="Calibri" w:cs="Calibri"/>
        </w:rPr>
        <w:t xml:space="preserve">to visitors </w:t>
      </w:r>
      <w:r w:rsidR="00EC2947">
        <w:rPr>
          <w:rFonts w:ascii="Calibri" w:hAnsi="Calibri" w:cs="Calibri"/>
        </w:rPr>
        <w:t xml:space="preserve">the latest </w:t>
      </w:r>
      <w:r w:rsidR="00AB4E84">
        <w:rPr>
          <w:rFonts w:ascii="Calibri" w:hAnsi="Calibri" w:cs="Calibri"/>
        </w:rPr>
        <w:t xml:space="preserve">personalisation </w:t>
      </w:r>
      <w:r w:rsidR="00AB4E84" w:rsidRPr="3183220F">
        <w:rPr>
          <w:rFonts w:ascii="Calibri" w:hAnsi="Calibri" w:cs="Calibri"/>
        </w:rPr>
        <w:t xml:space="preserve">and intelligent manufacturing technologies </w:t>
      </w:r>
      <w:r w:rsidR="007D5338">
        <w:rPr>
          <w:rFonts w:ascii="Calibri" w:hAnsi="Calibri" w:cs="Calibri"/>
        </w:rPr>
        <w:t xml:space="preserve">and </w:t>
      </w:r>
      <w:r w:rsidR="00AB4E84" w:rsidRPr="3183220F">
        <w:rPr>
          <w:rFonts w:ascii="Calibri" w:hAnsi="Calibri" w:cs="Calibri"/>
        </w:rPr>
        <w:t>software</w:t>
      </w:r>
      <w:r w:rsidR="001F166A">
        <w:rPr>
          <w:rFonts w:ascii="Calibri" w:hAnsi="Calibri" w:cs="Calibri"/>
        </w:rPr>
        <w:t xml:space="preserve"> and</w:t>
      </w:r>
      <w:r w:rsidR="00AB4E84" w:rsidRPr="3183220F">
        <w:rPr>
          <w:rFonts w:ascii="Calibri" w:hAnsi="Calibri" w:cs="Calibri"/>
        </w:rPr>
        <w:t xml:space="preserve"> on-demand printing solutions</w:t>
      </w:r>
      <w:r w:rsidR="001F166A">
        <w:rPr>
          <w:rFonts w:ascii="Calibri" w:hAnsi="Calibri" w:cs="Calibri"/>
        </w:rPr>
        <w:t>,</w:t>
      </w:r>
      <w:r w:rsidR="00AB4E84">
        <w:rPr>
          <w:rFonts w:ascii="Calibri" w:hAnsi="Calibri" w:cs="Calibri"/>
        </w:rPr>
        <w:t xml:space="preserve"> from a variety of brands and experts</w:t>
      </w:r>
      <w:r w:rsidR="00401CA7">
        <w:rPr>
          <w:rFonts w:ascii="Calibri" w:hAnsi="Calibri" w:cs="Calibri"/>
        </w:rPr>
        <w:t xml:space="preserve"> across the three co-located events.</w:t>
      </w:r>
    </w:p>
    <w:p w14:paraId="631A242E" w14:textId="507CA28F" w:rsidR="00474F22" w:rsidRDefault="00474F22" w:rsidP="00FC19AC">
      <w:pPr>
        <w:spacing w:line="360" w:lineRule="auto"/>
        <w:rPr>
          <w:rFonts w:ascii="Calibri" w:hAnsi="Calibri" w:cs="Calibri"/>
        </w:rPr>
      </w:pPr>
      <w:r>
        <w:rPr>
          <w:rFonts w:ascii="Calibri" w:hAnsi="Calibri" w:cs="Calibri"/>
        </w:rPr>
        <w:t>Elsewhere in Personalisation Experience</w:t>
      </w:r>
      <w:r w:rsidR="00661C67">
        <w:rPr>
          <w:rFonts w:ascii="Calibri" w:hAnsi="Calibri" w:cs="Calibri"/>
        </w:rPr>
        <w:t xml:space="preserve"> (Hall 5.2)</w:t>
      </w:r>
      <w:r>
        <w:rPr>
          <w:rFonts w:ascii="Calibri" w:hAnsi="Calibri" w:cs="Calibri"/>
        </w:rPr>
        <w:t xml:space="preserve">, visitors will be able to </w:t>
      </w:r>
      <w:r w:rsidR="00E223D3">
        <w:rPr>
          <w:rFonts w:ascii="Calibri" w:hAnsi="Calibri" w:cs="Calibri"/>
        </w:rPr>
        <w:t>see the latest in digital print personalisation solutions</w:t>
      </w:r>
      <w:r w:rsidR="00FD66D8">
        <w:rPr>
          <w:rFonts w:ascii="Calibri" w:hAnsi="Calibri" w:cs="Calibri"/>
        </w:rPr>
        <w:t xml:space="preserve"> –</w:t>
      </w:r>
      <w:r w:rsidR="00E223D3">
        <w:rPr>
          <w:rFonts w:ascii="Calibri" w:hAnsi="Calibri" w:cs="Calibri"/>
        </w:rPr>
        <w:t xml:space="preserve"> from innovative technologies and sustainable practices</w:t>
      </w:r>
      <w:r w:rsidR="00FD66D8">
        <w:rPr>
          <w:rFonts w:ascii="Calibri" w:hAnsi="Calibri" w:cs="Calibri"/>
        </w:rPr>
        <w:t>,</w:t>
      </w:r>
      <w:r w:rsidR="00E223D3">
        <w:rPr>
          <w:rFonts w:ascii="Calibri" w:hAnsi="Calibri" w:cs="Calibri"/>
        </w:rPr>
        <w:t xml:space="preserve"> to the latest trends and strategie</w:t>
      </w:r>
      <w:r w:rsidR="00661C67">
        <w:rPr>
          <w:rFonts w:ascii="Calibri" w:hAnsi="Calibri" w:cs="Calibri"/>
        </w:rPr>
        <w:t xml:space="preserve">s </w:t>
      </w:r>
      <w:r w:rsidR="00FD66D8">
        <w:rPr>
          <w:rFonts w:ascii="Calibri" w:hAnsi="Calibri" w:cs="Calibri"/>
        </w:rPr>
        <w:t xml:space="preserve">– </w:t>
      </w:r>
      <w:r w:rsidR="00661C67">
        <w:rPr>
          <w:rFonts w:ascii="Calibri" w:hAnsi="Calibri" w:cs="Calibri"/>
        </w:rPr>
        <w:t xml:space="preserve">from exhibitors including: </w:t>
      </w:r>
      <w:r w:rsidR="00661C67" w:rsidRPr="00E067DD">
        <w:rPr>
          <w:rFonts w:ascii="Calibri" w:hAnsi="Calibri" w:cs="Calibri"/>
          <w:b/>
          <w:bCs/>
        </w:rPr>
        <w:t xml:space="preserve">Design Huddle, Kit Builder, Optimus Group Limited, </w:t>
      </w:r>
      <w:r w:rsidR="00235051" w:rsidRPr="00E067DD">
        <w:rPr>
          <w:rFonts w:ascii="Calibri" w:hAnsi="Calibri" w:cs="Calibri"/>
          <w:b/>
          <w:bCs/>
        </w:rPr>
        <w:t>Photo Center 3D, Printess GmbH &amp; Co.KG</w:t>
      </w:r>
      <w:r w:rsidR="00235051">
        <w:rPr>
          <w:rFonts w:ascii="Calibri" w:hAnsi="Calibri" w:cs="Calibri"/>
        </w:rPr>
        <w:t xml:space="preserve"> and </w:t>
      </w:r>
      <w:r w:rsidR="00235051" w:rsidRPr="00E067DD">
        <w:rPr>
          <w:rFonts w:ascii="Calibri" w:hAnsi="Calibri" w:cs="Calibri"/>
          <w:b/>
          <w:bCs/>
        </w:rPr>
        <w:t>Radix Software Services</w:t>
      </w:r>
      <w:r w:rsidR="00235051">
        <w:rPr>
          <w:rFonts w:ascii="Calibri" w:hAnsi="Calibri" w:cs="Calibri"/>
        </w:rPr>
        <w:t xml:space="preserve">. </w:t>
      </w:r>
    </w:p>
    <w:p w14:paraId="0C1EB613" w14:textId="532E57E4" w:rsidR="00474F22" w:rsidRPr="00474F22" w:rsidRDefault="00474F22" w:rsidP="00FC19AC">
      <w:pPr>
        <w:spacing w:line="360" w:lineRule="auto"/>
        <w:rPr>
          <w:rFonts w:ascii="Calibri" w:hAnsi="Calibri" w:cs="Calibri"/>
          <w:b/>
          <w:bCs/>
        </w:rPr>
      </w:pPr>
      <w:r>
        <w:rPr>
          <w:rFonts w:ascii="Calibri" w:hAnsi="Calibri" w:cs="Calibri"/>
          <w:b/>
          <w:bCs/>
        </w:rPr>
        <w:lastRenderedPageBreak/>
        <w:t>European Sign Expo</w:t>
      </w:r>
    </w:p>
    <w:p w14:paraId="42949B9C" w14:textId="2984F20A" w:rsidR="00401CA7" w:rsidRDefault="00697760" w:rsidP="00FC19AC">
      <w:pPr>
        <w:spacing w:line="360" w:lineRule="auto"/>
        <w:rPr>
          <w:rFonts w:ascii="Calibri" w:hAnsi="Calibri" w:cs="Calibri"/>
          <w:b/>
          <w:bCs/>
        </w:rPr>
      </w:pPr>
      <w:r>
        <w:rPr>
          <w:rFonts w:ascii="Calibri" w:hAnsi="Calibri" w:cs="Calibri"/>
        </w:rPr>
        <w:t xml:space="preserve">Brand new to European Sign Expo </w:t>
      </w:r>
      <w:r w:rsidR="00235051">
        <w:rPr>
          <w:rFonts w:ascii="Calibri" w:hAnsi="Calibri" w:cs="Calibri"/>
        </w:rPr>
        <w:t xml:space="preserve">(Halls 3.2 &amp; 4.2) </w:t>
      </w:r>
      <w:r>
        <w:rPr>
          <w:rFonts w:ascii="Calibri" w:hAnsi="Calibri" w:cs="Calibri"/>
        </w:rPr>
        <w:t xml:space="preserve">this year is the </w:t>
      </w:r>
      <w:r w:rsidR="003B3161">
        <w:rPr>
          <w:rFonts w:ascii="Calibri" w:hAnsi="Calibri" w:cs="Calibri"/>
          <w:b/>
          <w:bCs/>
        </w:rPr>
        <w:t>European Sign Expo Pavillion</w:t>
      </w:r>
      <w:r w:rsidR="007C2751">
        <w:rPr>
          <w:rFonts w:ascii="Calibri" w:hAnsi="Calibri" w:cs="Calibri"/>
          <w:b/>
          <w:bCs/>
        </w:rPr>
        <w:t xml:space="preserve"> </w:t>
      </w:r>
      <w:r w:rsidR="007C2751">
        <w:rPr>
          <w:rFonts w:ascii="Calibri" w:hAnsi="Calibri" w:cs="Calibri"/>
        </w:rPr>
        <w:t>(Hall 3.2)</w:t>
      </w:r>
      <w:r w:rsidR="0056616C">
        <w:rPr>
          <w:rFonts w:ascii="Calibri" w:hAnsi="Calibri" w:cs="Calibri"/>
        </w:rPr>
        <w:t>, which focuses on innovative and emerging members of the sign industry. The Pavillion</w:t>
      </w:r>
      <w:r w:rsidR="007C4081">
        <w:rPr>
          <w:rFonts w:ascii="Calibri" w:hAnsi="Calibri" w:cs="Calibri"/>
        </w:rPr>
        <w:t xml:space="preserve">, which will resemble </w:t>
      </w:r>
      <w:r w:rsidR="000B5804">
        <w:rPr>
          <w:rFonts w:ascii="Calibri" w:hAnsi="Calibri" w:cs="Calibri"/>
        </w:rPr>
        <w:t>the style of a lively shopping H</w:t>
      </w:r>
      <w:r w:rsidR="007C4081">
        <w:rPr>
          <w:rFonts w:ascii="Calibri" w:hAnsi="Calibri" w:cs="Calibri"/>
        </w:rPr>
        <w:t xml:space="preserve">igh </w:t>
      </w:r>
      <w:r w:rsidR="000B5804">
        <w:rPr>
          <w:rFonts w:ascii="Calibri" w:hAnsi="Calibri" w:cs="Calibri"/>
        </w:rPr>
        <w:t>Street</w:t>
      </w:r>
      <w:r w:rsidR="007C4081">
        <w:rPr>
          <w:rFonts w:ascii="Calibri" w:hAnsi="Calibri" w:cs="Calibri"/>
        </w:rPr>
        <w:t>,</w:t>
      </w:r>
      <w:r w:rsidR="00186C87">
        <w:rPr>
          <w:rFonts w:ascii="Calibri" w:hAnsi="Calibri" w:cs="Calibri"/>
        </w:rPr>
        <w:t xml:space="preserve"> and</w:t>
      </w:r>
      <w:r w:rsidR="005806C4">
        <w:rPr>
          <w:rFonts w:ascii="Calibri" w:hAnsi="Calibri" w:cs="Calibri"/>
        </w:rPr>
        <w:t xml:space="preserve"> will feature digital and architectural signage, illuminated displays and software</w:t>
      </w:r>
      <w:r w:rsidR="00186C87">
        <w:rPr>
          <w:rFonts w:ascii="Calibri" w:hAnsi="Calibri" w:cs="Calibri"/>
        </w:rPr>
        <w:t>,</w:t>
      </w:r>
      <w:r w:rsidR="005806C4">
        <w:rPr>
          <w:rFonts w:ascii="Calibri" w:hAnsi="Calibri" w:cs="Calibri"/>
        </w:rPr>
        <w:t xml:space="preserve"> from participating exhibitors </w:t>
      </w:r>
      <w:r w:rsidR="003760FB">
        <w:rPr>
          <w:rFonts w:ascii="Calibri" w:hAnsi="Calibri" w:cs="Calibri"/>
        </w:rPr>
        <w:t>including</w:t>
      </w:r>
      <w:r w:rsidR="00186C87">
        <w:rPr>
          <w:rFonts w:ascii="Calibri" w:hAnsi="Calibri" w:cs="Calibri"/>
        </w:rPr>
        <w:t>:</w:t>
      </w:r>
      <w:r w:rsidR="003760FB">
        <w:rPr>
          <w:rFonts w:ascii="Calibri" w:hAnsi="Calibri" w:cs="Calibri"/>
        </w:rPr>
        <w:t xml:space="preserve"> </w:t>
      </w:r>
      <w:r w:rsidR="00FE49AD">
        <w:rPr>
          <w:rFonts w:ascii="Calibri" w:hAnsi="Calibri" w:cs="Calibri"/>
          <w:b/>
          <w:bCs/>
        </w:rPr>
        <w:t xml:space="preserve">GE Current, </w:t>
      </w:r>
      <w:r w:rsidR="003760FB">
        <w:rPr>
          <w:rFonts w:ascii="Calibri" w:hAnsi="Calibri" w:cs="Calibri"/>
          <w:b/>
          <w:bCs/>
        </w:rPr>
        <w:t>Fast Digital Public</w:t>
      </w:r>
      <w:r w:rsidR="00FE49AD">
        <w:rPr>
          <w:rFonts w:ascii="Calibri" w:hAnsi="Calibri" w:cs="Calibri"/>
          <w:b/>
          <w:bCs/>
        </w:rPr>
        <w:t>i</w:t>
      </w:r>
      <w:r w:rsidR="003760FB">
        <w:rPr>
          <w:rFonts w:ascii="Calibri" w:hAnsi="Calibri" w:cs="Calibri"/>
          <w:b/>
          <w:bCs/>
        </w:rPr>
        <w:t>t</w:t>
      </w:r>
      <w:r w:rsidR="00FE49AD">
        <w:rPr>
          <w:rFonts w:ascii="Calibri" w:hAnsi="Calibri" w:cs="Calibri"/>
          <w:b/>
          <w:bCs/>
        </w:rPr>
        <w:t>é</w:t>
      </w:r>
      <w:r w:rsidR="003760FB">
        <w:rPr>
          <w:rFonts w:ascii="Calibri" w:hAnsi="Calibri" w:cs="Calibri"/>
          <w:b/>
          <w:bCs/>
        </w:rPr>
        <w:t xml:space="preserve">, </w:t>
      </w:r>
      <w:r w:rsidR="00C61587">
        <w:rPr>
          <w:rFonts w:ascii="Calibri" w:hAnsi="Calibri" w:cs="Calibri"/>
          <w:b/>
          <w:bCs/>
        </w:rPr>
        <w:t>NEON-line Wer</w:t>
      </w:r>
      <w:r w:rsidR="00FE49AD">
        <w:rPr>
          <w:rFonts w:ascii="Calibri" w:hAnsi="Calibri" w:cs="Calibri"/>
          <w:b/>
          <w:bCs/>
        </w:rPr>
        <w:t xml:space="preserve">bedesign GmbH, </w:t>
      </w:r>
      <w:r w:rsidR="003760FB">
        <w:rPr>
          <w:rFonts w:ascii="Calibri" w:hAnsi="Calibri" w:cs="Calibri"/>
          <w:b/>
          <w:bCs/>
        </w:rPr>
        <w:t>Polarstar</w:t>
      </w:r>
      <w:r w:rsidR="001D6813">
        <w:rPr>
          <w:rFonts w:ascii="Calibri" w:hAnsi="Calibri" w:cs="Calibri"/>
          <w:b/>
          <w:bCs/>
        </w:rPr>
        <w:t xml:space="preserve">, </w:t>
      </w:r>
      <w:r w:rsidR="003760FB">
        <w:rPr>
          <w:rFonts w:ascii="Calibri" w:hAnsi="Calibri" w:cs="Calibri"/>
          <w:b/>
          <w:bCs/>
        </w:rPr>
        <w:t>Verbax</w:t>
      </w:r>
      <w:r w:rsidR="001D6813">
        <w:rPr>
          <w:rFonts w:ascii="Calibri" w:hAnsi="Calibri" w:cs="Calibri"/>
          <w:b/>
          <w:bCs/>
        </w:rPr>
        <w:t xml:space="preserve"> </w:t>
      </w:r>
      <w:r w:rsidR="001D6813" w:rsidRPr="00E067DD">
        <w:rPr>
          <w:rFonts w:ascii="Calibri" w:hAnsi="Calibri" w:cs="Calibri"/>
        </w:rPr>
        <w:t>and</w:t>
      </w:r>
      <w:r w:rsidR="00C61587">
        <w:rPr>
          <w:rFonts w:ascii="Calibri" w:hAnsi="Calibri" w:cs="Calibri"/>
          <w:b/>
          <w:bCs/>
        </w:rPr>
        <w:t xml:space="preserve"> VTG Sign</w:t>
      </w:r>
      <w:r w:rsidR="001D6813">
        <w:rPr>
          <w:rFonts w:ascii="Calibri" w:hAnsi="Calibri" w:cs="Calibri"/>
          <w:b/>
          <w:bCs/>
        </w:rPr>
        <w:t>.</w:t>
      </w:r>
    </w:p>
    <w:p w14:paraId="5F0ECCD5" w14:textId="4C528E2B" w:rsidR="00464626" w:rsidRDefault="003A4224" w:rsidP="00464626">
      <w:pPr>
        <w:spacing w:line="360" w:lineRule="auto"/>
        <w:rPr>
          <w:rFonts w:ascii="Calibri" w:hAnsi="Calibri" w:cs="Calibri"/>
        </w:rPr>
      </w:pPr>
      <w:r>
        <w:rPr>
          <w:rFonts w:ascii="Calibri" w:hAnsi="Calibri" w:cs="Calibri"/>
        </w:rPr>
        <w:t xml:space="preserve">Visitors attending European Sign Expo will </w:t>
      </w:r>
      <w:r w:rsidR="00391363">
        <w:rPr>
          <w:rFonts w:ascii="Calibri" w:hAnsi="Calibri" w:cs="Calibri"/>
        </w:rPr>
        <w:t>be able to see the latest technologies for the sign and visual communications industr</w:t>
      </w:r>
      <w:r w:rsidR="0049394C">
        <w:rPr>
          <w:rFonts w:ascii="Calibri" w:hAnsi="Calibri" w:cs="Calibri"/>
        </w:rPr>
        <w:t>ies</w:t>
      </w:r>
      <w:r w:rsidR="00391363">
        <w:rPr>
          <w:rFonts w:ascii="Calibri" w:hAnsi="Calibri" w:cs="Calibri"/>
        </w:rPr>
        <w:t xml:space="preserve"> from over 100 leading vendors</w:t>
      </w:r>
      <w:r w:rsidR="008D7834">
        <w:rPr>
          <w:rFonts w:ascii="Calibri" w:hAnsi="Calibri" w:cs="Calibri"/>
        </w:rPr>
        <w:t>.</w:t>
      </w:r>
      <w:r w:rsidR="00391363">
        <w:rPr>
          <w:rFonts w:ascii="Calibri" w:hAnsi="Calibri" w:cs="Calibri"/>
        </w:rPr>
        <w:t xml:space="preserve"> </w:t>
      </w:r>
      <w:r w:rsidR="008D7834">
        <w:rPr>
          <w:rFonts w:ascii="Calibri" w:hAnsi="Calibri" w:cs="Calibri"/>
        </w:rPr>
        <w:t>D</w:t>
      </w:r>
      <w:r w:rsidR="00391363">
        <w:rPr>
          <w:rFonts w:ascii="Calibri" w:hAnsi="Calibri" w:cs="Calibri"/>
        </w:rPr>
        <w:t xml:space="preserve">igital </w:t>
      </w:r>
      <w:r w:rsidR="0049394C">
        <w:rPr>
          <w:rFonts w:ascii="Calibri" w:hAnsi="Calibri" w:cs="Calibri"/>
        </w:rPr>
        <w:t>and</w:t>
      </w:r>
      <w:r w:rsidR="00391363">
        <w:rPr>
          <w:rFonts w:ascii="Calibri" w:hAnsi="Calibri" w:cs="Calibri"/>
        </w:rPr>
        <w:t xml:space="preserve"> traditional signage </w:t>
      </w:r>
      <w:r w:rsidR="00956057">
        <w:rPr>
          <w:rFonts w:ascii="Calibri" w:hAnsi="Calibri" w:cs="Calibri"/>
        </w:rPr>
        <w:t xml:space="preserve">and visual communications </w:t>
      </w:r>
      <w:r w:rsidR="008D7834">
        <w:rPr>
          <w:rFonts w:ascii="Calibri" w:hAnsi="Calibri" w:cs="Calibri"/>
        </w:rPr>
        <w:t xml:space="preserve">solutions will be showcased by </w:t>
      </w:r>
      <w:r w:rsidR="00956057">
        <w:rPr>
          <w:rFonts w:ascii="Calibri" w:hAnsi="Calibri" w:cs="Calibri"/>
        </w:rPr>
        <w:t xml:space="preserve">exhibitors </w:t>
      </w:r>
      <w:r w:rsidR="008D7834">
        <w:rPr>
          <w:rFonts w:ascii="Calibri" w:hAnsi="Calibri" w:cs="Calibri"/>
        </w:rPr>
        <w:t>such as</w:t>
      </w:r>
      <w:r w:rsidR="00956057">
        <w:rPr>
          <w:rFonts w:ascii="Calibri" w:hAnsi="Calibri" w:cs="Calibri"/>
        </w:rPr>
        <w:t xml:space="preserve">: </w:t>
      </w:r>
      <w:r w:rsidR="00464626" w:rsidRPr="004A58D8">
        <w:rPr>
          <w:rFonts w:ascii="Calibri" w:hAnsi="Calibri" w:cs="Calibri"/>
          <w:b/>
          <w:bCs/>
        </w:rPr>
        <w:t xml:space="preserve">ABC Display Industry BV, </w:t>
      </w:r>
      <w:r w:rsidR="00464626" w:rsidRPr="00B90722">
        <w:rPr>
          <w:rFonts w:ascii="Calibri" w:hAnsi="Calibri" w:cs="Calibri"/>
          <w:b/>
          <w:bCs/>
        </w:rPr>
        <w:t>Adsystem Sp.z.o.o</w:t>
      </w:r>
      <w:r w:rsidR="00464626">
        <w:rPr>
          <w:rFonts w:ascii="Calibri" w:hAnsi="Calibri" w:cs="Calibri"/>
          <w:b/>
          <w:bCs/>
        </w:rPr>
        <w:t xml:space="preserve">, Automatic Letter Bender, Bergmen, </w:t>
      </w:r>
      <w:r w:rsidR="00464626" w:rsidRPr="004A58D8">
        <w:rPr>
          <w:rFonts w:ascii="Calibri" w:hAnsi="Calibri" w:cs="Calibri"/>
          <w:b/>
          <w:bCs/>
        </w:rPr>
        <w:t>Cosign, Domino Sign, LucoLED</w:t>
      </w:r>
      <w:r w:rsidR="00464626" w:rsidRPr="00431685">
        <w:rPr>
          <w:rFonts w:ascii="Calibri" w:hAnsi="Calibri" w:cs="Calibri"/>
        </w:rPr>
        <w:t xml:space="preserve"> and </w:t>
      </w:r>
      <w:r w:rsidR="00464626">
        <w:rPr>
          <w:rFonts w:ascii="Calibri" w:hAnsi="Calibri" w:cs="Calibri"/>
          <w:b/>
          <w:bCs/>
        </w:rPr>
        <w:t>X-Module</w:t>
      </w:r>
      <w:r w:rsidR="00464626">
        <w:rPr>
          <w:rFonts w:ascii="Calibri" w:hAnsi="Calibri" w:cs="Calibri"/>
        </w:rPr>
        <w:t xml:space="preserve">. </w:t>
      </w:r>
    </w:p>
    <w:p w14:paraId="5AE5D38A" w14:textId="2EC643AC" w:rsidR="001D6813" w:rsidRDefault="00822C73" w:rsidP="00FC19AC">
      <w:pPr>
        <w:spacing w:line="360" w:lineRule="auto"/>
        <w:rPr>
          <w:rFonts w:ascii="Calibri" w:hAnsi="Calibri" w:cs="Calibri"/>
          <w:b/>
          <w:bCs/>
        </w:rPr>
      </w:pPr>
      <w:r>
        <w:rPr>
          <w:rFonts w:ascii="Calibri" w:hAnsi="Calibri" w:cs="Calibri"/>
          <w:b/>
          <w:bCs/>
        </w:rPr>
        <w:t>Comprehensive feature programme</w:t>
      </w:r>
    </w:p>
    <w:p w14:paraId="2334EF74" w14:textId="2E99735A" w:rsidR="007F290C" w:rsidRDefault="00122EFA" w:rsidP="00FC19AC">
      <w:pPr>
        <w:spacing w:line="360" w:lineRule="auto"/>
        <w:rPr>
          <w:rFonts w:ascii="Calibri" w:hAnsi="Calibri" w:cs="Calibri"/>
        </w:rPr>
      </w:pPr>
      <w:r>
        <w:rPr>
          <w:rFonts w:ascii="Calibri" w:hAnsi="Calibri" w:cs="Calibri"/>
        </w:rPr>
        <w:t xml:space="preserve">FESPA’s 2025 events in Berlin will also </w:t>
      </w:r>
      <w:r w:rsidRPr="00122EFA">
        <w:rPr>
          <w:rFonts w:ascii="Calibri" w:hAnsi="Calibri" w:cs="Calibri"/>
        </w:rPr>
        <w:t xml:space="preserve">welcome the return of the high-adrenaline </w:t>
      </w:r>
      <w:r w:rsidRPr="00A316C7">
        <w:rPr>
          <w:rFonts w:ascii="Calibri" w:hAnsi="Calibri" w:cs="Calibri"/>
          <w:b/>
          <w:bCs/>
        </w:rPr>
        <w:t>World Wrap Masters</w:t>
      </w:r>
      <w:r w:rsidRPr="00122EFA">
        <w:rPr>
          <w:rFonts w:ascii="Calibri" w:hAnsi="Calibri" w:cs="Calibri"/>
        </w:rPr>
        <w:t xml:space="preserve"> competition</w:t>
      </w:r>
      <w:r w:rsidR="003B49C8">
        <w:rPr>
          <w:rFonts w:ascii="Calibri" w:hAnsi="Calibri" w:cs="Calibri"/>
        </w:rPr>
        <w:t xml:space="preserve"> </w:t>
      </w:r>
      <w:r w:rsidR="00B33B5B">
        <w:rPr>
          <w:rFonts w:ascii="Calibri" w:hAnsi="Calibri" w:cs="Calibri"/>
        </w:rPr>
        <w:t xml:space="preserve">– </w:t>
      </w:r>
      <w:r w:rsidR="00EA4654">
        <w:rPr>
          <w:rFonts w:ascii="Calibri" w:hAnsi="Calibri" w:cs="Calibri"/>
        </w:rPr>
        <w:t>a visitor-favourite</w:t>
      </w:r>
      <w:r w:rsidR="007F290C">
        <w:rPr>
          <w:rFonts w:ascii="Calibri" w:hAnsi="Calibri" w:cs="Calibri"/>
        </w:rPr>
        <w:t xml:space="preserve"> – and </w:t>
      </w:r>
      <w:r w:rsidR="007F290C" w:rsidRPr="00A316C7">
        <w:rPr>
          <w:rFonts w:ascii="Calibri" w:hAnsi="Calibri" w:cs="Calibri"/>
          <w:b/>
          <w:bCs/>
        </w:rPr>
        <w:t>The FESPA Awards</w:t>
      </w:r>
      <w:r w:rsidR="00677926">
        <w:rPr>
          <w:rFonts w:ascii="Calibri" w:hAnsi="Calibri" w:cs="Calibri"/>
        </w:rPr>
        <w:t xml:space="preserve">. </w:t>
      </w:r>
    </w:p>
    <w:p w14:paraId="1B7217D3" w14:textId="1FD623EB" w:rsidR="00822C73" w:rsidRDefault="00677926" w:rsidP="00FC19AC">
      <w:pPr>
        <w:spacing w:line="360" w:lineRule="auto"/>
        <w:rPr>
          <w:rFonts w:ascii="Calibri" w:hAnsi="Calibri" w:cs="Calibri"/>
        </w:rPr>
      </w:pPr>
      <w:r>
        <w:rPr>
          <w:rFonts w:ascii="Calibri" w:hAnsi="Calibri" w:cs="Calibri"/>
        </w:rPr>
        <w:t xml:space="preserve">The </w:t>
      </w:r>
      <w:r w:rsidRPr="00A316C7">
        <w:rPr>
          <w:rFonts w:ascii="Calibri" w:hAnsi="Calibri" w:cs="Calibri"/>
        </w:rPr>
        <w:t>World Wrap Masters</w:t>
      </w:r>
      <w:r>
        <w:rPr>
          <w:rFonts w:ascii="Calibri" w:hAnsi="Calibri" w:cs="Calibri"/>
          <w:b/>
          <w:bCs/>
        </w:rPr>
        <w:t xml:space="preserve"> </w:t>
      </w:r>
      <w:r w:rsidR="00EA4654">
        <w:rPr>
          <w:rFonts w:ascii="Calibri" w:hAnsi="Calibri" w:cs="Calibri"/>
        </w:rPr>
        <w:t xml:space="preserve">feature </w:t>
      </w:r>
      <w:r w:rsidR="00803A36" w:rsidRPr="00803A36">
        <w:rPr>
          <w:rFonts w:ascii="Calibri" w:hAnsi="Calibri" w:cs="Calibri"/>
        </w:rPr>
        <w:t>(Hall 6.2)</w:t>
      </w:r>
      <w:r w:rsidR="00803A36">
        <w:rPr>
          <w:rFonts w:ascii="Calibri" w:hAnsi="Calibri" w:cs="Calibri"/>
        </w:rPr>
        <w:t xml:space="preserve"> will </w:t>
      </w:r>
      <w:r w:rsidR="00EA4654">
        <w:rPr>
          <w:rFonts w:ascii="Calibri" w:hAnsi="Calibri" w:cs="Calibri"/>
        </w:rPr>
        <w:t>involve</w:t>
      </w:r>
      <w:r w:rsidR="00803A36">
        <w:rPr>
          <w:rFonts w:ascii="Calibri" w:hAnsi="Calibri" w:cs="Calibri"/>
        </w:rPr>
        <w:t xml:space="preserve"> the World Wrap Masters European and </w:t>
      </w:r>
      <w:r w:rsidR="00EA4654">
        <w:rPr>
          <w:rFonts w:ascii="Calibri" w:hAnsi="Calibri" w:cs="Calibri"/>
        </w:rPr>
        <w:t>World Championship</w:t>
      </w:r>
      <w:r w:rsidR="00BA48F3">
        <w:rPr>
          <w:rFonts w:ascii="Calibri" w:hAnsi="Calibri" w:cs="Calibri"/>
        </w:rPr>
        <w:t xml:space="preserve">, </w:t>
      </w:r>
      <w:r w:rsidR="00F75B3C">
        <w:rPr>
          <w:rFonts w:ascii="Calibri" w:hAnsi="Calibri" w:cs="Calibri"/>
        </w:rPr>
        <w:t xml:space="preserve">and will enable </w:t>
      </w:r>
      <w:r w:rsidR="00BA48F3">
        <w:rPr>
          <w:rFonts w:ascii="Calibri" w:hAnsi="Calibri" w:cs="Calibri"/>
        </w:rPr>
        <w:t xml:space="preserve">visitors </w:t>
      </w:r>
      <w:r w:rsidR="00F75B3C">
        <w:rPr>
          <w:rFonts w:ascii="Calibri" w:hAnsi="Calibri" w:cs="Calibri"/>
        </w:rPr>
        <w:t xml:space="preserve">to </w:t>
      </w:r>
      <w:r w:rsidR="00BA48F3">
        <w:rPr>
          <w:rFonts w:ascii="Calibri" w:hAnsi="Calibri" w:cs="Calibri"/>
        </w:rPr>
        <w:t xml:space="preserve">watch some of the best </w:t>
      </w:r>
      <w:r w:rsidR="00165407">
        <w:rPr>
          <w:rFonts w:ascii="Calibri" w:hAnsi="Calibri" w:cs="Calibri"/>
        </w:rPr>
        <w:t>graphic installers</w:t>
      </w:r>
      <w:r w:rsidR="00BA48F3">
        <w:rPr>
          <w:rFonts w:ascii="Calibri" w:hAnsi="Calibri" w:cs="Calibri"/>
        </w:rPr>
        <w:t xml:space="preserve"> from across the world</w:t>
      </w:r>
      <w:r w:rsidR="004412C6">
        <w:rPr>
          <w:rFonts w:ascii="Calibri" w:hAnsi="Calibri" w:cs="Calibri"/>
        </w:rPr>
        <w:t xml:space="preserve"> as they</w:t>
      </w:r>
      <w:r w:rsidR="00BA48F3">
        <w:rPr>
          <w:rFonts w:ascii="Calibri" w:hAnsi="Calibri" w:cs="Calibri"/>
        </w:rPr>
        <w:t xml:space="preserve"> compet</w:t>
      </w:r>
      <w:r w:rsidR="004412C6">
        <w:rPr>
          <w:rFonts w:ascii="Calibri" w:hAnsi="Calibri" w:cs="Calibri"/>
        </w:rPr>
        <w:t>e</w:t>
      </w:r>
      <w:r w:rsidR="00BA48F3">
        <w:rPr>
          <w:rFonts w:ascii="Calibri" w:hAnsi="Calibri" w:cs="Calibri"/>
        </w:rPr>
        <w:t xml:space="preserve"> to be crowned </w:t>
      </w:r>
      <w:r w:rsidR="00F75B3C">
        <w:rPr>
          <w:rFonts w:ascii="Calibri" w:hAnsi="Calibri" w:cs="Calibri"/>
        </w:rPr>
        <w:t>the global winner</w:t>
      </w:r>
      <w:r w:rsidR="00BA48F3">
        <w:rPr>
          <w:rFonts w:ascii="Calibri" w:hAnsi="Calibri" w:cs="Calibri"/>
        </w:rPr>
        <w:t xml:space="preserve">. </w:t>
      </w:r>
      <w:r w:rsidR="00E819D7">
        <w:rPr>
          <w:rFonts w:ascii="Calibri" w:hAnsi="Calibri" w:cs="Calibri"/>
        </w:rPr>
        <w:t>There will also be a series of</w:t>
      </w:r>
      <w:r w:rsidR="007F290C">
        <w:rPr>
          <w:rFonts w:ascii="Calibri" w:hAnsi="Calibri" w:cs="Calibri"/>
        </w:rPr>
        <w:t xml:space="preserve"> daily,</w:t>
      </w:r>
      <w:r w:rsidR="00E819D7">
        <w:rPr>
          <w:rFonts w:ascii="Calibri" w:hAnsi="Calibri" w:cs="Calibri"/>
        </w:rPr>
        <w:t xml:space="preserve"> live </w:t>
      </w:r>
      <w:r w:rsidR="009B30A8">
        <w:rPr>
          <w:rFonts w:ascii="Calibri" w:hAnsi="Calibri" w:cs="Calibri"/>
        </w:rPr>
        <w:t xml:space="preserve">technical </w:t>
      </w:r>
      <w:r w:rsidR="00E819D7">
        <w:rPr>
          <w:rFonts w:ascii="Calibri" w:hAnsi="Calibri" w:cs="Calibri"/>
        </w:rPr>
        <w:t>demonstrations, hosted by the Wrap Institute</w:t>
      </w:r>
      <w:r w:rsidR="00165407">
        <w:rPr>
          <w:rFonts w:ascii="Calibri" w:hAnsi="Calibri" w:cs="Calibri"/>
        </w:rPr>
        <w:t>. T</w:t>
      </w:r>
      <w:r w:rsidR="00EA385B">
        <w:rPr>
          <w:rFonts w:ascii="Calibri" w:hAnsi="Calibri" w:cs="Calibri"/>
        </w:rPr>
        <w:t xml:space="preserve">he full programme can be found online here: </w:t>
      </w:r>
      <w:hyperlink r:id="rId10" w:history="1">
        <w:r w:rsidR="00EA385B" w:rsidRPr="004A2F23">
          <w:rPr>
            <w:rStyle w:val="Hyperlink"/>
            <w:rFonts w:ascii="Calibri" w:hAnsi="Calibri" w:cs="Calibri"/>
          </w:rPr>
          <w:t>www.fespaglobalprintexpo.com/whats-on/world-wrap-masters-europe/world-wrap-masters-live-demos</w:t>
        </w:r>
      </w:hyperlink>
      <w:r w:rsidR="00EA385B">
        <w:rPr>
          <w:rFonts w:ascii="Calibri" w:hAnsi="Calibri" w:cs="Calibri"/>
        </w:rPr>
        <w:tab/>
      </w:r>
    </w:p>
    <w:p w14:paraId="31DF37BE" w14:textId="28ECE552" w:rsidR="00EA385B" w:rsidRPr="00EA385B" w:rsidRDefault="00EA385B" w:rsidP="00FC19AC">
      <w:pPr>
        <w:spacing w:line="360" w:lineRule="auto"/>
        <w:rPr>
          <w:rFonts w:ascii="Calibri" w:hAnsi="Calibri" w:cs="Calibri"/>
        </w:rPr>
      </w:pPr>
      <w:r>
        <w:rPr>
          <w:rFonts w:ascii="Calibri" w:hAnsi="Calibri" w:cs="Calibri"/>
        </w:rPr>
        <w:t xml:space="preserve">The </w:t>
      </w:r>
      <w:r w:rsidRPr="00A316C7">
        <w:rPr>
          <w:rFonts w:ascii="Calibri" w:hAnsi="Calibri" w:cs="Calibri"/>
        </w:rPr>
        <w:t>FESPA Awards 2025</w:t>
      </w:r>
      <w:r>
        <w:rPr>
          <w:rFonts w:ascii="Calibri" w:hAnsi="Calibri" w:cs="Calibri"/>
          <w:b/>
          <w:bCs/>
        </w:rPr>
        <w:t xml:space="preserve"> </w:t>
      </w:r>
      <w:r>
        <w:rPr>
          <w:rFonts w:ascii="Calibri" w:hAnsi="Calibri" w:cs="Calibri"/>
        </w:rPr>
        <w:t xml:space="preserve">showcase, located in Messe Berlin’s entrance, </w:t>
      </w:r>
      <w:r w:rsidR="00AB74B0">
        <w:rPr>
          <w:rFonts w:ascii="Calibri" w:hAnsi="Calibri" w:cs="Calibri"/>
        </w:rPr>
        <w:t xml:space="preserve">will display the shortlisted entries across 18 </w:t>
      </w:r>
      <w:r w:rsidR="00AD277D">
        <w:rPr>
          <w:rFonts w:ascii="Calibri" w:hAnsi="Calibri" w:cs="Calibri"/>
        </w:rPr>
        <w:t>application-based</w:t>
      </w:r>
      <w:r w:rsidR="00AB74B0">
        <w:rPr>
          <w:rFonts w:ascii="Calibri" w:hAnsi="Calibri" w:cs="Calibri"/>
        </w:rPr>
        <w:t xml:space="preserve"> categories for this year’s Awards. Visitors will be able to see the entries up close and </w:t>
      </w:r>
      <w:r w:rsidR="00AD277D">
        <w:rPr>
          <w:rFonts w:ascii="Calibri" w:hAnsi="Calibri" w:cs="Calibri"/>
        </w:rPr>
        <w:t>be inspired from these outstanding print projects.</w:t>
      </w:r>
    </w:p>
    <w:p w14:paraId="7E8F3E6C" w14:textId="6F8FD831" w:rsidR="00927654" w:rsidRPr="00927654" w:rsidRDefault="00927654" w:rsidP="00FC19AC">
      <w:pPr>
        <w:spacing w:line="360" w:lineRule="auto"/>
        <w:rPr>
          <w:rFonts w:ascii="Calibri" w:hAnsi="Calibri" w:cs="Calibri"/>
          <w:b/>
          <w:bCs/>
        </w:rPr>
      </w:pPr>
      <w:r>
        <w:rPr>
          <w:rFonts w:ascii="Calibri" w:hAnsi="Calibri" w:cs="Calibri"/>
          <w:b/>
          <w:bCs/>
        </w:rPr>
        <w:t xml:space="preserve">FESPA </w:t>
      </w:r>
      <w:r w:rsidR="002A267D">
        <w:rPr>
          <w:rFonts w:ascii="Calibri" w:hAnsi="Calibri" w:cs="Calibri"/>
          <w:b/>
          <w:bCs/>
        </w:rPr>
        <w:t>app</w:t>
      </w:r>
    </w:p>
    <w:p w14:paraId="158AE7DE" w14:textId="2DECD96D" w:rsidR="00EA385B" w:rsidRDefault="00D45DE1" w:rsidP="00FC19AC">
      <w:pPr>
        <w:spacing w:line="360" w:lineRule="auto"/>
        <w:rPr>
          <w:rFonts w:ascii="Calibri" w:hAnsi="Calibri" w:cs="Calibri"/>
        </w:rPr>
      </w:pPr>
      <w:r>
        <w:rPr>
          <w:rFonts w:ascii="Calibri" w:hAnsi="Calibri" w:cs="Calibri"/>
        </w:rPr>
        <w:t>To help</w:t>
      </w:r>
      <w:r w:rsidR="00927654">
        <w:rPr>
          <w:rFonts w:ascii="Calibri" w:hAnsi="Calibri" w:cs="Calibri"/>
        </w:rPr>
        <w:t xml:space="preserve"> visitors </w:t>
      </w:r>
      <w:r w:rsidR="00925A73">
        <w:rPr>
          <w:rFonts w:ascii="Calibri" w:hAnsi="Calibri" w:cs="Calibri"/>
        </w:rPr>
        <w:t>navigate</w:t>
      </w:r>
      <w:r w:rsidR="00927654">
        <w:rPr>
          <w:rFonts w:ascii="Calibri" w:hAnsi="Calibri" w:cs="Calibri"/>
        </w:rPr>
        <w:t xml:space="preserve"> the show and make the most out of their time, the</w:t>
      </w:r>
      <w:r>
        <w:rPr>
          <w:rFonts w:ascii="Calibri" w:hAnsi="Calibri" w:cs="Calibri"/>
        </w:rPr>
        <w:t>y can download, free of charge, the</w:t>
      </w:r>
      <w:r w:rsidR="00927654">
        <w:rPr>
          <w:rFonts w:ascii="Calibri" w:hAnsi="Calibri" w:cs="Calibri"/>
        </w:rPr>
        <w:t xml:space="preserve"> </w:t>
      </w:r>
      <w:r w:rsidR="00927654" w:rsidRPr="001D3D77">
        <w:rPr>
          <w:rFonts w:ascii="Calibri" w:hAnsi="Calibri" w:cs="Calibri"/>
          <w:b/>
          <w:bCs/>
        </w:rPr>
        <w:t xml:space="preserve">FESPA </w:t>
      </w:r>
      <w:r w:rsidRPr="001D3D77">
        <w:rPr>
          <w:rFonts w:ascii="Calibri" w:hAnsi="Calibri" w:cs="Calibri"/>
          <w:b/>
          <w:bCs/>
        </w:rPr>
        <w:t>a</w:t>
      </w:r>
      <w:r w:rsidR="00927654" w:rsidRPr="001D3D77">
        <w:rPr>
          <w:rFonts w:ascii="Calibri" w:hAnsi="Calibri" w:cs="Calibri"/>
          <w:b/>
          <w:bCs/>
        </w:rPr>
        <w:t>pp</w:t>
      </w:r>
      <w:r w:rsidR="002A267D">
        <w:rPr>
          <w:rFonts w:ascii="Calibri" w:hAnsi="Calibri" w:cs="Calibri"/>
        </w:rPr>
        <w:t>. In the app, visitors will be able to access a full list of exhibitors</w:t>
      </w:r>
      <w:r w:rsidR="003D5B61">
        <w:rPr>
          <w:rFonts w:ascii="Calibri" w:hAnsi="Calibri" w:cs="Calibri"/>
        </w:rPr>
        <w:t>,</w:t>
      </w:r>
      <w:r w:rsidR="00A471AA">
        <w:rPr>
          <w:rFonts w:ascii="Calibri" w:hAnsi="Calibri" w:cs="Calibri"/>
        </w:rPr>
        <w:t xml:space="preserve"> </w:t>
      </w:r>
      <w:r w:rsidR="008947F5">
        <w:rPr>
          <w:rFonts w:ascii="Calibri" w:hAnsi="Calibri" w:cs="Calibri"/>
        </w:rPr>
        <w:t xml:space="preserve">the </w:t>
      </w:r>
      <w:r w:rsidR="00A471AA">
        <w:rPr>
          <w:rFonts w:ascii="Calibri" w:hAnsi="Calibri" w:cs="Calibri"/>
        </w:rPr>
        <w:t>show floorplan</w:t>
      </w:r>
      <w:r w:rsidR="003D5B61">
        <w:rPr>
          <w:rFonts w:ascii="Calibri" w:hAnsi="Calibri" w:cs="Calibri"/>
        </w:rPr>
        <w:t xml:space="preserve"> and the SmartHub Conference programme</w:t>
      </w:r>
      <w:r w:rsidR="008947F5">
        <w:rPr>
          <w:rFonts w:ascii="Calibri" w:hAnsi="Calibri" w:cs="Calibri"/>
        </w:rPr>
        <w:t>,</w:t>
      </w:r>
      <w:r w:rsidR="00D56446">
        <w:rPr>
          <w:rFonts w:ascii="Calibri" w:hAnsi="Calibri" w:cs="Calibri"/>
        </w:rPr>
        <w:t xml:space="preserve"> as well as </w:t>
      </w:r>
      <w:r w:rsidR="003D5B61">
        <w:rPr>
          <w:rFonts w:ascii="Calibri" w:hAnsi="Calibri" w:cs="Calibri"/>
        </w:rPr>
        <w:t xml:space="preserve">access </w:t>
      </w:r>
      <w:r w:rsidR="00D56446">
        <w:rPr>
          <w:rFonts w:ascii="Calibri" w:hAnsi="Calibri" w:cs="Calibri"/>
        </w:rPr>
        <w:t xml:space="preserve">to </w:t>
      </w:r>
      <w:r w:rsidR="003D5B61">
        <w:rPr>
          <w:rFonts w:ascii="Calibri" w:hAnsi="Calibri" w:cs="Calibri"/>
        </w:rPr>
        <w:t>the Smart Factory Trail</w:t>
      </w:r>
      <w:r w:rsidR="008947F5">
        <w:rPr>
          <w:rFonts w:ascii="Calibri" w:hAnsi="Calibri" w:cs="Calibri"/>
        </w:rPr>
        <w:t>. The app will also allow users to</w:t>
      </w:r>
      <w:r w:rsidR="0059625F">
        <w:rPr>
          <w:rFonts w:ascii="Calibri" w:hAnsi="Calibri" w:cs="Calibri"/>
        </w:rPr>
        <w:t xml:space="preserve"> create a personalised agenda. </w:t>
      </w:r>
      <w:r w:rsidR="002D013E">
        <w:rPr>
          <w:rFonts w:ascii="Calibri" w:hAnsi="Calibri" w:cs="Calibri"/>
        </w:rPr>
        <w:t>The FESPA app is available for download now, so visitors can start planning their visit to FESPA Global Print Expo.</w:t>
      </w:r>
    </w:p>
    <w:p w14:paraId="794D0514" w14:textId="5AFDBFDC" w:rsidR="001D3D77" w:rsidRDefault="001D3D77" w:rsidP="00FC19AC">
      <w:pPr>
        <w:spacing w:line="360" w:lineRule="auto"/>
        <w:rPr>
          <w:rFonts w:ascii="Calibri" w:hAnsi="Calibri" w:cs="Calibri"/>
        </w:rPr>
      </w:pPr>
      <w:r>
        <w:rPr>
          <w:rFonts w:ascii="Calibri" w:hAnsi="Calibri" w:cs="Calibri"/>
        </w:rPr>
        <w:t>Head of FESPA Global Print Expo, Michael Ryan</w:t>
      </w:r>
      <w:r w:rsidR="00475BE7">
        <w:rPr>
          <w:rFonts w:ascii="Calibri" w:hAnsi="Calibri" w:cs="Calibri"/>
        </w:rPr>
        <w:t>,</w:t>
      </w:r>
      <w:r>
        <w:rPr>
          <w:rFonts w:ascii="Calibri" w:hAnsi="Calibri" w:cs="Calibri"/>
        </w:rPr>
        <w:t xml:space="preserve"> comments: “</w:t>
      </w:r>
      <w:r w:rsidR="00C328DC">
        <w:rPr>
          <w:rFonts w:ascii="Calibri" w:hAnsi="Calibri" w:cs="Calibri"/>
        </w:rPr>
        <w:t xml:space="preserve">We’re </w:t>
      </w:r>
      <w:r w:rsidR="00E63274">
        <w:rPr>
          <w:rFonts w:ascii="Calibri" w:hAnsi="Calibri" w:cs="Calibri"/>
        </w:rPr>
        <w:t xml:space="preserve">looking forward to being back at Messe Berlin in a couple of weeks’ time for this year’s exhibitions. Although FESPA Global Print Expo </w:t>
      </w:r>
      <w:r w:rsidR="00E63274">
        <w:rPr>
          <w:rFonts w:ascii="Calibri" w:hAnsi="Calibri" w:cs="Calibri"/>
        </w:rPr>
        <w:lastRenderedPageBreak/>
        <w:t>is an annual event, every year brings with i</w:t>
      </w:r>
      <w:r w:rsidR="00C20245">
        <w:rPr>
          <w:rFonts w:ascii="Calibri" w:hAnsi="Calibri" w:cs="Calibri"/>
        </w:rPr>
        <w:t xml:space="preserve">t something new and different </w:t>
      </w:r>
      <w:r w:rsidR="006534E1">
        <w:rPr>
          <w:rFonts w:ascii="Calibri" w:hAnsi="Calibri" w:cs="Calibri"/>
        </w:rPr>
        <w:t xml:space="preserve">– </w:t>
      </w:r>
      <w:r w:rsidR="00C20245">
        <w:rPr>
          <w:rFonts w:ascii="Calibri" w:hAnsi="Calibri" w:cs="Calibri"/>
        </w:rPr>
        <w:t>from new product launches, features</w:t>
      </w:r>
      <w:r w:rsidR="00096B1D">
        <w:rPr>
          <w:rFonts w:ascii="Calibri" w:hAnsi="Calibri" w:cs="Calibri"/>
        </w:rPr>
        <w:t>, exhibitors</w:t>
      </w:r>
      <w:r w:rsidR="00C20245">
        <w:rPr>
          <w:rFonts w:ascii="Calibri" w:hAnsi="Calibri" w:cs="Calibri"/>
        </w:rPr>
        <w:t xml:space="preserve"> and trends</w:t>
      </w:r>
      <w:r w:rsidR="006534E1">
        <w:rPr>
          <w:rFonts w:ascii="Calibri" w:hAnsi="Calibri" w:cs="Calibri"/>
        </w:rPr>
        <w:t>. T</w:t>
      </w:r>
      <w:r w:rsidR="00096B1D">
        <w:rPr>
          <w:rFonts w:ascii="Calibri" w:hAnsi="Calibri" w:cs="Calibri"/>
        </w:rPr>
        <w:t>his</w:t>
      </w:r>
      <w:r w:rsidR="00C20245">
        <w:rPr>
          <w:rFonts w:ascii="Calibri" w:hAnsi="Calibri" w:cs="Calibri"/>
        </w:rPr>
        <w:t xml:space="preserve"> is what I believe makes </w:t>
      </w:r>
      <w:r w:rsidR="006534E1">
        <w:rPr>
          <w:rFonts w:ascii="Calibri" w:hAnsi="Calibri" w:cs="Calibri"/>
        </w:rPr>
        <w:t xml:space="preserve">our </w:t>
      </w:r>
      <w:r w:rsidR="00C20245">
        <w:rPr>
          <w:rFonts w:ascii="Calibri" w:hAnsi="Calibri" w:cs="Calibri"/>
        </w:rPr>
        <w:t>FESPA events unique</w:t>
      </w:r>
      <w:r w:rsidR="00096B1D">
        <w:rPr>
          <w:rFonts w:ascii="Calibri" w:hAnsi="Calibri" w:cs="Calibri"/>
        </w:rPr>
        <w:t xml:space="preserve"> and worth a visit year o</w:t>
      </w:r>
      <w:r w:rsidR="006951C9">
        <w:rPr>
          <w:rFonts w:ascii="Calibri" w:hAnsi="Calibri" w:cs="Calibri"/>
        </w:rPr>
        <w:t>n</w:t>
      </w:r>
      <w:r w:rsidR="00096B1D">
        <w:rPr>
          <w:rFonts w:ascii="Calibri" w:hAnsi="Calibri" w:cs="Calibri"/>
        </w:rPr>
        <w:t xml:space="preserve"> year</w:t>
      </w:r>
      <w:r w:rsidR="00C20245">
        <w:rPr>
          <w:rFonts w:ascii="Calibri" w:hAnsi="Calibri" w:cs="Calibri"/>
        </w:rPr>
        <w:t xml:space="preserve">. </w:t>
      </w:r>
      <w:r w:rsidR="00551CFB">
        <w:rPr>
          <w:rFonts w:ascii="Calibri" w:hAnsi="Calibri" w:cs="Calibri"/>
        </w:rPr>
        <w:t>With over 5</w:t>
      </w:r>
      <w:r w:rsidR="00FB5D22">
        <w:rPr>
          <w:rFonts w:ascii="Calibri" w:hAnsi="Calibri" w:cs="Calibri"/>
        </w:rPr>
        <w:t xml:space="preserve">60 exhibitors </w:t>
      </w:r>
      <w:r w:rsidR="000E57A0">
        <w:rPr>
          <w:rFonts w:ascii="Calibri" w:hAnsi="Calibri" w:cs="Calibri"/>
        </w:rPr>
        <w:t xml:space="preserve">and a broad feature programme this year, there is a lot for visitors to explore, </w:t>
      </w:r>
      <w:r w:rsidR="0047139B">
        <w:rPr>
          <w:rFonts w:ascii="Calibri" w:hAnsi="Calibri" w:cs="Calibri"/>
        </w:rPr>
        <w:t>b</w:t>
      </w:r>
      <w:r w:rsidR="009A7201">
        <w:rPr>
          <w:rFonts w:ascii="Calibri" w:hAnsi="Calibri" w:cs="Calibri"/>
        </w:rPr>
        <w:t>e</w:t>
      </w:r>
      <w:r w:rsidR="0047139B">
        <w:rPr>
          <w:rFonts w:ascii="Calibri" w:hAnsi="Calibri" w:cs="Calibri"/>
        </w:rPr>
        <w:t xml:space="preserve"> inspired by and grow their knowledge.</w:t>
      </w:r>
      <w:r w:rsidR="00EA41AB">
        <w:rPr>
          <w:rFonts w:ascii="Calibri" w:hAnsi="Calibri" w:cs="Calibri"/>
        </w:rPr>
        <w:t xml:space="preserve"> I’m looking forward to </w:t>
      </w:r>
      <w:r w:rsidR="00555769">
        <w:rPr>
          <w:rFonts w:ascii="Calibri" w:hAnsi="Calibri" w:cs="Calibri"/>
        </w:rPr>
        <w:t>seeing what FESPA Global Print Expo has in store for all of our visitors.</w:t>
      </w:r>
      <w:r w:rsidR="0047139B">
        <w:rPr>
          <w:rFonts w:ascii="Calibri" w:hAnsi="Calibri" w:cs="Calibri"/>
        </w:rPr>
        <w:t>”</w:t>
      </w:r>
      <w:r w:rsidR="000E57A0">
        <w:rPr>
          <w:rFonts w:ascii="Calibri" w:hAnsi="Calibri" w:cs="Calibri"/>
        </w:rPr>
        <w:t xml:space="preserve"> </w:t>
      </w:r>
      <w:r w:rsidR="000F514D">
        <w:rPr>
          <w:rFonts w:ascii="Calibri" w:hAnsi="Calibri" w:cs="Calibri"/>
        </w:rPr>
        <w:t xml:space="preserve"> </w:t>
      </w:r>
    </w:p>
    <w:p w14:paraId="5C48B973" w14:textId="776D31D9" w:rsidR="00F25566" w:rsidRPr="00F85CAA" w:rsidRDefault="00555769" w:rsidP="00F85CAA">
      <w:pPr>
        <w:spacing w:line="360" w:lineRule="auto"/>
        <w:rPr>
          <w:rFonts w:ascii="Calibri" w:hAnsi="Calibri" w:cs="Calibri"/>
        </w:rPr>
      </w:pPr>
      <w:r>
        <w:rPr>
          <w:rFonts w:ascii="Calibri" w:hAnsi="Calibri" w:cs="Calibri"/>
        </w:rPr>
        <w:t>For more information on FESPA Global Print Expo and its co-located shows</w:t>
      </w:r>
      <w:r w:rsidR="00901DED">
        <w:rPr>
          <w:rFonts w:ascii="Calibri" w:hAnsi="Calibri" w:cs="Calibri"/>
        </w:rPr>
        <w:t xml:space="preserve">, and to register using code </w:t>
      </w:r>
      <w:r w:rsidR="00901DED" w:rsidRPr="00901DED">
        <w:rPr>
          <w:rFonts w:ascii="Calibri" w:hAnsi="Calibri" w:cs="Calibri"/>
          <w:b/>
          <w:bCs/>
        </w:rPr>
        <w:t>FESM438</w:t>
      </w:r>
      <w:r w:rsidR="00901DED">
        <w:rPr>
          <w:rFonts w:ascii="Calibri" w:hAnsi="Calibri" w:cs="Calibri"/>
        </w:rPr>
        <w:t>,</w:t>
      </w:r>
      <w:r>
        <w:rPr>
          <w:rFonts w:ascii="Calibri" w:hAnsi="Calibri" w:cs="Calibri"/>
        </w:rPr>
        <w:t xml:space="preserve"> visit: </w:t>
      </w:r>
      <w:hyperlink r:id="rId11" w:history="1">
        <w:r w:rsidR="00F85CAA" w:rsidRPr="00A55D16">
          <w:rPr>
            <w:rStyle w:val="Hyperlink"/>
            <w:rFonts w:ascii="Calibri" w:hAnsi="Calibri" w:cs="Calibri"/>
          </w:rPr>
          <w:t>www.fespaglobalprintexpo.com</w:t>
        </w:r>
      </w:hyperlink>
      <w:r w:rsidR="00F85CAA">
        <w:rPr>
          <w:rFonts w:ascii="Calibri" w:hAnsi="Calibri" w:cs="Calibri"/>
        </w:rPr>
        <w:tab/>
      </w:r>
    </w:p>
    <w:p w14:paraId="527C428E" w14:textId="6F62D2BE" w:rsidR="00C10860" w:rsidRPr="003A4224" w:rsidRDefault="00BA1B0F" w:rsidP="00BA1B0F">
      <w:pPr>
        <w:spacing w:line="360" w:lineRule="auto"/>
        <w:jc w:val="center"/>
        <w:rPr>
          <w:rFonts w:ascii="Calibri" w:hAnsi="Calibri" w:cs="Calibri"/>
          <w:b/>
          <w:bCs/>
        </w:rPr>
      </w:pPr>
      <w:r w:rsidRPr="003A4224">
        <w:rPr>
          <w:rFonts w:ascii="Calibri" w:hAnsi="Calibri" w:cs="Calibri"/>
          <w:b/>
          <w:bCs/>
        </w:rPr>
        <w:t>ENDS</w:t>
      </w:r>
    </w:p>
    <w:p w14:paraId="0B28912A"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About FESPA </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2E55B673"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Founded in 1962, FESPA is a global federation of Associations for the screen printing, digital printing and textile printing community. FESPA’s dual aim is to promote screen printing and digital imaging and to share knowledge about screen and digital printing with its members across the world, helping them to grow their businesses and learn about the latest developments in their fast growing industries.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29452A7A"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5D7B55D9"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val="en-US" w:eastAsia="en-GB"/>
        </w:rPr>
        <w:t>FESPA Profit for Purpose </w:t>
      </w:r>
      <w:r w:rsidRPr="009E1818">
        <w:rPr>
          <w:rFonts w:ascii="Calibri" w:eastAsia="Times New Roman" w:hAnsi="Calibri" w:cs="Calibri"/>
          <w:sz w:val="20"/>
          <w:szCs w:val="20"/>
          <w:lang w:eastAsia="en-GB"/>
        </w:rPr>
        <w:t>   </w:t>
      </w:r>
      <w:r w:rsidRPr="009E1818">
        <w:rPr>
          <w:rFonts w:ascii="Calibri" w:eastAsia="Times New Roman" w:hAnsi="Calibri" w:cs="Calibri"/>
          <w:sz w:val="20"/>
          <w:szCs w:val="20"/>
          <w:lang w:eastAsia="en-GB"/>
        </w:rPr>
        <w:br/>
        <w:t>Profit for Purpose is FESPA’s international reinvestment programme, which uses revenue from FESPA events to support the global speciality print community to achieve sustainable and profitable growth through four key pillars - education, inspiration, expansion and connection. The programme delivers high quality products and services for printers worldwide, including market research, seminars, summits, congresses, educational guides and features, in addition to supporting grassroots projects in developing markets. For more information visit, </w:t>
      </w:r>
      <w:hyperlink r:id="rId12" w:tgtFrame="_blank" w:history="1">
        <w:r w:rsidRPr="009E1818">
          <w:rPr>
            <w:rFonts w:ascii="Calibri" w:eastAsia="Times New Roman" w:hAnsi="Calibri" w:cs="Calibri"/>
            <w:color w:val="4472C4"/>
            <w:sz w:val="20"/>
            <w:szCs w:val="20"/>
            <w:u w:val="single"/>
            <w:lang w:eastAsia="en-GB"/>
          </w:rPr>
          <w:t>www.fespa.com/profit-for-purpose</w:t>
        </w:r>
      </w:hyperlink>
      <w:r w:rsidRPr="009E1818">
        <w:rPr>
          <w:rFonts w:ascii="Calibri" w:eastAsia="Times New Roman" w:hAnsi="Calibri" w:cs="Calibri"/>
          <w:i/>
          <w:iCs/>
          <w:sz w:val="20"/>
          <w:szCs w:val="20"/>
          <w:lang w:eastAsia="en-GB"/>
        </w:rPr>
        <w:t>. </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5F994344" w14:textId="77777777" w:rsidR="009E1818" w:rsidRPr="009E1818" w:rsidRDefault="009E1818" w:rsidP="009E1818">
      <w:pPr>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15B674F4"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Forthcoming FESPA events include:</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16FCE3B2" w14:textId="77777777" w:rsidR="009E1818" w:rsidRPr="009E1818" w:rsidRDefault="009E1818" w:rsidP="009E1818">
      <w:pPr>
        <w:numPr>
          <w:ilvl w:val="0"/>
          <w:numId w:val="1"/>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FESPA Global Print Expo 2025, 6 – 9 May 2025, Messe Berlin, Germany</w:t>
      </w:r>
    </w:p>
    <w:p w14:paraId="7EB7DFD4" w14:textId="77777777" w:rsidR="009E1818" w:rsidRPr="009E1818"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9E1818">
        <w:rPr>
          <w:rFonts w:ascii="Calibri" w:eastAsia="Times New Roman" w:hAnsi="Calibri" w:cs="Calibri"/>
          <w:sz w:val="20"/>
          <w:szCs w:val="20"/>
          <w:lang w:eastAsia="en-GB"/>
        </w:rPr>
        <w:t>European Sign Expo 2025, 6 – 9 May 2025, Messe Berlin, Germany</w:t>
      </w:r>
    </w:p>
    <w:p w14:paraId="6F12C2BF" w14:textId="77777777" w:rsidR="009E1818" w:rsidRPr="009E1818"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lang w:eastAsia="en-GB"/>
        </w:rPr>
      </w:pPr>
      <w:r w:rsidRPr="009E1818">
        <w:rPr>
          <w:rFonts w:ascii="Calibri" w:eastAsia="Times New Roman" w:hAnsi="Calibri" w:cs="Calibri"/>
          <w:color w:val="000000"/>
          <w:sz w:val="20"/>
          <w:szCs w:val="20"/>
          <w:lang w:eastAsia="en-GB"/>
        </w:rPr>
        <w:t xml:space="preserve">Personalisation Experience 2025, </w:t>
      </w:r>
      <w:r w:rsidRPr="009E1818">
        <w:rPr>
          <w:rFonts w:ascii="Calibri" w:eastAsia="Times New Roman" w:hAnsi="Calibri" w:cs="Calibri"/>
          <w:sz w:val="20"/>
          <w:szCs w:val="20"/>
          <w:lang w:eastAsia="en-GB"/>
        </w:rPr>
        <w:t>6 – 9 May 2025, Messe Berlin, Germany</w:t>
      </w:r>
    </w:p>
    <w:p w14:paraId="3DC6079B" w14:textId="77777777" w:rsidR="009E1818" w:rsidRPr="009E1818"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FESPA Africa 2025, 9 – 11 September 2025, Gallagher Convention Centre, Johannesburg</w:t>
      </w:r>
    </w:p>
    <w:p w14:paraId="711EA6A3" w14:textId="77777777" w:rsidR="009E1818" w:rsidRPr="00B64238"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val="it-IT" w:eastAsia="en-GB"/>
        </w:rPr>
      </w:pPr>
      <w:r w:rsidRPr="009E1818">
        <w:rPr>
          <w:rFonts w:ascii="Calibri" w:eastAsia="Times New Roman" w:hAnsi="Calibri" w:cs="Calibri"/>
          <w:sz w:val="20"/>
          <w:szCs w:val="20"/>
          <w:lang w:val="it-IT" w:eastAsia="en-GB"/>
        </w:rPr>
        <w:t>F</w:t>
      </w:r>
      <w:r w:rsidRPr="009E1818">
        <w:rPr>
          <w:rFonts w:ascii="Calibri" w:eastAsia="Yu Gothic Light" w:hAnsi="Calibri" w:cs="Calibri"/>
          <w:sz w:val="20"/>
          <w:szCs w:val="20"/>
          <w:lang w:val="it-IT" w:eastAsia="en-GB"/>
        </w:rPr>
        <w:t>ESPA Mexico 2025, 25 – 27 September 2025, Centro Citibanamex, Mexico City</w:t>
      </w:r>
    </w:p>
    <w:p w14:paraId="0ACE6277" w14:textId="6D3E0A33" w:rsidR="00B64238" w:rsidRPr="00901DED" w:rsidRDefault="00B6423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eastAsia="en-GB"/>
        </w:rPr>
      </w:pPr>
      <w:r w:rsidRPr="00901DED">
        <w:rPr>
          <w:rFonts w:ascii="Calibri" w:eastAsia="Times New Roman" w:hAnsi="Calibri" w:cs="Calibri"/>
          <w:sz w:val="20"/>
          <w:szCs w:val="20"/>
          <w:lang w:eastAsia="en-GB"/>
        </w:rPr>
        <w:t xml:space="preserve">FESPA Middle East 2026, </w:t>
      </w:r>
      <w:r w:rsidR="000F1618" w:rsidRPr="00901DED">
        <w:rPr>
          <w:rFonts w:ascii="Calibri" w:eastAsia="Times New Roman" w:hAnsi="Calibri" w:cs="Calibri"/>
          <w:sz w:val="20"/>
          <w:szCs w:val="20"/>
          <w:lang w:eastAsia="en-GB"/>
        </w:rPr>
        <w:t>13 – 15 January 2026, Dubai Exhibition Centre</w:t>
      </w:r>
    </w:p>
    <w:p w14:paraId="3FEBB98B" w14:textId="77777777" w:rsidR="009E1818" w:rsidRPr="009E1818" w:rsidRDefault="009E1818" w:rsidP="009E1818">
      <w:pPr>
        <w:spacing w:after="0" w:line="240" w:lineRule="auto"/>
        <w:jc w:val="both"/>
        <w:textAlignment w:val="baseline"/>
        <w:rPr>
          <w:rFonts w:ascii="Times New Roman" w:eastAsia="Times New Roman" w:hAnsi="Times New Roman" w:cs="Times New Roman"/>
          <w:sz w:val="24"/>
          <w:szCs w:val="24"/>
          <w:lang w:eastAsia="en-GB"/>
        </w:rPr>
      </w:pPr>
      <w:r w:rsidRPr="009E1818">
        <w:rPr>
          <w:rFonts w:ascii="Calibri" w:eastAsia="Times New Roman" w:hAnsi="Calibri" w:cs="Calibri"/>
          <w:sz w:val="20"/>
          <w:szCs w:val="20"/>
          <w:lang w:eastAsia="en-GB"/>
        </w:rPr>
        <w:t>  </w:t>
      </w:r>
      <w:r w:rsidRPr="009E1818">
        <w:rPr>
          <w:rFonts w:ascii="Calibri" w:eastAsia="Yu Gothic Light" w:hAnsi="Calibri" w:cs="Calibri"/>
          <w:sz w:val="20"/>
          <w:szCs w:val="20"/>
          <w:lang w:eastAsia="en-GB"/>
        </w:rPr>
        <w:t> </w:t>
      </w:r>
    </w:p>
    <w:p w14:paraId="5139ECED"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Issued on behalf of FESPA by AD Communications</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36431B5C"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477D7B67"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b/>
          <w:bCs/>
          <w:sz w:val="20"/>
          <w:szCs w:val="20"/>
          <w:lang w:eastAsia="en-GB"/>
        </w:rPr>
        <w:t>For further information, please contact:</w:t>
      </w:r>
      <w:r w:rsidRPr="009E1818">
        <w:rPr>
          <w:rFonts w:ascii="Calibri" w:eastAsia="Times New Roman" w:hAnsi="Calibri" w:cs="Calibri"/>
          <w:sz w:val="20"/>
          <w:szCs w:val="20"/>
          <w:lang w:eastAsia="en-GB"/>
        </w:rPr>
        <w:t> </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33F3F63C"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Rachelle Harry</w:t>
      </w:r>
      <w:r w:rsidRPr="009E1818">
        <w:rPr>
          <w:rFonts w:ascii="Calibri" w:eastAsia="Yu Gothic Light" w:hAnsi="Calibri" w:cs="Calibri"/>
          <w:sz w:val="20"/>
          <w:szCs w:val="20"/>
          <w:lang w:eastAsia="en-GB"/>
        </w:rPr>
        <w:tab/>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Leighona Aris</w:t>
      </w:r>
      <w:r w:rsidRPr="009E1818">
        <w:rPr>
          <w:rFonts w:ascii="Calibri" w:eastAsia="Yu Gothic Light" w:hAnsi="Calibri" w:cs="Calibri"/>
          <w:sz w:val="24"/>
          <w:szCs w:val="24"/>
          <w:lang w:eastAsia="en-GB"/>
        </w:rPr>
        <w:t> </w:t>
      </w:r>
    </w:p>
    <w:p w14:paraId="313A3124" w14:textId="478F3EE2" w:rsidR="009E1818" w:rsidRPr="000F1618" w:rsidRDefault="009E1818" w:rsidP="009E1818">
      <w:pPr>
        <w:spacing w:after="0" w:line="240" w:lineRule="auto"/>
        <w:jc w:val="both"/>
        <w:textAlignment w:val="baseline"/>
        <w:rPr>
          <w:rFonts w:ascii="Calibri" w:eastAsia="Yu Gothic Light" w:hAnsi="Calibri" w:cs="Calibri"/>
          <w:sz w:val="20"/>
          <w:szCs w:val="20"/>
          <w:lang w:eastAsia="en-GB"/>
        </w:rPr>
      </w:pPr>
      <w:r w:rsidRPr="009E1818">
        <w:rPr>
          <w:rFonts w:ascii="Calibri" w:eastAsia="Times New Roman" w:hAnsi="Calibri" w:cs="Calibri"/>
          <w:sz w:val="20"/>
          <w:szCs w:val="20"/>
          <w:lang w:eastAsia="en-GB"/>
        </w:rPr>
        <w:t>AD Communications</w:t>
      </w:r>
      <w:r w:rsidRPr="009E1818">
        <w:rPr>
          <w:rFonts w:ascii="Calibri" w:eastAsia="Yu Gothic Light" w:hAnsi="Calibri" w:cs="Calibri"/>
          <w:sz w:val="24"/>
          <w:szCs w:val="24"/>
          <w:lang w:eastAsia="en-GB"/>
        </w:rPr>
        <w:tab/>
      </w:r>
      <w:r w:rsidRPr="009E1818">
        <w:rPr>
          <w:rFonts w:ascii="Calibri" w:eastAsia="Yu Gothic Light" w:hAnsi="Calibri" w:cs="Calibri"/>
          <w:sz w:val="24"/>
          <w:szCs w:val="24"/>
          <w:lang w:eastAsia="en-GB"/>
        </w:rPr>
        <w:tab/>
      </w:r>
      <w:r w:rsidR="000F16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FESPA</w:t>
      </w:r>
      <w:r w:rsidRPr="009E1818">
        <w:rPr>
          <w:rFonts w:ascii="Calibri" w:eastAsia="Times New Roman" w:hAnsi="Calibri" w:cs="Calibri"/>
          <w:sz w:val="24"/>
          <w:szCs w:val="24"/>
          <w:lang w:eastAsia="en-GB"/>
        </w:rPr>
        <w:t> </w:t>
      </w:r>
      <w:r w:rsidRPr="009E1818">
        <w:rPr>
          <w:rFonts w:ascii="Calibri" w:eastAsia="Yu Gothic Light" w:hAnsi="Calibri" w:cs="Calibri"/>
          <w:sz w:val="24"/>
          <w:szCs w:val="24"/>
          <w:lang w:eastAsia="en-GB"/>
        </w:rPr>
        <w:t> </w:t>
      </w:r>
    </w:p>
    <w:p w14:paraId="207C07A6"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Tel: + 44 (0) 1372 464470        </w:t>
      </w:r>
      <w:r w:rsidRPr="009E1818">
        <w:rPr>
          <w:rFonts w:ascii="Calibri" w:eastAsia="Yu Gothic Light" w:hAnsi="Calibri" w:cs="Calibri"/>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Tel: +44 (0) 1737 228197</w:t>
      </w:r>
    </w:p>
    <w:p w14:paraId="513E2F6A" w14:textId="77777777" w:rsidR="009E1818" w:rsidRPr="009E1818" w:rsidRDefault="009E1818" w:rsidP="009E1818">
      <w:pPr>
        <w:spacing w:after="0" w:line="240" w:lineRule="auto"/>
        <w:jc w:val="both"/>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Email: </w:t>
      </w:r>
      <w:hyperlink r:id="rId13" w:history="1">
        <w:r w:rsidRPr="009E1818">
          <w:rPr>
            <w:rFonts w:ascii="Calibri" w:eastAsia="Yu Gothic Light" w:hAnsi="Calibri" w:cs="Calibri"/>
            <w:color w:val="0070C0"/>
            <w:sz w:val="20"/>
            <w:szCs w:val="20"/>
            <w:u w:val="single"/>
            <w:lang w:eastAsia="en-GB"/>
          </w:rPr>
          <w:t>rharry@adcomms.co.uk</w:t>
        </w:r>
      </w:hyperlink>
      <w:r w:rsidRPr="009E1818">
        <w:rPr>
          <w:rFonts w:ascii="Calibri" w:eastAsia="Yu Gothic Light" w:hAnsi="Calibri" w:cs="Calibri"/>
          <w:color w:val="0563C1"/>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 xml:space="preserve">Email: </w:t>
      </w:r>
      <w:hyperlink r:id="rId14" w:history="1">
        <w:r w:rsidRPr="009E1818">
          <w:rPr>
            <w:rFonts w:ascii="Calibri" w:eastAsia="Yu Gothic Light" w:hAnsi="Calibri" w:cs="Calibri"/>
            <w:color w:val="0070C0"/>
            <w:sz w:val="20"/>
            <w:szCs w:val="20"/>
            <w:u w:val="single"/>
            <w:lang w:eastAsia="en-GB"/>
          </w:rPr>
          <w:t>leighona.aris@fespa.com</w:t>
        </w:r>
      </w:hyperlink>
      <w:r w:rsidRPr="009E1818">
        <w:rPr>
          <w:rFonts w:ascii="Calibri" w:eastAsia="Times New Roman" w:hAnsi="Calibri" w:cs="Calibri"/>
          <w:color w:val="0070C0"/>
          <w:sz w:val="20"/>
          <w:szCs w:val="20"/>
          <w:lang w:eastAsia="en-GB"/>
        </w:rPr>
        <w:t xml:space="preserve"> </w:t>
      </w:r>
      <w:r w:rsidRPr="009E1818">
        <w:rPr>
          <w:rFonts w:ascii="Times New Roman" w:eastAsia="Times New Roman" w:hAnsi="Times New Roman" w:cs="Times New Roman"/>
          <w:color w:val="0070C0"/>
          <w:sz w:val="24"/>
          <w:szCs w:val="24"/>
          <w:lang w:eastAsia="en-GB"/>
        </w:rPr>
        <w:t xml:space="preserve"> </w:t>
      </w:r>
      <w:r w:rsidRPr="009E1818">
        <w:rPr>
          <w:rFonts w:ascii="Calibri" w:eastAsia="Times New Roman" w:hAnsi="Calibri" w:cs="Calibri"/>
          <w:color w:val="0070C0"/>
          <w:sz w:val="20"/>
          <w:szCs w:val="20"/>
          <w:lang w:eastAsia="en-GB"/>
        </w:rPr>
        <w:t>  </w:t>
      </w:r>
      <w:r w:rsidRPr="009E1818">
        <w:rPr>
          <w:rFonts w:ascii="Calibri" w:eastAsia="Times New Roman" w:hAnsi="Calibri" w:cs="Calibri"/>
          <w:color w:val="0070C0"/>
          <w:sz w:val="24"/>
          <w:szCs w:val="24"/>
          <w:lang w:eastAsia="en-GB"/>
        </w:rPr>
        <w:t> </w:t>
      </w:r>
      <w:r w:rsidRPr="009E1818">
        <w:rPr>
          <w:rFonts w:ascii="Calibri" w:eastAsia="Yu Gothic Light" w:hAnsi="Calibri" w:cs="Calibri"/>
          <w:color w:val="0070C0"/>
          <w:sz w:val="24"/>
          <w:szCs w:val="24"/>
          <w:lang w:eastAsia="en-GB"/>
        </w:rPr>
        <w:t> </w:t>
      </w:r>
    </w:p>
    <w:p w14:paraId="59ADD39E" w14:textId="77777777" w:rsidR="009E1818" w:rsidRPr="009E1818" w:rsidRDefault="009E1818" w:rsidP="009E1818">
      <w:pPr>
        <w:shd w:val="clear" w:color="auto" w:fill="FFFFFF"/>
        <w:spacing w:after="0" w:line="240" w:lineRule="auto"/>
        <w:textAlignment w:val="baseline"/>
        <w:rPr>
          <w:rFonts w:ascii="Segoe UI" w:eastAsia="Times New Roman" w:hAnsi="Segoe UI" w:cs="Segoe UI"/>
          <w:sz w:val="18"/>
          <w:szCs w:val="18"/>
          <w:lang w:eastAsia="en-GB"/>
        </w:rPr>
      </w:pPr>
      <w:r w:rsidRPr="009E1818">
        <w:rPr>
          <w:rFonts w:ascii="Calibri" w:eastAsia="Times New Roman" w:hAnsi="Calibri" w:cs="Calibri"/>
          <w:sz w:val="20"/>
          <w:szCs w:val="20"/>
          <w:lang w:eastAsia="en-GB"/>
        </w:rPr>
        <w:t xml:space="preserve">Website: </w:t>
      </w:r>
      <w:hyperlink r:id="rId15" w:tgtFrame="_blank" w:history="1">
        <w:r w:rsidRPr="009E1818">
          <w:rPr>
            <w:rFonts w:ascii="Calibri" w:eastAsia="Times New Roman" w:hAnsi="Calibri" w:cs="Calibri"/>
            <w:color w:val="4472C4"/>
            <w:sz w:val="20"/>
            <w:szCs w:val="20"/>
            <w:u w:val="single"/>
            <w:lang w:eastAsia="en-GB"/>
          </w:rPr>
          <w:t>www.adcomms.co.uk</w:t>
        </w:r>
      </w:hyperlink>
      <w:r w:rsidRPr="009E1818">
        <w:rPr>
          <w:rFonts w:ascii="Calibri" w:eastAsia="Yu Gothic Light" w:hAnsi="Calibri" w:cs="Calibri"/>
          <w:color w:val="4472C4"/>
          <w:sz w:val="20"/>
          <w:szCs w:val="20"/>
          <w:lang w:eastAsia="en-GB"/>
        </w:rPr>
        <w:tab/>
      </w:r>
      <w:r w:rsidRPr="009E1818">
        <w:rPr>
          <w:rFonts w:ascii="Calibri" w:eastAsia="Yu Gothic Light" w:hAnsi="Calibri" w:cs="Calibri"/>
          <w:sz w:val="24"/>
          <w:szCs w:val="24"/>
          <w:lang w:eastAsia="en-GB"/>
        </w:rPr>
        <w:tab/>
      </w:r>
      <w:r w:rsidRPr="009E1818">
        <w:rPr>
          <w:rFonts w:ascii="Calibri" w:eastAsia="Times New Roman" w:hAnsi="Calibri" w:cs="Calibri"/>
          <w:sz w:val="20"/>
          <w:szCs w:val="20"/>
          <w:lang w:eastAsia="en-GB"/>
        </w:rPr>
        <w:t xml:space="preserve">Website: </w:t>
      </w:r>
      <w:hyperlink r:id="rId16" w:tgtFrame="_blank" w:history="1">
        <w:r w:rsidRPr="009E1818">
          <w:rPr>
            <w:rFonts w:ascii="Calibri" w:eastAsia="Times New Roman" w:hAnsi="Calibri" w:cs="Calibri"/>
            <w:color w:val="4472C4"/>
            <w:sz w:val="20"/>
            <w:szCs w:val="20"/>
            <w:u w:val="single"/>
            <w:lang w:eastAsia="en-GB"/>
          </w:rPr>
          <w:t>www.fespa.com</w:t>
        </w:r>
      </w:hyperlink>
      <w:r w:rsidRPr="009E1818">
        <w:rPr>
          <w:rFonts w:ascii="Calibri" w:eastAsia="Times New Roman" w:hAnsi="Calibri" w:cs="Calibri"/>
          <w:color w:val="4472C4"/>
          <w:sz w:val="24"/>
          <w:szCs w:val="24"/>
          <w:lang w:eastAsia="en-GB"/>
        </w:rPr>
        <w:t> </w:t>
      </w:r>
      <w:r w:rsidRPr="009E1818">
        <w:rPr>
          <w:rFonts w:ascii="Calibri" w:eastAsia="Yu Gothic Light" w:hAnsi="Calibri" w:cs="Calibri"/>
          <w:color w:val="4472C4"/>
          <w:sz w:val="24"/>
          <w:szCs w:val="24"/>
          <w:lang w:eastAsia="en-GB"/>
        </w:rPr>
        <w:t> </w:t>
      </w:r>
    </w:p>
    <w:p w14:paraId="39802607" w14:textId="77777777" w:rsidR="009E1818" w:rsidRPr="00863A79" w:rsidRDefault="009E1818" w:rsidP="009E1818">
      <w:pPr>
        <w:spacing w:line="360" w:lineRule="auto"/>
        <w:rPr>
          <w:rFonts w:ascii="Calibri" w:hAnsi="Calibri" w:cs="Calibri"/>
          <w:b/>
          <w:bCs/>
        </w:rPr>
      </w:pPr>
    </w:p>
    <w:sectPr w:rsidR="009E1818" w:rsidRPr="00863A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05535516">
    <w:abstractNumId w:val="1"/>
  </w:num>
  <w:num w:numId="2" w16cid:durableId="119276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FE"/>
    <w:rsid w:val="000230F5"/>
    <w:rsid w:val="00047010"/>
    <w:rsid w:val="000869D5"/>
    <w:rsid w:val="0008772E"/>
    <w:rsid w:val="00096B1D"/>
    <w:rsid w:val="000B167E"/>
    <w:rsid w:val="000B5804"/>
    <w:rsid w:val="000C217D"/>
    <w:rsid w:val="000E57A0"/>
    <w:rsid w:val="000F1618"/>
    <w:rsid w:val="000F2C37"/>
    <w:rsid w:val="000F514D"/>
    <w:rsid w:val="0010474D"/>
    <w:rsid w:val="00122EFA"/>
    <w:rsid w:val="0013401D"/>
    <w:rsid w:val="001435A0"/>
    <w:rsid w:val="001477D1"/>
    <w:rsid w:val="00165407"/>
    <w:rsid w:val="0017228F"/>
    <w:rsid w:val="00173B25"/>
    <w:rsid w:val="001771FD"/>
    <w:rsid w:val="00186C87"/>
    <w:rsid w:val="00197E15"/>
    <w:rsid w:val="001B5A57"/>
    <w:rsid w:val="001D08B2"/>
    <w:rsid w:val="001D3091"/>
    <w:rsid w:val="001D3D77"/>
    <w:rsid w:val="001D4D89"/>
    <w:rsid w:val="001D6813"/>
    <w:rsid w:val="001F166A"/>
    <w:rsid w:val="002059A2"/>
    <w:rsid w:val="002159FB"/>
    <w:rsid w:val="00235051"/>
    <w:rsid w:val="00240A20"/>
    <w:rsid w:val="00242A49"/>
    <w:rsid w:val="00255E67"/>
    <w:rsid w:val="00257591"/>
    <w:rsid w:val="0026601C"/>
    <w:rsid w:val="002701BE"/>
    <w:rsid w:val="00291031"/>
    <w:rsid w:val="002911E4"/>
    <w:rsid w:val="002A267D"/>
    <w:rsid w:val="002D013E"/>
    <w:rsid w:val="002D654B"/>
    <w:rsid w:val="002D7BA3"/>
    <w:rsid w:val="002F66EF"/>
    <w:rsid w:val="00307880"/>
    <w:rsid w:val="0031513F"/>
    <w:rsid w:val="0032485B"/>
    <w:rsid w:val="003362DA"/>
    <w:rsid w:val="00363348"/>
    <w:rsid w:val="003710B6"/>
    <w:rsid w:val="003760FB"/>
    <w:rsid w:val="00391363"/>
    <w:rsid w:val="003A0279"/>
    <w:rsid w:val="003A4224"/>
    <w:rsid w:val="003B3161"/>
    <w:rsid w:val="003B3252"/>
    <w:rsid w:val="003B49C8"/>
    <w:rsid w:val="003C00BF"/>
    <w:rsid w:val="003D5B61"/>
    <w:rsid w:val="003E3DBA"/>
    <w:rsid w:val="003E41CC"/>
    <w:rsid w:val="003E791C"/>
    <w:rsid w:val="003F0211"/>
    <w:rsid w:val="003F355E"/>
    <w:rsid w:val="00401CA7"/>
    <w:rsid w:val="004045E3"/>
    <w:rsid w:val="004412C6"/>
    <w:rsid w:val="00451C80"/>
    <w:rsid w:val="00464626"/>
    <w:rsid w:val="0047139B"/>
    <w:rsid w:val="00474F22"/>
    <w:rsid w:val="00475BE7"/>
    <w:rsid w:val="00484214"/>
    <w:rsid w:val="0049394C"/>
    <w:rsid w:val="00493A8B"/>
    <w:rsid w:val="004A3DC1"/>
    <w:rsid w:val="004C0DD7"/>
    <w:rsid w:val="004C368F"/>
    <w:rsid w:val="005270D6"/>
    <w:rsid w:val="00551CFB"/>
    <w:rsid w:val="00555769"/>
    <w:rsid w:val="0056616C"/>
    <w:rsid w:val="00570E45"/>
    <w:rsid w:val="005806C4"/>
    <w:rsid w:val="00592E5F"/>
    <w:rsid w:val="0059625F"/>
    <w:rsid w:val="00597496"/>
    <w:rsid w:val="005A2884"/>
    <w:rsid w:val="005A731A"/>
    <w:rsid w:val="005B2FBD"/>
    <w:rsid w:val="005B350F"/>
    <w:rsid w:val="005D7A4F"/>
    <w:rsid w:val="005E662E"/>
    <w:rsid w:val="005F219C"/>
    <w:rsid w:val="00603201"/>
    <w:rsid w:val="0061574A"/>
    <w:rsid w:val="006234D4"/>
    <w:rsid w:val="00630AEC"/>
    <w:rsid w:val="0063214D"/>
    <w:rsid w:val="00633AAC"/>
    <w:rsid w:val="00635727"/>
    <w:rsid w:val="006534E1"/>
    <w:rsid w:val="00661C67"/>
    <w:rsid w:val="00673EF6"/>
    <w:rsid w:val="00677926"/>
    <w:rsid w:val="006951C9"/>
    <w:rsid w:val="00697760"/>
    <w:rsid w:val="006B771D"/>
    <w:rsid w:val="006D755D"/>
    <w:rsid w:val="006F420D"/>
    <w:rsid w:val="007246E1"/>
    <w:rsid w:val="00727DE1"/>
    <w:rsid w:val="00750CA5"/>
    <w:rsid w:val="00777041"/>
    <w:rsid w:val="007A3FA4"/>
    <w:rsid w:val="007C2751"/>
    <w:rsid w:val="007C4081"/>
    <w:rsid w:val="007D5338"/>
    <w:rsid w:val="007E5AA1"/>
    <w:rsid w:val="007F290C"/>
    <w:rsid w:val="007F36F0"/>
    <w:rsid w:val="007F48AD"/>
    <w:rsid w:val="00803A36"/>
    <w:rsid w:val="008048FE"/>
    <w:rsid w:val="00812FE8"/>
    <w:rsid w:val="008207D3"/>
    <w:rsid w:val="00822C73"/>
    <w:rsid w:val="0082522F"/>
    <w:rsid w:val="00832148"/>
    <w:rsid w:val="00835E99"/>
    <w:rsid w:val="0083611B"/>
    <w:rsid w:val="00850BB5"/>
    <w:rsid w:val="00862176"/>
    <w:rsid w:val="00863A79"/>
    <w:rsid w:val="008947F5"/>
    <w:rsid w:val="008C15B8"/>
    <w:rsid w:val="008C6ACA"/>
    <w:rsid w:val="008D740D"/>
    <w:rsid w:val="008D7834"/>
    <w:rsid w:val="00901DED"/>
    <w:rsid w:val="00915A6C"/>
    <w:rsid w:val="0092092E"/>
    <w:rsid w:val="00925A73"/>
    <w:rsid w:val="00927145"/>
    <w:rsid w:val="00927654"/>
    <w:rsid w:val="0093148D"/>
    <w:rsid w:val="00942B0B"/>
    <w:rsid w:val="00956057"/>
    <w:rsid w:val="009648CD"/>
    <w:rsid w:val="00972649"/>
    <w:rsid w:val="009854B3"/>
    <w:rsid w:val="00996D58"/>
    <w:rsid w:val="00996EAD"/>
    <w:rsid w:val="009A08D5"/>
    <w:rsid w:val="009A164B"/>
    <w:rsid w:val="009A7201"/>
    <w:rsid w:val="009B30A8"/>
    <w:rsid w:val="009E1818"/>
    <w:rsid w:val="00A316C7"/>
    <w:rsid w:val="00A471AA"/>
    <w:rsid w:val="00A66DD0"/>
    <w:rsid w:val="00AB1A0C"/>
    <w:rsid w:val="00AB1BAA"/>
    <w:rsid w:val="00AB2BA2"/>
    <w:rsid w:val="00AB4E84"/>
    <w:rsid w:val="00AB74B0"/>
    <w:rsid w:val="00AD277D"/>
    <w:rsid w:val="00AD5DED"/>
    <w:rsid w:val="00AE448E"/>
    <w:rsid w:val="00AF4954"/>
    <w:rsid w:val="00B1095B"/>
    <w:rsid w:val="00B21512"/>
    <w:rsid w:val="00B22BF9"/>
    <w:rsid w:val="00B26D1B"/>
    <w:rsid w:val="00B33B5B"/>
    <w:rsid w:val="00B417D9"/>
    <w:rsid w:val="00B41A6B"/>
    <w:rsid w:val="00B41F58"/>
    <w:rsid w:val="00B45F10"/>
    <w:rsid w:val="00B52DD4"/>
    <w:rsid w:val="00B62FC0"/>
    <w:rsid w:val="00B64238"/>
    <w:rsid w:val="00B75E70"/>
    <w:rsid w:val="00BA1B0F"/>
    <w:rsid w:val="00BA48F3"/>
    <w:rsid w:val="00BB758D"/>
    <w:rsid w:val="00BC1A36"/>
    <w:rsid w:val="00BC683B"/>
    <w:rsid w:val="00BE10B1"/>
    <w:rsid w:val="00BE6766"/>
    <w:rsid w:val="00C10860"/>
    <w:rsid w:val="00C165C5"/>
    <w:rsid w:val="00C20245"/>
    <w:rsid w:val="00C20F61"/>
    <w:rsid w:val="00C328DC"/>
    <w:rsid w:val="00C56C00"/>
    <w:rsid w:val="00C60E08"/>
    <w:rsid w:val="00C61587"/>
    <w:rsid w:val="00C80FB1"/>
    <w:rsid w:val="00CA07AE"/>
    <w:rsid w:val="00CB5773"/>
    <w:rsid w:val="00CB77FF"/>
    <w:rsid w:val="00CE2084"/>
    <w:rsid w:val="00CE419D"/>
    <w:rsid w:val="00CE6D98"/>
    <w:rsid w:val="00D0059F"/>
    <w:rsid w:val="00D01418"/>
    <w:rsid w:val="00D04BF8"/>
    <w:rsid w:val="00D25BB8"/>
    <w:rsid w:val="00D31ACA"/>
    <w:rsid w:val="00D45DE1"/>
    <w:rsid w:val="00D465C4"/>
    <w:rsid w:val="00D46BAC"/>
    <w:rsid w:val="00D56446"/>
    <w:rsid w:val="00D64FE3"/>
    <w:rsid w:val="00D77574"/>
    <w:rsid w:val="00DA749D"/>
    <w:rsid w:val="00DC7914"/>
    <w:rsid w:val="00DE10A7"/>
    <w:rsid w:val="00DE2FE4"/>
    <w:rsid w:val="00DF652A"/>
    <w:rsid w:val="00E0021F"/>
    <w:rsid w:val="00E011AA"/>
    <w:rsid w:val="00E05B91"/>
    <w:rsid w:val="00E067DD"/>
    <w:rsid w:val="00E06D9A"/>
    <w:rsid w:val="00E223D3"/>
    <w:rsid w:val="00E27399"/>
    <w:rsid w:val="00E47BFB"/>
    <w:rsid w:val="00E503C0"/>
    <w:rsid w:val="00E54563"/>
    <w:rsid w:val="00E63274"/>
    <w:rsid w:val="00E819D7"/>
    <w:rsid w:val="00E850A4"/>
    <w:rsid w:val="00E87AD7"/>
    <w:rsid w:val="00EA385B"/>
    <w:rsid w:val="00EA41AB"/>
    <w:rsid w:val="00EA4654"/>
    <w:rsid w:val="00EA5B01"/>
    <w:rsid w:val="00EB0BEC"/>
    <w:rsid w:val="00EC2947"/>
    <w:rsid w:val="00EF6DD0"/>
    <w:rsid w:val="00F014E7"/>
    <w:rsid w:val="00F06406"/>
    <w:rsid w:val="00F11BE4"/>
    <w:rsid w:val="00F1480D"/>
    <w:rsid w:val="00F176C1"/>
    <w:rsid w:val="00F2401B"/>
    <w:rsid w:val="00F25566"/>
    <w:rsid w:val="00F37DFE"/>
    <w:rsid w:val="00F67850"/>
    <w:rsid w:val="00F75B3C"/>
    <w:rsid w:val="00F83ADE"/>
    <w:rsid w:val="00F85CAA"/>
    <w:rsid w:val="00FA1D1B"/>
    <w:rsid w:val="00FA22BA"/>
    <w:rsid w:val="00FA6208"/>
    <w:rsid w:val="00FB1923"/>
    <w:rsid w:val="00FB5D22"/>
    <w:rsid w:val="00FC19AC"/>
    <w:rsid w:val="00FD66D8"/>
    <w:rsid w:val="00FE49AD"/>
    <w:rsid w:val="00FE6DB1"/>
    <w:rsid w:val="00FF3021"/>
    <w:rsid w:val="4099C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1250"/>
  <w15:chartTrackingRefBased/>
  <w15:docId w15:val="{72E87089-BA48-4A90-B26D-FA2AAC7C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E"/>
    <w:rPr>
      <w:kern w:val="0"/>
      <w14:ligatures w14:val="none"/>
    </w:rPr>
  </w:style>
  <w:style w:type="paragraph" w:styleId="Heading1">
    <w:name w:val="heading 1"/>
    <w:basedOn w:val="Normal"/>
    <w:next w:val="Normal"/>
    <w:link w:val="Heading1Char"/>
    <w:uiPriority w:val="9"/>
    <w:qFormat/>
    <w:rsid w:val="00F37DF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DF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DF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DF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DF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D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DF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DF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DF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FE"/>
    <w:rPr>
      <w:rFonts w:eastAsiaTheme="majorEastAsia" w:cstheme="majorBidi"/>
      <w:color w:val="272727" w:themeColor="text1" w:themeTint="D8"/>
    </w:rPr>
  </w:style>
  <w:style w:type="paragraph" w:styleId="Title">
    <w:name w:val="Title"/>
    <w:basedOn w:val="Normal"/>
    <w:next w:val="Normal"/>
    <w:link w:val="TitleChar"/>
    <w:uiPriority w:val="10"/>
    <w:qFormat/>
    <w:rsid w:val="00F37D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F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37DFE"/>
    <w:rPr>
      <w:i/>
      <w:iCs/>
      <w:color w:val="404040" w:themeColor="text1" w:themeTint="BF"/>
    </w:rPr>
  </w:style>
  <w:style w:type="paragraph" w:styleId="ListParagraph">
    <w:name w:val="List Paragraph"/>
    <w:basedOn w:val="Normal"/>
    <w:uiPriority w:val="34"/>
    <w:qFormat/>
    <w:rsid w:val="00F37DFE"/>
    <w:pPr>
      <w:ind w:left="720"/>
      <w:contextualSpacing/>
    </w:pPr>
    <w:rPr>
      <w:kern w:val="2"/>
      <w14:ligatures w14:val="standardContextual"/>
    </w:rPr>
  </w:style>
  <w:style w:type="character" w:styleId="IntenseEmphasis">
    <w:name w:val="Intense Emphasis"/>
    <w:basedOn w:val="DefaultParagraphFont"/>
    <w:uiPriority w:val="21"/>
    <w:qFormat/>
    <w:rsid w:val="00F37DFE"/>
    <w:rPr>
      <w:i/>
      <w:iCs/>
      <w:color w:val="0F4761" w:themeColor="accent1" w:themeShade="BF"/>
    </w:rPr>
  </w:style>
  <w:style w:type="paragraph" w:styleId="IntenseQuote">
    <w:name w:val="Intense Quote"/>
    <w:basedOn w:val="Normal"/>
    <w:next w:val="Normal"/>
    <w:link w:val="IntenseQuoteChar"/>
    <w:uiPriority w:val="30"/>
    <w:qFormat/>
    <w:rsid w:val="00F3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7DFE"/>
    <w:rPr>
      <w:i/>
      <w:iCs/>
      <w:color w:val="0F4761" w:themeColor="accent1" w:themeShade="BF"/>
    </w:rPr>
  </w:style>
  <w:style w:type="character" w:styleId="IntenseReference">
    <w:name w:val="Intense Reference"/>
    <w:basedOn w:val="DefaultParagraphFont"/>
    <w:uiPriority w:val="32"/>
    <w:qFormat/>
    <w:rsid w:val="00F37DFE"/>
    <w:rPr>
      <w:b/>
      <w:bCs/>
      <w:smallCaps/>
      <w:color w:val="0F4761" w:themeColor="accent1" w:themeShade="BF"/>
      <w:spacing w:val="5"/>
    </w:rPr>
  </w:style>
  <w:style w:type="paragraph" w:styleId="NormalWeb">
    <w:name w:val="Normal (Web)"/>
    <w:basedOn w:val="Normal"/>
    <w:uiPriority w:val="99"/>
    <w:unhideWhenUsed/>
    <w:rsid w:val="00673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1B0F"/>
    <w:rPr>
      <w:color w:val="467886" w:themeColor="hyperlink"/>
      <w:u w:val="single"/>
    </w:rPr>
  </w:style>
  <w:style w:type="character" w:styleId="UnresolvedMention">
    <w:name w:val="Unresolved Mention"/>
    <w:basedOn w:val="DefaultParagraphFont"/>
    <w:uiPriority w:val="99"/>
    <w:semiHidden/>
    <w:unhideWhenUsed/>
    <w:rsid w:val="00BA1B0F"/>
    <w:rPr>
      <w:color w:val="605E5C"/>
      <w:shd w:val="clear" w:color="auto" w:fill="E1DFDD"/>
    </w:rPr>
  </w:style>
  <w:style w:type="paragraph" w:styleId="Revision">
    <w:name w:val="Revision"/>
    <w:hidden/>
    <w:uiPriority w:val="99"/>
    <w:semiHidden/>
    <w:rsid w:val="00863A79"/>
    <w:pPr>
      <w:spacing w:after="0" w:line="240" w:lineRule="auto"/>
    </w:pPr>
    <w:rPr>
      <w:kern w:val="0"/>
      <w14:ligatures w14:val="none"/>
    </w:rPr>
  </w:style>
  <w:style w:type="character" w:styleId="CommentReference">
    <w:name w:val="annotation reference"/>
    <w:basedOn w:val="DefaultParagraphFont"/>
    <w:uiPriority w:val="99"/>
    <w:semiHidden/>
    <w:unhideWhenUsed/>
    <w:rsid w:val="005B2FBD"/>
    <w:rPr>
      <w:sz w:val="16"/>
      <w:szCs w:val="16"/>
    </w:rPr>
  </w:style>
  <w:style w:type="paragraph" w:styleId="CommentText">
    <w:name w:val="annotation text"/>
    <w:basedOn w:val="Normal"/>
    <w:link w:val="CommentTextChar"/>
    <w:uiPriority w:val="99"/>
    <w:unhideWhenUsed/>
    <w:rsid w:val="005B2FBD"/>
    <w:pPr>
      <w:spacing w:line="240" w:lineRule="auto"/>
    </w:pPr>
    <w:rPr>
      <w:sz w:val="20"/>
      <w:szCs w:val="20"/>
    </w:rPr>
  </w:style>
  <w:style w:type="character" w:customStyle="1" w:styleId="CommentTextChar">
    <w:name w:val="Comment Text Char"/>
    <w:basedOn w:val="DefaultParagraphFont"/>
    <w:link w:val="CommentText"/>
    <w:uiPriority w:val="99"/>
    <w:rsid w:val="005B2F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2FBD"/>
    <w:rPr>
      <w:b/>
      <w:bCs/>
    </w:rPr>
  </w:style>
  <w:style w:type="character" w:customStyle="1" w:styleId="CommentSubjectChar">
    <w:name w:val="Comment Subject Char"/>
    <w:basedOn w:val="CommentTextChar"/>
    <w:link w:val="CommentSubject"/>
    <w:uiPriority w:val="99"/>
    <w:semiHidden/>
    <w:rsid w:val="005B2FB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0393">
      <w:bodyDiv w:val="1"/>
      <w:marLeft w:val="0"/>
      <w:marRight w:val="0"/>
      <w:marTop w:val="0"/>
      <w:marBottom w:val="0"/>
      <w:divBdr>
        <w:top w:val="none" w:sz="0" w:space="0" w:color="auto"/>
        <w:left w:val="none" w:sz="0" w:space="0" w:color="auto"/>
        <w:bottom w:val="none" w:sz="0" w:space="0" w:color="auto"/>
        <w:right w:val="none" w:sz="0" w:space="0" w:color="auto"/>
      </w:divBdr>
    </w:div>
    <w:div w:id="860972770">
      <w:bodyDiv w:val="1"/>
      <w:marLeft w:val="0"/>
      <w:marRight w:val="0"/>
      <w:marTop w:val="0"/>
      <w:marBottom w:val="0"/>
      <w:divBdr>
        <w:top w:val="none" w:sz="0" w:space="0" w:color="auto"/>
        <w:left w:val="none" w:sz="0" w:space="0" w:color="auto"/>
        <w:bottom w:val="none" w:sz="0" w:space="0" w:color="auto"/>
        <w:right w:val="none" w:sz="0" w:space="0" w:color="auto"/>
      </w:divBdr>
    </w:div>
    <w:div w:id="13305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rry@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spa.com/profit-for-purpo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spaglobalprintexpo.com" TargetMode="External"/><Relationship Id="rId5" Type="http://schemas.openxmlformats.org/officeDocument/2006/relationships/numbering" Target="numbering.xml"/><Relationship Id="rId15" Type="http://schemas.openxmlformats.org/officeDocument/2006/relationships/hyperlink" Target="http://www.adcomms.co.uk/" TargetMode="External"/><Relationship Id="rId10" Type="http://schemas.openxmlformats.org/officeDocument/2006/relationships/hyperlink" Target="http://www.fespaglobalprintexpo.com/whats-on/world-wrap-masters-europe/world-wrap-masters-live-demo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leighona.aris@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8D5F4-4862-4789-9229-F2E4C6C96D2F}">
  <ds:schemaRefs>
    <ds:schemaRef ds:uri="http://schemas.openxmlformats.org/officeDocument/2006/bibliography"/>
  </ds:schemaRefs>
</ds:datastoreItem>
</file>

<file path=customXml/itemProps2.xml><?xml version="1.0" encoding="utf-8"?>
<ds:datastoreItem xmlns:ds="http://schemas.openxmlformats.org/officeDocument/2006/customXml" ds:itemID="{9F7427F1-4C84-4611-A744-647B61921A79}">
  <ds:schemaRefs>
    <ds:schemaRef ds:uri="http://schemas.microsoft.com/sharepoint/v3/contenttype/forms"/>
  </ds:schemaRefs>
</ds:datastoreItem>
</file>

<file path=customXml/itemProps3.xml><?xml version="1.0" encoding="utf-8"?>
<ds:datastoreItem xmlns:ds="http://schemas.openxmlformats.org/officeDocument/2006/customXml" ds:itemID="{1AC0899B-FDC7-4F03-826C-E6835E5C40F1}">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4.xml><?xml version="1.0" encoding="utf-8"?>
<ds:datastoreItem xmlns:ds="http://schemas.openxmlformats.org/officeDocument/2006/customXml" ds:itemID="{A1C443E3-2B43-4DCF-923F-4893C7E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6</cp:revision>
  <dcterms:created xsi:type="dcterms:W3CDTF">2025-04-22T10:23:00Z</dcterms:created>
  <dcterms:modified xsi:type="dcterms:W3CDTF">2025-04-24T12:51:00Z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