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40F31" w14:textId="77777777" w:rsidR="009D4A50" w:rsidRPr="009D4A50" w:rsidRDefault="009D4A50" w:rsidP="007639AB">
      <w:pPr>
        <w:pStyle w:val="paragraph"/>
        <w:spacing w:before="0" w:beforeAutospacing="0" w:after="0" w:afterAutospacing="0" w:line="360" w:lineRule="auto"/>
        <w:textAlignment w:val="baseline"/>
        <w:rPr>
          <w:rStyle w:val="normaltextrun"/>
          <w:rFonts w:ascii="Arial" w:hAnsi="Arial" w:cs="Arial"/>
          <w:sz w:val="20"/>
          <w:szCs w:val="20"/>
        </w:rPr>
      </w:pPr>
    </w:p>
    <w:p w14:paraId="08A287D9" w14:textId="3DF0DF22" w:rsidR="00CA2BC2" w:rsidRDefault="00A76107" w:rsidP="007639AB">
      <w:pPr>
        <w:pStyle w:val="paragraph"/>
        <w:spacing w:after="0" w:line="360" w:lineRule="auto"/>
        <w:textAlignment w:val="baseline"/>
        <w:rPr>
          <w:rFonts w:ascii="Arial" w:hAnsi="Arial" w:cs="Arial"/>
          <w:b/>
          <w:bCs/>
        </w:rPr>
      </w:pPr>
      <w:r>
        <w:rPr>
          <w:rFonts w:ascii="Arial" w:hAnsi="Arial" w:cs="Arial"/>
          <w:b/>
          <w:bCs/>
        </w:rPr>
        <w:t>5</w:t>
      </w:r>
      <w:r w:rsidRPr="00A76107">
        <w:rPr>
          <w:rFonts w:ascii="Arial" w:hAnsi="Arial" w:cs="Arial"/>
          <w:b/>
          <w:bCs/>
          <w:vertAlign w:val="superscript"/>
        </w:rPr>
        <w:t>th</w:t>
      </w:r>
      <w:r w:rsidR="00CA2BC2">
        <w:rPr>
          <w:rFonts w:ascii="Arial" w:hAnsi="Arial" w:cs="Arial"/>
          <w:b/>
          <w:bCs/>
        </w:rPr>
        <w:t xml:space="preserve"> June 2025</w:t>
      </w:r>
    </w:p>
    <w:p w14:paraId="75A5CA0F" w14:textId="0B9906B2" w:rsidR="00E6683B" w:rsidRPr="00E6683B" w:rsidRDefault="00E8681E" w:rsidP="007639AB">
      <w:pPr>
        <w:pStyle w:val="paragraph"/>
        <w:spacing w:after="0" w:line="360" w:lineRule="auto"/>
        <w:textAlignment w:val="baseline"/>
        <w:rPr>
          <w:rFonts w:ascii="Arial" w:hAnsi="Arial" w:cs="Arial"/>
          <w:b/>
          <w:bCs/>
        </w:rPr>
      </w:pPr>
      <w:r w:rsidRPr="00E6683B">
        <w:rPr>
          <w:rFonts w:ascii="Arial" w:hAnsi="Arial" w:cs="Arial"/>
          <w:b/>
          <w:bCs/>
        </w:rPr>
        <w:t xml:space="preserve">Fujifilm </w:t>
      </w:r>
      <w:r w:rsidR="00A1329C" w:rsidRPr="00E6683B">
        <w:rPr>
          <w:rFonts w:ascii="Arial" w:hAnsi="Arial" w:cs="Arial"/>
          <w:b/>
          <w:bCs/>
        </w:rPr>
        <w:t xml:space="preserve">achieves triple win at </w:t>
      </w:r>
      <w:r w:rsidRPr="00E6683B">
        <w:rPr>
          <w:rFonts w:ascii="Arial" w:hAnsi="Arial" w:cs="Arial"/>
          <w:b/>
          <w:bCs/>
        </w:rPr>
        <w:t xml:space="preserve">EDP Awards </w:t>
      </w:r>
      <w:r w:rsidR="00A1329C" w:rsidRPr="00E6683B">
        <w:rPr>
          <w:rFonts w:ascii="Arial" w:hAnsi="Arial" w:cs="Arial"/>
          <w:b/>
          <w:bCs/>
        </w:rPr>
        <w:t>2025</w:t>
      </w:r>
    </w:p>
    <w:p w14:paraId="02034D3E" w14:textId="533D89DE" w:rsidR="00E8681E" w:rsidRPr="00D63D17" w:rsidRDefault="00E8681E" w:rsidP="00D63D17">
      <w:pPr>
        <w:pStyle w:val="paragraph"/>
        <w:spacing w:before="0" w:beforeAutospacing="0" w:after="0" w:afterAutospacing="0" w:line="360" w:lineRule="auto"/>
        <w:jc w:val="both"/>
        <w:textAlignment w:val="baseline"/>
        <w:rPr>
          <w:rFonts w:ascii="Arial" w:hAnsi="Arial" w:cs="Arial"/>
          <w:b/>
          <w:bCs/>
          <w:sz w:val="22"/>
          <w:szCs w:val="22"/>
        </w:rPr>
      </w:pPr>
      <w:r w:rsidRPr="00D63D17">
        <w:rPr>
          <w:rFonts w:ascii="Arial" w:hAnsi="Arial" w:cs="Arial"/>
          <w:sz w:val="22"/>
          <w:szCs w:val="22"/>
        </w:rPr>
        <w:t xml:space="preserve">Fujifilm </w:t>
      </w:r>
      <w:r w:rsidR="007312F9">
        <w:rPr>
          <w:rFonts w:ascii="Arial" w:hAnsi="Arial" w:cs="Arial"/>
          <w:sz w:val="22"/>
          <w:szCs w:val="22"/>
        </w:rPr>
        <w:t xml:space="preserve">today announces that it </w:t>
      </w:r>
      <w:r w:rsidRPr="00D63D17">
        <w:rPr>
          <w:rFonts w:ascii="Arial" w:hAnsi="Arial" w:cs="Arial"/>
          <w:sz w:val="22"/>
          <w:szCs w:val="22"/>
        </w:rPr>
        <w:t>won three awards at the 2025 European Digital Press Association (EDP) Awards, which were held during FESPA 2025 in Berlin. The EDP Awards are presented by a panel of technical experts from 20 leading European trade publications, recogni</w:t>
      </w:r>
      <w:r w:rsidR="00083689" w:rsidRPr="00D63D17">
        <w:rPr>
          <w:rFonts w:ascii="Arial" w:hAnsi="Arial" w:cs="Arial"/>
          <w:sz w:val="22"/>
          <w:szCs w:val="22"/>
        </w:rPr>
        <w:t>s</w:t>
      </w:r>
      <w:r w:rsidRPr="00D63D17">
        <w:rPr>
          <w:rFonts w:ascii="Arial" w:hAnsi="Arial" w:cs="Arial"/>
          <w:sz w:val="22"/>
          <w:szCs w:val="22"/>
        </w:rPr>
        <w:t>ing innovation and technical performance in digital printing.</w:t>
      </w:r>
      <w:r w:rsidR="007639AB" w:rsidRPr="00D63D17">
        <w:rPr>
          <w:rFonts w:ascii="Arial" w:hAnsi="Arial" w:cs="Arial"/>
          <w:sz w:val="22"/>
          <w:szCs w:val="22"/>
        </w:rPr>
        <w:t xml:space="preserve"> This achievement follows Fujifilm’s triple award win at the 2024 EDP awards.</w:t>
      </w:r>
    </w:p>
    <w:p w14:paraId="2E314109" w14:textId="77777777" w:rsidR="00E8681E" w:rsidRPr="00D63D17" w:rsidRDefault="00E8681E" w:rsidP="00D63D17">
      <w:pPr>
        <w:pStyle w:val="paragraph"/>
        <w:spacing w:after="0" w:line="360" w:lineRule="auto"/>
        <w:jc w:val="both"/>
        <w:textAlignment w:val="baseline"/>
        <w:rPr>
          <w:rFonts w:ascii="Arial" w:hAnsi="Arial" w:cs="Arial"/>
          <w:b/>
          <w:bCs/>
          <w:sz w:val="22"/>
          <w:szCs w:val="22"/>
        </w:rPr>
      </w:pPr>
      <w:r w:rsidRPr="00D63D17">
        <w:rPr>
          <w:rFonts w:ascii="Arial" w:hAnsi="Arial" w:cs="Arial"/>
          <w:b/>
          <w:bCs/>
          <w:sz w:val="22"/>
          <w:szCs w:val="22"/>
        </w:rPr>
        <w:t>Fujifilm received the following awards:</w:t>
      </w:r>
    </w:p>
    <w:p w14:paraId="2AFEB926" w14:textId="49723ED0" w:rsidR="00E8681E" w:rsidRPr="005147B4" w:rsidRDefault="00E8681E" w:rsidP="00D63D17">
      <w:pPr>
        <w:pStyle w:val="paragraph"/>
        <w:spacing w:after="0" w:line="360" w:lineRule="auto"/>
        <w:jc w:val="both"/>
        <w:textAlignment w:val="baseline"/>
        <w:rPr>
          <w:rFonts w:ascii="Arial" w:hAnsi="Arial" w:cs="Arial"/>
          <w:sz w:val="22"/>
          <w:szCs w:val="22"/>
        </w:rPr>
      </w:pPr>
      <w:r w:rsidRPr="005147B4">
        <w:rPr>
          <w:rFonts w:ascii="Arial" w:hAnsi="Arial" w:cs="Arial"/>
          <w:b/>
          <w:bCs/>
          <w:sz w:val="22"/>
          <w:szCs w:val="22"/>
        </w:rPr>
        <w:t>Best Digital Embellishment</w:t>
      </w:r>
      <w:r w:rsidR="006C52D5">
        <w:rPr>
          <w:rFonts w:ascii="Arial" w:hAnsi="Arial" w:cs="Arial"/>
          <w:b/>
          <w:bCs/>
          <w:sz w:val="22"/>
          <w:szCs w:val="22"/>
        </w:rPr>
        <w:t>,</w:t>
      </w:r>
      <w:r w:rsidRPr="005147B4">
        <w:rPr>
          <w:rFonts w:ascii="Arial" w:hAnsi="Arial" w:cs="Arial"/>
          <w:b/>
          <w:bCs/>
          <w:sz w:val="22"/>
          <w:szCs w:val="22"/>
        </w:rPr>
        <w:t xml:space="preserve"> Packaging:</w:t>
      </w:r>
      <w:r w:rsidRPr="005147B4">
        <w:rPr>
          <w:rFonts w:ascii="Arial" w:hAnsi="Arial" w:cs="Arial"/>
          <w:sz w:val="22"/>
          <w:szCs w:val="22"/>
        </w:rPr>
        <w:t xml:space="preserve"> </w:t>
      </w:r>
      <w:r w:rsidRPr="005147B4">
        <w:rPr>
          <w:rFonts w:ascii="Arial" w:hAnsi="Arial" w:cs="Arial"/>
          <w:i/>
          <w:iCs/>
          <w:sz w:val="22"/>
          <w:szCs w:val="22"/>
        </w:rPr>
        <w:t xml:space="preserve">FUJIFILM DE1024 Digital Embellishment </w:t>
      </w:r>
      <w:proofErr w:type="spellStart"/>
      <w:r w:rsidRPr="005147B4">
        <w:rPr>
          <w:rFonts w:ascii="Arial" w:hAnsi="Arial" w:cs="Arial"/>
          <w:i/>
          <w:iCs/>
          <w:sz w:val="22"/>
          <w:szCs w:val="22"/>
        </w:rPr>
        <w:t>Printbar</w:t>
      </w:r>
      <w:proofErr w:type="spellEnd"/>
    </w:p>
    <w:p w14:paraId="059A53D6" w14:textId="7EAE6F62" w:rsidR="00E8681E" w:rsidRPr="005147B4" w:rsidRDefault="00E8681E" w:rsidP="00D63D17">
      <w:pPr>
        <w:pStyle w:val="paragraph"/>
        <w:spacing w:after="0" w:line="360" w:lineRule="auto"/>
        <w:jc w:val="both"/>
        <w:textAlignment w:val="baseline"/>
        <w:rPr>
          <w:rFonts w:ascii="Arial" w:hAnsi="Arial" w:cs="Arial"/>
          <w:sz w:val="22"/>
          <w:szCs w:val="22"/>
        </w:rPr>
      </w:pPr>
      <w:r w:rsidRPr="005147B4">
        <w:rPr>
          <w:rFonts w:ascii="Arial" w:hAnsi="Arial" w:cs="Arial"/>
          <w:b/>
          <w:bCs/>
          <w:sz w:val="22"/>
          <w:szCs w:val="22"/>
        </w:rPr>
        <w:t>Commercial Printing</w:t>
      </w:r>
      <w:r w:rsidR="006C52D5">
        <w:rPr>
          <w:rFonts w:ascii="Arial" w:hAnsi="Arial" w:cs="Arial"/>
          <w:b/>
          <w:bCs/>
          <w:sz w:val="22"/>
          <w:szCs w:val="22"/>
        </w:rPr>
        <w:t>,</w:t>
      </w:r>
      <w:r w:rsidRPr="005147B4">
        <w:rPr>
          <w:rFonts w:ascii="Arial" w:hAnsi="Arial" w:cs="Arial"/>
          <w:b/>
          <w:bCs/>
          <w:sz w:val="22"/>
          <w:szCs w:val="22"/>
        </w:rPr>
        <w:t xml:space="preserve"> Cutsheet Printer</w:t>
      </w:r>
      <w:r w:rsidR="006C52D5">
        <w:rPr>
          <w:rFonts w:ascii="Arial" w:hAnsi="Arial" w:cs="Arial"/>
          <w:b/>
          <w:bCs/>
          <w:sz w:val="22"/>
          <w:szCs w:val="22"/>
        </w:rPr>
        <w:t xml:space="preserve"> (u</w:t>
      </w:r>
      <w:r w:rsidR="006C52D5" w:rsidRPr="004821B1">
        <w:rPr>
          <w:rFonts w:ascii="Arial" w:hAnsi="Arial" w:cs="Arial"/>
          <w:b/>
          <w:bCs/>
          <w:sz w:val="22"/>
          <w:szCs w:val="22"/>
        </w:rPr>
        <w:t xml:space="preserve">p </w:t>
      </w:r>
      <w:r w:rsidRPr="004821B1">
        <w:rPr>
          <w:rFonts w:ascii="Arial" w:hAnsi="Arial" w:cs="Arial"/>
          <w:b/>
          <w:bCs/>
          <w:sz w:val="22"/>
          <w:szCs w:val="22"/>
        </w:rPr>
        <w:t>to B3 &lt; 250,000 A4/month</w:t>
      </w:r>
      <w:r w:rsidR="006C52D5">
        <w:rPr>
          <w:rFonts w:ascii="Arial" w:hAnsi="Arial" w:cs="Arial"/>
          <w:b/>
          <w:bCs/>
          <w:sz w:val="22"/>
          <w:szCs w:val="22"/>
        </w:rPr>
        <w:t>)</w:t>
      </w:r>
      <w:r w:rsidRPr="004821B1">
        <w:rPr>
          <w:rFonts w:ascii="Arial" w:hAnsi="Arial" w:cs="Arial"/>
          <w:b/>
          <w:bCs/>
          <w:sz w:val="22"/>
          <w:szCs w:val="22"/>
        </w:rPr>
        <w:t>:</w:t>
      </w:r>
      <w:r w:rsidRPr="005147B4">
        <w:rPr>
          <w:rFonts w:ascii="Arial" w:hAnsi="Arial" w:cs="Arial"/>
          <w:i/>
          <w:iCs/>
          <w:sz w:val="22"/>
          <w:szCs w:val="22"/>
        </w:rPr>
        <w:t xml:space="preserve"> Revoria Press SC285S</w:t>
      </w:r>
    </w:p>
    <w:p w14:paraId="645077C3" w14:textId="366A0D25" w:rsidR="00E8681E" w:rsidRPr="005147B4" w:rsidRDefault="00E8681E" w:rsidP="00D63D17">
      <w:pPr>
        <w:pStyle w:val="paragraph"/>
        <w:spacing w:after="0" w:line="360" w:lineRule="auto"/>
        <w:jc w:val="both"/>
        <w:textAlignment w:val="baseline"/>
        <w:rPr>
          <w:rFonts w:ascii="Arial" w:hAnsi="Arial" w:cs="Arial"/>
          <w:sz w:val="22"/>
          <w:szCs w:val="22"/>
        </w:rPr>
      </w:pPr>
      <w:r w:rsidRPr="005147B4">
        <w:rPr>
          <w:rFonts w:ascii="Arial" w:hAnsi="Arial" w:cs="Arial"/>
          <w:b/>
          <w:bCs/>
          <w:sz w:val="22"/>
          <w:szCs w:val="22"/>
        </w:rPr>
        <w:t>Water-Based Inks:</w:t>
      </w:r>
      <w:r w:rsidRPr="005147B4">
        <w:rPr>
          <w:rFonts w:ascii="Arial" w:hAnsi="Arial" w:cs="Arial"/>
          <w:sz w:val="22"/>
          <w:szCs w:val="22"/>
        </w:rPr>
        <w:t xml:space="preserve"> </w:t>
      </w:r>
      <w:r w:rsidR="00B138DF">
        <w:rPr>
          <w:rFonts w:ascii="Arial" w:hAnsi="Arial" w:cs="Arial"/>
          <w:i/>
          <w:iCs/>
          <w:sz w:val="22"/>
          <w:szCs w:val="22"/>
        </w:rPr>
        <w:t>AQUAFUZE</w:t>
      </w:r>
      <w:r w:rsidR="007639AB" w:rsidRPr="005147B4">
        <w:rPr>
          <w:rFonts w:ascii="Arial" w:hAnsi="Arial" w:cs="Arial"/>
          <w:i/>
          <w:iCs/>
          <w:sz w:val="22"/>
          <w:szCs w:val="22"/>
        </w:rPr>
        <w:t xml:space="preserve"> </w:t>
      </w:r>
    </w:p>
    <w:p w14:paraId="08F4A6C7" w14:textId="77777777" w:rsidR="00E8681E" w:rsidRPr="00D63D17" w:rsidRDefault="00E8681E" w:rsidP="00D63D17">
      <w:pPr>
        <w:pStyle w:val="paragraph"/>
        <w:spacing w:after="0" w:line="360" w:lineRule="auto"/>
        <w:jc w:val="both"/>
        <w:textAlignment w:val="baseline"/>
        <w:rPr>
          <w:rStyle w:val="normaltextrun"/>
          <w:rFonts w:ascii="Arial" w:hAnsi="Arial" w:cs="Arial"/>
          <w:sz w:val="22"/>
          <w:szCs w:val="22"/>
        </w:rPr>
      </w:pPr>
      <w:r w:rsidRPr="00D63D17">
        <w:rPr>
          <w:rStyle w:val="normaltextrun"/>
          <w:rFonts w:ascii="Arial" w:hAnsi="Arial" w:cs="Arial"/>
          <w:sz w:val="22"/>
          <w:szCs w:val="22"/>
        </w:rPr>
        <w:t xml:space="preserve">The FUJIFILM DE1024 </w:t>
      </w:r>
      <w:proofErr w:type="spellStart"/>
      <w:r w:rsidRPr="00D63D17">
        <w:rPr>
          <w:rStyle w:val="normaltextrun"/>
          <w:rFonts w:ascii="Arial" w:hAnsi="Arial" w:cs="Arial"/>
          <w:sz w:val="22"/>
          <w:szCs w:val="22"/>
        </w:rPr>
        <w:t>Printbar</w:t>
      </w:r>
      <w:proofErr w:type="spellEnd"/>
      <w:r w:rsidRPr="00D63D17">
        <w:rPr>
          <w:rStyle w:val="normaltextrun"/>
          <w:rFonts w:ascii="Arial" w:hAnsi="Arial" w:cs="Arial"/>
          <w:sz w:val="22"/>
          <w:szCs w:val="22"/>
        </w:rPr>
        <w:t xml:space="preserve"> System, launched at </w:t>
      </w:r>
      <w:proofErr w:type="spellStart"/>
      <w:r w:rsidRPr="00D63D17">
        <w:rPr>
          <w:rStyle w:val="normaltextrun"/>
          <w:rFonts w:ascii="Arial" w:hAnsi="Arial" w:cs="Arial"/>
          <w:sz w:val="22"/>
          <w:szCs w:val="22"/>
        </w:rPr>
        <w:t>drupa</w:t>
      </w:r>
      <w:proofErr w:type="spellEnd"/>
      <w:r w:rsidRPr="00D63D17">
        <w:rPr>
          <w:rStyle w:val="normaltextrun"/>
          <w:rFonts w:ascii="Arial" w:hAnsi="Arial" w:cs="Arial"/>
          <w:sz w:val="22"/>
          <w:szCs w:val="22"/>
        </w:rPr>
        <w:t xml:space="preserve"> 2024, is designed to seamlessly integrate into existing label presses and other narrow-web machines to add spot varnish flair without an additional press. The FUJIFILM DE1024 features the robust FUJIFILM </w:t>
      </w:r>
      <w:proofErr w:type="spellStart"/>
      <w:r w:rsidRPr="00D63D17">
        <w:rPr>
          <w:rStyle w:val="normaltextrun"/>
          <w:rFonts w:ascii="Arial" w:hAnsi="Arial" w:cs="Arial"/>
          <w:sz w:val="22"/>
          <w:szCs w:val="22"/>
        </w:rPr>
        <w:t>StarFire</w:t>
      </w:r>
      <w:proofErr w:type="spellEnd"/>
      <w:r w:rsidRPr="00D63D17">
        <w:rPr>
          <w:rStyle w:val="normaltextrun"/>
          <w:rFonts w:ascii="Arial" w:hAnsi="Arial" w:cs="Arial"/>
          <w:sz w:val="22"/>
          <w:szCs w:val="22"/>
        </w:rPr>
        <w:t xml:space="preserve">™ SG1024 printhead, which combines high-jetting performance with reliable, robust performance. It is available in a variety of widths, and in single or dual </w:t>
      </w:r>
      <w:proofErr w:type="spellStart"/>
      <w:r w:rsidRPr="00D63D17">
        <w:rPr>
          <w:rStyle w:val="normaltextrun"/>
          <w:rFonts w:ascii="Arial" w:hAnsi="Arial" w:cs="Arial"/>
          <w:sz w:val="22"/>
          <w:szCs w:val="22"/>
        </w:rPr>
        <w:t>printbar</w:t>
      </w:r>
      <w:proofErr w:type="spellEnd"/>
      <w:r w:rsidRPr="00D63D17">
        <w:rPr>
          <w:rStyle w:val="normaltextrun"/>
          <w:rFonts w:ascii="Arial" w:hAnsi="Arial" w:cs="Arial"/>
          <w:sz w:val="22"/>
          <w:szCs w:val="22"/>
        </w:rPr>
        <w:t xml:space="preserve"> configurations for a range of varnish thicknesses providing gloss or a tactile, raised effect.</w:t>
      </w:r>
    </w:p>
    <w:p w14:paraId="224FB2BB" w14:textId="7ADEE5F5" w:rsidR="00E8681E" w:rsidRPr="00D63D17" w:rsidRDefault="00E8681E" w:rsidP="00D63D17">
      <w:pPr>
        <w:pStyle w:val="paragraph"/>
        <w:spacing w:after="0" w:line="360" w:lineRule="auto"/>
        <w:jc w:val="both"/>
        <w:textAlignment w:val="baseline"/>
        <w:rPr>
          <w:rFonts w:ascii="Arial" w:hAnsi="Arial" w:cs="Arial"/>
          <w:sz w:val="22"/>
          <w:szCs w:val="22"/>
        </w:rPr>
      </w:pPr>
      <w:r w:rsidRPr="00D63D17">
        <w:rPr>
          <w:rFonts w:ascii="Arial" w:hAnsi="Arial" w:cs="Arial"/>
          <w:sz w:val="22"/>
          <w:szCs w:val="22"/>
        </w:rPr>
        <w:t>The Revoria Press SC285S</w:t>
      </w:r>
      <w:r w:rsidR="007639AB" w:rsidRPr="00D63D17">
        <w:rPr>
          <w:rFonts w:ascii="Arial" w:hAnsi="Arial" w:cs="Arial"/>
          <w:sz w:val="22"/>
          <w:szCs w:val="22"/>
        </w:rPr>
        <w:t>, commercially launched in late 2024,</w:t>
      </w:r>
      <w:r w:rsidRPr="00D63D17">
        <w:rPr>
          <w:rFonts w:ascii="Arial" w:hAnsi="Arial" w:cs="Arial"/>
          <w:sz w:val="22"/>
          <w:szCs w:val="22"/>
        </w:rPr>
        <w:t xml:space="preserve"> is </w:t>
      </w:r>
      <w:r w:rsidR="007639AB" w:rsidRPr="00D63D17">
        <w:rPr>
          <w:rFonts w:ascii="Arial" w:hAnsi="Arial" w:cs="Arial"/>
          <w:sz w:val="22"/>
          <w:szCs w:val="22"/>
        </w:rPr>
        <w:t xml:space="preserve">a mid-range </w:t>
      </w:r>
      <w:r w:rsidR="001D58C8">
        <w:rPr>
          <w:rFonts w:ascii="Arial" w:hAnsi="Arial" w:cs="Arial"/>
          <w:sz w:val="22"/>
          <w:szCs w:val="22"/>
        </w:rPr>
        <w:t>toner-based press in</w:t>
      </w:r>
      <w:r w:rsidR="007639AB" w:rsidRPr="00D63D17">
        <w:rPr>
          <w:rFonts w:ascii="Arial" w:hAnsi="Arial" w:cs="Arial"/>
          <w:sz w:val="22"/>
          <w:szCs w:val="22"/>
        </w:rPr>
        <w:t xml:space="preserve"> Fujifilm’s Revoria range, </w:t>
      </w:r>
      <w:r w:rsidRPr="00D63D17">
        <w:rPr>
          <w:rFonts w:ascii="Arial" w:hAnsi="Arial" w:cs="Arial"/>
          <w:sz w:val="22"/>
          <w:szCs w:val="22"/>
        </w:rPr>
        <w:t xml:space="preserve">suitable for commercial applications, offering </w:t>
      </w:r>
      <w:r w:rsidR="007312F9">
        <w:rPr>
          <w:rFonts w:ascii="Arial" w:hAnsi="Arial" w:cs="Arial"/>
          <w:sz w:val="22"/>
          <w:szCs w:val="22"/>
        </w:rPr>
        <w:t xml:space="preserve">industry leading </w:t>
      </w:r>
      <w:r w:rsidRPr="00D63D17">
        <w:rPr>
          <w:rFonts w:ascii="Arial" w:hAnsi="Arial" w:cs="Arial"/>
          <w:sz w:val="22"/>
          <w:szCs w:val="22"/>
        </w:rPr>
        <w:t>print quality</w:t>
      </w:r>
      <w:r w:rsidR="007312F9">
        <w:rPr>
          <w:rFonts w:ascii="Arial" w:hAnsi="Arial" w:cs="Arial"/>
          <w:sz w:val="22"/>
          <w:szCs w:val="22"/>
        </w:rPr>
        <w:t>, versatility and productivity</w:t>
      </w:r>
      <w:r w:rsidRPr="00D63D17">
        <w:rPr>
          <w:rFonts w:ascii="Arial" w:hAnsi="Arial" w:cs="Arial"/>
          <w:sz w:val="22"/>
          <w:szCs w:val="22"/>
        </w:rPr>
        <w:t>.</w:t>
      </w:r>
      <w:r w:rsidR="007639AB" w:rsidRPr="00D63D17">
        <w:rPr>
          <w:rFonts w:ascii="Arial" w:hAnsi="Arial" w:cs="Arial"/>
          <w:sz w:val="22"/>
          <w:szCs w:val="22"/>
        </w:rPr>
        <w:t xml:space="preserve"> The Revoria SC285S is equipped with a special</w:t>
      </w:r>
      <w:r w:rsidR="007312F9">
        <w:rPr>
          <w:rFonts w:ascii="Arial" w:hAnsi="Arial" w:cs="Arial"/>
          <w:sz w:val="22"/>
          <w:szCs w:val="22"/>
        </w:rPr>
        <w:t>i</w:t>
      </w:r>
      <w:r w:rsidR="007639AB" w:rsidRPr="00D63D17">
        <w:rPr>
          <w:rFonts w:ascii="Arial" w:hAnsi="Arial" w:cs="Arial"/>
          <w:sz w:val="22"/>
          <w:szCs w:val="22"/>
        </w:rPr>
        <w:t xml:space="preserve">ty toner station in addition to CMYK, enabling five-colour printing in one pass. </w:t>
      </w:r>
    </w:p>
    <w:p w14:paraId="1DC28B73" w14:textId="3F1F197C" w:rsidR="009D4A50" w:rsidRPr="00D63D17" w:rsidRDefault="00D25C30" w:rsidP="004821B1">
      <w:pPr>
        <w:spacing w:line="360" w:lineRule="auto"/>
        <w:rPr>
          <w:rStyle w:val="normaltextrun"/>
          <w:rFonts w:ascii="Arial" w:hAnsi="Arial" w:cs="Arial"/>
        </w:rPr>
      </w:pPr>
      <w:r>
        <w:rPr>
          <w:rFonts w:ascii="Arial" w:hAnsi="Arial" w:cs="Arial"/>
        </w:rPr>
        <w:lastRenderedPageBreak/>
        <w:t xml:space="preserve">Fujifilm’s revolutionary </w:t>
      </w:r>
      <w:r w:rsidR="00CA1BEB" w:rsidRPr="004821B1">
        <w:rPr>
          <w:rFonts w:ascii="Arial" w:hAnsi="Arial" w:cs="Arial"/>
          <w:i/>
          <w:iCs/>
        </w:rPr>
        <w:t>AQUAFUZE</w:t>
      </w:r>
      <w:r w:rsidR="007639AB" w:rsidRPr="00D63D17">
        <w:rPr>
          <w:rFonts w:ascii="Arial" w:hAnsi="Arial" w:cs="Arial"/>
        </w:rPr>
        <w:t xml:space="preserve"> </w:t>
      </w:r>
      <w:proofErr w:type="gramStart"/>
      <w:r w:rsidR="006C52D5">
        <w:rPr>
          <w:rFonts w:ascii="Arial" w:hAnsi="Arial" w:cs="Arial"/>
        </w:rPr>
        <w:t>water based</w:t>
      </w:r>
      <w:proofErr w:type="gramEnd"/>
      <w:r w:rsidR="006C52D5">
        <w:rPr>
          <w:rFonts w:ascii="Arial" w:hAnsi="Arial" w:cs="Arial"/>
        </w:rPr>
        <w:t xml:space="preserve"> UV </w:t>
      </w:r>
      <w:r w:rsidR="007639AB" w:rsidRPr="00D63D17">
        <w:rPr>
          <w:rFonts w:ascii="Arial" w:hAnsi="Arial" w:cs="Arial"/>
        </w:rPr>
        <w:t>ink</w:t>
      </w:r>
      <w:r w:rsidR="006C52D5">
        <w:rPr>
          <w:rFonts w:ascii="Arial" w:hAnsi="Arial" w:cs="Arial"/>
        </w:rPr>
        <w:t xml:space="preserve"> was commercially launched along with the 1.6m </w:t>
      </w:r>
      <w:r w:rsidR="007639AB" w:rsidRPr="00D63D17">
        <w:rPr>
          <w:rFonts w:ascii="Arial" w:hAnsi="Arial" w:cs="Arial"/>
        </w:rPr>
        <w:t>Acuity Triton</w:t>
      </w:r>
      <w:r w:rsidR="006C52D5">
        <w:rPr>
          <w:rFonts w:ascii="Arial" w:hAnsi="Arial" w:cs="Arial"/>
        </w:rPr>
        <w:t xml:space="preserve"> printer</w:t>
      </w:r>
      <w:r w:rsidR="00E8681E" w:rsidRPr="00D63D17">
        <w:rPr>
          <w:rFonts w:ascii="Arial" w:hAnsi="Arial" w:cs="Arial"/>
        </w:rPr>
        <w:t xml:space="preserve"> at FESPA 2025</w:t>
      </w:r>
      <w:r w:rsidR="006C52D5">
        <w:rPr>
          <w:rFonts w:ascii="Arial" w:hAnsi="Arial" w:cs="Arial"/>
        </w:rPr>
        <w:t xml:space="preserve">. Combining many of the benefits of </w:t>
      </w:r>
      <w:r w:rsidR="00E8681E" w:rsidRPr="00D63D17">
        <w:rPr>
          <w:rFonts w:ascii="Arial" w:hAnsi="Arial" w:cs="Arial"/>
        </w:rPr>
        <w:t xml:space="preserve">water-based </w:t>
      </w:r>
      <w:r w:rsidR="006C52D5">
        <w:rPr>
          <w:rFonts w:ascii="Arial" w:hAnsi="Arial" w:cs="Arial"/>
        </w:rPr>
        <w:t xml:space="preserve">and UV </w:t>
      </w:r>
      <w:r w:rsidR="00E8681E" w:rsidRPr="00D63D17">
        <w:rPr>
          <w:rFonts w:ascii="Arial" w:hAnsi="Arial" w:cs="Arial"/>
        </w:rPr>
        <w:t>ink</w:t>
      </w:r>
      <w:r w:rsidR="006C52D5">
        <w:rPr>
          <w:rFonts w:ascii="Arial" w:hAnsi="Arial" w:cs="Arial"/>
        </w:rPr>
        <w:t xml:space="preserve">, the new technology </w:t>
      </w:r>
      <w:r w:rsidR="006C52D5" w:rsidRPr="006C52D5">
        <w:rPr>
          <w:rFonts w:ascii="Arial" w:eastAsia="Times New Roman" w:hAnsi="Arial" w:cs="Arial"/>
          <w:lang w:eastAsia="en-GB"/>
        </w:rPr>
        <w:t xml:space="preserve">opens up </w:t>
      </w:r>
      <w:r w:rsidR="006C52D5">
        <w:rPr>
          <w:rFonts w:ascii="Arial" w:eastAsia="Times New Roman" w:hAnsi="Arial" w:cs="Arial"/>
          <w:lang w:eastAsia="en-GB"/>
        </w:rPr>
        <w:t xml:space="preserve">a world of </w:t>
      </w:r>
      <w:r w:rsidR="006C52D5" w:rsidRPr="006C52D5">
        <w:rPr>
          <w:rFonts w:ascii="Arial" w:eastAsia="Times New Roman" w:hAnsi="Arial" w:cs="Arial"/>
          <w:lang w:eastAsia="en-GB"/>
        </w:rPr>
        <w:t>new possibilities for wide format inkjet printing applications</w:t>
      </w:r>
      <w:r w:rsidR="006C52D5">
        <w:rPr>
          <w:rFonts w:ascii="Arial" w:eastAsia="Times New Roman" w:hAnsi="Arial" w:cs="Arial"/>
          <w:lang w:eastAsia="en-GB"/>
        </w:rPr>
        <w:t>.</w:t>
      </w:r>
      <w:r w:rsidR="009D5509">
        <w:rPr>
          <w:rFonts w:ascii="Arial" w:hAnsi="Arial" w:cs="Arial"/>
        </w:rPr>
        <w:br/>
      </w:r>
      <w:r w:rsidR="007639AB" w:rsidRPr="00D63D17">
        <w:rPr>
          <w:rFonts w:ascii="Arial" w:hAnsi="Arial" w:cs="Arial"/>
        </w:rPr>
        <w:br/>
      </w:r>
      <w:r w:rsidR="009D4A50" w:rsidRPr="00D63D17">
        <w:rPr>
          <w:rFonts w:ascii="Arial" w:hAnsi="Arial" w:cs="Arial"/>
        </w:rPr>
        <w:t>Acce</w:t>
      </w:r>
      <w:r w:rsidR="007639AB" w:rsidRPr="00D63D17">
        <w:rPr>
          <w:rFonts w:ascii="Arial" w:hAnsi="Arial" w:cs="Arial"/>
        </w:rPr>
        <w:t>p</w:t>
      </w:r>
      <w:r w:rsidR="009D4A50" w:rsidRPr="00D63D17">
        <w:rPr>
          <w:rFonts w:ascii="Arial" w:hAnsi="Arial" w:cs="Arial"/>
        </w:rPr>
        <w:t>ting the award</w:t>
      </w:r>
      <w:r w:rsidR="007639AB" w:rsidRPr="00D63D17">
        <w:rPr>
          <w:rFonts w:ascii="Arial" w:hAnsi="Arial" w:cs="Arial"/>
        </w:rPr>
        <w:t>s</w:t>
      </w:r>
      <w:r w:rsidR="009D4A50" w:rsidRPr="00D63D17">
        <w:rPr>
          <w:rFonts w:ascii="Arial" w:hAnsi="Arial" w:cs="Arial"/>
        </w:rPr>
        <w:t xml:space="preserve"> on behalf of Fujifilm, Hiroaki </w:t>
      </w:r>
      <w:proofErr w:type="spellStart"/>
      <w:r w:rsidR="009D4A50" w:rsidRPr="00D63D17">
        <w:rPr>
          <w:rFonts w:ascii="Arial" w:hAnsi="Arial" w:cs="Arial"/>
        </w:rPr>
        <w:t>Shimosaka</w:t>
      </w:r>
      <w:proofErr w:type="spellEnd"/>
      <w:r w:rsidR="009D4A50" w:rsidRPr="00D63D17">
        <w:rPr>
          <w:rFonts w:ascii="Arial" w:hAnsi="Arial" w:cs="Arial"/>
        </w:rPr>
        <w:t xml:space="preserve">,  </w:t>
      </w:r>
      <w:r w:rsidR="00C24D87" w:rsidRPr="00C24D87">
        <w:rPr>
          <w:rFonts w:ascii="Arial" w:hAnsi="Arial" w:cs="Arial"/>
        </w:rPr>
        <w:t>General Manager, Graphic Systems Business Division</w:t>
      </w:r>
      <w:r w:rsidR="003214FC">
        <w:rPr>
          <w:rFonts w:ascii="Arial" w:hAnsi="Arial" w:cs="Arial"/>
        </w:rPr>
        <w:t xml:space="preserve"> </w:t>
      </w:r>
      <w:r w:rsidR="009D4A50" w:rsidRPr="00D63D17">
        <w:rPr>
          <w:rFonts w:ascii="Arial" w:hAnsi="Arial" w:cs="Arial"/>
        </w:rPr>
        <w:t>comment</w:t>
      </w:r>
      <w:r w:rsidR="00C24D87">
        <w:rPr>
          <w:rFonts w:ascii="Arial" w:hAnsi="Arial" w:cs="Arial"/>
        </w:rPr>
        <w:t>s</w:t>
      </w:r>
      <w:r w:rsidR="009D4A50" w:rsidRPr="00D63D17">
        <w:rPr>
          <w:rFonts w:ascii="Arial" w:hAnsi="Arial" w:cs="Arial"/>
        </w:rPr>
        <w:t xml:space="preserve">: </w:t>
      </w:r>
      <w:r w:rsidR="00083689" w:rsidRPr="00D63D17">
        <w:rPr>
          <w:rFonts w:ascii="Arial" w:hAnsi="Arial" w:cs="Arial"/>
        </w:rPr>
        <w:t xml:space="preserve"> "These three innovations demonstrate how Fujifilm continues to push the boundaries of digital print technolog</w:t>
      </w:r>
      <w:r w:rsidR="007312F9">
        <w:rPr>
          <w:rFonts w:ascii="Arial" w:hAnsi="Arial" w:cs="Arial"/>
        </w:rPr>
        <w:t>ies</w:t>
      </w:r>
      <w:r w:rsidR="00083689" w:rsidRPr="00D63D17">
        <w:rPr>
          <w:rFonts w:ascii="Arial" w:hAnsi="Arial" w:cs="Arial"/>
        </w:rPr>
        <w:t xml:space="preserve">, creating value and expanding possibilities for our customers across all sectors - from packaging to commercial print and </w:t>
      </w:r>
      <w:r w:rsidR="00726496">
        <w:rPr>
          <w:rFonts w:ascii="Arial" w:hAnsi="Arial" w:cs="Arial"/>
        </w:rPr>
        <w:t>wide format</w:t>
      </w:r>
      <w:r w:rsidR="00083689" w:rsidRPr="00D63D17">
        <w:rPr>
          <w:rFonts w:ascii="Arial" w:hAnsi="Arial" w:cs="Arial"/>
        </w:rPr>
        <w:t xml:space="preserve">. We're honoured by this recognition from </w:t>
      </w:r>
      <w:r w:rsidR="001C3A3D">
        <w:rPr>
          <w:rFonts w:ascii="Arial" w:hAnsi="Arial" w:cs="Arial"/>
        </w:rPr>
        <w:t xml:space="preserve">the </w:t>
      </w:r>
      <w:r w:rsidR="00083689" w:rsidRPr="00D63D17">
        <w:rPr>
          <w:rFonts w:ascii="Arial" w:hAnsi="Arial" w:cs="Arial"/>
        </w:rPr>
        <w:t>EDP</w:t>
      </w:r>
      <w:r w:rsidR="001C3A3D">
        <w:rPr>
          <w:rFonts w:ascii="Arial" w:hAnsi="Arial" w:cs="Arial"/>
        </w:rPr>
        <w:t xml:space="preserve"> Association</w:t>
      </w:r>
      <w:r w:rsidR="00083689" w:rsidRPr="00D63D17">
        <w:rPr>
          <w:rFonts w:ascii="Arial" w:hAnsi="Arial" w:cs="Arial"/>
        </w:rPr>
        <w:t xml:space="preserve">, and we view it as motivation to keep </w:t>
      </w:r>
      <w:r w:rsidR="00726496">
        <w:rPr>
          <w:rFonts w:ascii="Arial" w:hAnsi="Arial" w:cs="Arial"/>
        </w:rPr>
        <w:t xml:space="preserve">innovating.” </w:t>
      </w:r>
    </w:p>
    <w:p w14:paraId="703108F8" w14:textId="751E12C2" w:rsidR="00307962" w:rsidRPr="009D4A50" w:rsidRDefault="00307962" w:rsidP="00F00721">
      <w:pPr>
        <w:pStyle w:val="paragraph"/>
        <w:spacing w:before="0" w:beforeAutospacing="0" w:after="0" w:afterAutospacing="0" w:line="360" w:lineRule="auto"/>
        <w:jc w:val="center"/>
        <w:textAlignment w:val="baseline"/>
        <w:rPr>
          <w:rStyle w:val="eop"/>
          <w:rFonts w:ascii="Arial" w:eastAsiaTheme="minorEastAsia" w:hAnsi="Arial" w:cs="Arial"/>
          <w:b/>
          <w:bCs/>
          <w:sz w:val="20"/>
          <w:szCs w:val="20"/>
        </w:rPr>
      </w:pPr>
      <w:r w:rsidRPr="009D4A50">
        <w:rPr>
          <w:rStyle w:val="normaltextrun"/>
          <w:rFonts w:ascii="Arial" w:hAnsi="Arial" w:cs="Arial"/>
          <w:b/>
          <w:bCs/>
          <w:sz w:val="20"/>
          <w:szCs w:val="20"/>
        </w:rPr>
        <w:t>ENDS</w:t>
      </w:r>
    </w:p>
    <w:p w14:paraId="24320363" w14:textId="77777777" w:rsidR="00307962" w:rsidRPr="00025EEA" w:rsidRDefault="00307962" w:rsidP="00BD794F">
      <w:pPr>
        <w:pStyle w:val="paragraph"/>
        <w:spacing w:before="0" w:beforeAutospacing="0" w:after="0" w:afterAutospacing="0" w:line="360" w:lineRule="auto"/>
        <w:jc w:val="both"/>
        <w:textAlignment w:val="baseline"/>
        <w:rPr>
          <w:rFonts w:ascii="Arial" w:eastAsiaTheme="minorEastAsia" w:hAnsi="Arial" w:cs="Arial"/>
          <w:sz w:val="20"/>
          <w:szCs w:val="20"/>
        </w:rPr>
      </w:pPr>
    </w:p>
    <w:p w14:paraId="2DB8B905" w14:textId="77777777" w:rsidR="00307962" w:rsidRPr="00025EEA"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025EEA">
        <w:rPr>
          <w:rStyle w:val="eop"/>
          <w:rFonts w:ascii="Arial" w:eastAsiaTheme="minorEastAsia" w:hAnsi="Arial" w:cs="Arial"/>
          <w:sz w:val="20"/>
          <w:szCs w:val="20"/>
        </w:rPr>
        <w:t> </w:t>
      </w:r>
    </w:p>
    <w:p w14:paraId="229EB64E" w14:textId="77777777" w:rsidR="00307962" w:rsidRPr="00411014" w:rsidRDefault="00307962" w:rsidP="00BD794F">
      <w:pPr>
        <w:pStyle w:val="paragraph"/>
        <w:spacing w:before="0" w:beforeAutospacing="0" w:after="0" w:afterAutospacing="0" w:line="360" w:lineRule="auto"/>
        <w:jc w:val="both"/>
        <w:textAlignment w:val="baseline"/>
        <w:rPr>
          <w:rFonts w:ascii="Arial" w:hAnsi="Arial" w:cs="Arial"/>
          <w:b/>
          <w:bCs/>
          <w:sz w:val="20"/>
          <w:szCs w:val="20"/>
        </w:rPr>
      </w:pPr>
      <w:r w:rsidRPr="00411014">
        <w:rPr>
          <w:rStyle w:val="normaltextrun"/>
          <w:rFonts w:ascii="Arial" w:hAnsi="Arial" w:cs="Arial"/>
          <w:b/>
          <w:bCs/>
          <w:sz w:val="20"/>
          <w:szCs w:val="20"/>
        </w:rPr>
        <w:t>About FUJIFILM Corporation</w:t>
      </w:r>
      <w:r w:rsidRPr="00411014">
        <w:rPr>
          <w:rStyle w:val="tabchar"/>
          <w:rFonts w:ascii="Arial" w:hAnsi="Arial" w:cs="Arial"/>
          <w:b/>
          <w:bCs/>
          <w:sz w:val="20"/>
          <w:szCs w:val="20"/>
        </w:rPr>
        <w:tab/>
      </w:r>
      <w:r w:rsidRPr="00411014">
        <w:rPr>
          <w:rStyle w:val="eop"/>
          <w:rFonts w:ascii="Arial" w:eastAsiaTheme="minorEastAsia" w:hAnsi="Arial" w:cs="Arial"/>
          <w:b/>
          <w:bCs/>
          <w:sz w:val="20"/>
          <w:szCs w:val="20"/>
        </w:rPr>
        <w:t> </w:t>
      </w:r>
    </w:p>
    <w:p w14:paraId="3DC49EBC" w14:textId="77777777" w:rsidR="00307962" w:rsidRPr="00025EEA"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025EEA">
        <w:rPr>
          <w:rStyle w:val="normaltextrun"/>
          <w:rFonts w:ascii="Arial" w:hAnsi="Arial" w:cs="Arial"/>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025EEA">
        <w:rPr>
          <w:rStyle w:val="eop"/>
          <w:rFonts w:ascii="Arial" w:eastAsiaTheme="minorEastAsia" w:hAnsi="Arial" w:cs="Arial"/>
          <w:sz w:val="20"/>
          <w:szCs w:val="20"/>
        </w:rPr>
        <w:t> </w:t>
      </w:r>
    </w:p>
    <w:p w14:paraId="3B0A6851" w14:textId="77777777" w:rsidR="00307962" w:rsidRPr="00025EEA"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025EEA">
        <w:rPr>
          <w:rStyle w:val="normaltextrun"/>
          <w:rFonts w:ascii="Arial" w:hAnsi="Arial" w:cs="Arial"/>
          <w:sz w:val="20"/>
          <w:szCs w:val="20"/>
        </w:rPr>
        <w:t xml:space="preserve"> </w:t>
      </w:r>
    </w:p>
    <w:p w14:paraId="06058542" w14:textId="28B1061D" w:rsidR="007B25FA" w:rsidRPr="00FF0604" w:rsidRDefault="007B25FA" w:rsidP="00BD794F">
      <w:pPr>
        <w:pStyle w:val="paragraph"/>
        <w:spacing w:before="0" w:beforeAutospacing="0" w:after="0" w:afterAutospacing="0" w:line="360" w:lineRule="auto"/>
        <w:jc w:val="both"/>
        <w:textAlignment w:val="baseline"/>
        <w:rPr>
          <w:rFonts w:ascii="Arial" w:hAnsi="Arial" w:cs="Arial"/>
          <w:b/>
          <w:bCs/>
          <w:sz w:val="18"/>
          <w:szCs w:val="18"/>
        </w:rPr>
      </w:pPr>
      <w:r w:rsidRPr="00FF0604">
        <w:rPr>
          <w:rStyle w:val="normaltextrun"/>
          <w:rFonts w:ascii="Arial" w:hAnsi="Arial" w:cs="Arial"/>
          <w:b/>
          <w:bCs/>
          <w:color w:val="000000"/>
          <w:sz w:val="20"/>
          <w:szCs w:val="20"/>
        </w:rPr>
        <w:t>About FUJIFILM Graphic Communications Division   </w:t>
      </w:r>
      <w:r w:rsidRPr="00FF0604">
        <w:rPr>
          <w:rStyle w:val="eop"/>
          <w:rFonts w:ascii="Arial" w:hAnsi="Arial" w:cs="Arial"/>
          <w:b/>
          <w:bCs/>
          <w:color w:val="000000"/>
          <w:sz w:val="20"/>
          <w:szCs w:val="20"/>
        </w:rPr>
        <w:t> </w:t>
      </w:r>
    </w:p>
    <w:p w14:paraId="1CD5EDED" w14:textId="77777777" w:rsidR="007B25FA" w:rsidRPr="00025EEA" w:rsidRDefault="007B25FA" w:rsidP="00BD794F">
      <w:pPr>
        <w:pStyle w:val="paragraph"/>
        <w:spacing w:before="0" w:beforeAutospacing="0" w:after="0" w:afterAutospacing="0" w:line="360" w:lineRule="auto"/>
        <w:jc w:val="both"/>
        <w:textAlignment w:val="baseline"/>
        <w:rPr>
          <w:rStyle w:val="eop"/>
          <w:rFonts w:ascii="Arial" w:hAnsi="Arial" w:cs="Arial"/>
          <w:sz w:val="20"/>
          <w:szCs w:val="20"/>
        </w:rPr>
      </w:pPr>
      <w:r w:rsidRPr="00025EEA">
        <w:rPr>
          <w:rStyle w:val="normaltextrun"/>
          <w:rFonts w:ascii="Arial" w:hAnsi="Arial" w:cs="Arial"/>
          <w:color w:val="000000"/>
          <w:sz w:val="20"/>
          <w:szCs w:val="20"/>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025EEA">
        <w:rPr>
          <w:rStyle w:val="normaltextrun"/>
          <w:rFonts w:ascii="Arial" w:hAnsi="Arial" w:cs="Arial"/>
          <w:sz w:val="20"/>
          <w:szCs w:val="20"/>
        </w:rPr>
        <w:t xml:space="preserve">, visit </w:t>
      </w:r>
      <w:hyperlink r:id="rId11" w:tgtFrame="_blank" w:history="1">
        <w:r w:rsidRPr="00025EEA">
          <w:rPr>
            <w:rStyle w:val="normaltextrun"/>
            <w:rFonts w:ascii="Arial" w:hAnsi="Arial" w:cs="Arial"/>
            <w:color w:val="0000FF"/>
            <w:sz w:val="20"/>
            <w:szCs w:val="20"/>
            <w:u w:val="single"/>
          </w:rPr>
          <w:t>fujifilmprint.eu</w:t>
        </w:r>
      </w:hyperlink>
      <w:r w:rsidRPr="00025EEA">
        <w:rPr>
          <w:rStyle w:val="normaltextrun"/>
          <w:rFonts w:ascii="Arial" w:hAnsi="Arial" w:cs="Arial"/>
          <w:sz w:val="20"/>
          <w:szCs w:val="20"/>
        </w:rPr>
        <w:t xml:space="preserve">, or </w:t>
      </w:r>
      <w:hyperlink r:id="rId12" w:tgtFrame="_blank" w:history="1">
        <w:r w:rsidRPr="00025EEA">
          <w:rPr>
            <w:rStyle w:val="normaltextrun"/>
            <w:rFonts w:ascii="Arial" w:hAnsi="Arial" w:cs="Arial"/>
            <w:color w:val="0000FF"/>
            <w:sz w:val="20"/>
            <w:szCs w:val="20"/>
            <w:u w:val="single"/>
          </w:rPr>
          <w:t>youtube.com/</w:t>
        </w:r>
        <w:proofErr w:type="spellStart"/>
        <w:r w:rsidRPr="00025EEA">
          <w:rPr>
            <w:rStyle w:val="normaltextrun"/>
            <w:rFonts w:ascii="Arial" w:hAnsi="Arial" w:cs="Arial"/>
            <w:color w:val="0000FF"/>
            <w:sz w:val="20"/>
            <w:szCs w:val="20"/>
            <w:u w:val="single"/>
          </w:rPr>
          <w:t>FujifilmGSEurope</w:t>
        </w:r>
        <w:proofErr w:type="spellEnd"/>
      </w:hyperlink>
      <w:r w:rsidRPr="00025EEA">
        <w:rPr>
          <w:rStyle w:val="normaltextrun"/>
          <w:rFonts w:ascii="Arial" w:hAnsi="Arial" w:cs="Arial"/>
          <w:sz w:val="20"/>
          <w:szCs w:val="20"/>
        </w:rPr>
        <w:t xml:space="preserve"> or follow us on @FujifilmPrint.  </w:t>
      </w:r>
      <w:r w:rsidRPr="00025EEA">
        <w:rPr>
          <w:rStyle w:val="eop"/>
          <w:rFonts w:ascii="Arial" w:hAnsi="Arial" w:cs="Arial"/>
          <w:sz w:val="20"/>
          <w:szCs w:val="20"/>
        </w:rPr>
        <w:t> </w:t>
      </w:r>
    </w:p>
    <w:p w14:paraId="353838ED" w14:textId="77777777" w:rsidR="00A942DF" w:rsidRPr="00FF0604" w:rsidRDefault="00A942DF" w:rsidP="00FF0604">
      <w:pPr>
        <w:pStyle w:val="paragraph"/>
        <w:spacing w:before="0" w:beforeAutospacing="0" w:after="0" w:afterAutospacing="0" w:line="360" w:lineRule="auto"/>
        <w:jc w:val="both"/>
        <w:textAlignment w:val="baseline"/>
        <w:rPr>
          <w:rStyle w:val="eop"/>
          <w:rFonts w:ascii="Arial" w:hAnsi="Arial" w:cs="Arial"/>
          <w:sz w:val="20"/>
          <w:szCs w:val="20"/>
        </w:rPr>
      </w:pPr>
    </w:p>
    <w:p w14:paraId="5615525F" w14:textId="77777777" w:rsidR="007B25FA" w:rsidRPr="00025EEA"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025EEA">
        <w:rPr>
          <w:rStyle w:val="normaltextrun"/>
          <w:rFonts w:ascii="Arial" w:hAnsi="Arial" w:cs="Arial"/>
          <w:color w:val="000000"/>
          <w:sz w:val="20"/>
          <w:szCs w:val="20"/>
        </w:rPr>
        <w:lastRenderedPageBreak/>
        <w:t>   </w:t>
      </w:r>
      <w:r w:rsidRPr="00025EEA">
        <w:rPr>
          <w:rStyle w:val="eop"/>
          <w:rFonts w:ascii="Arial" w:hAnsi="Arial" w:cs="Arial"/>
          <w:color w:val="000000"/>
          <w:sz w:val="20"/>
          <w:szCs w:val="20"/>
        </w:rPr>
        <w:t> </w:t>
      </w:r>
    </w:p>
    <w:p w14:paraId="0B05E5F9" w14:textId="77777777" w:rsidR="007B25FA" w:rsidRPr="00FF0604" w:rsidRDefault="007B25FA" w:rsidP="00BD794F">
      <w:pPr>
        <w:pStyle w:val="paragraph"/>
        <w:spacing w:before="0" w:beforeAutospacing="0" w:after="0" w:afterAutospacing="0" w:line="360" w:lineRule="auto"/>
        <w:jc w:val="both"/>
        <w:textAlignment w:val="baseline"/>
        <w:rPr>
          <w:rFonts w:ascii="Arial" w:hAnsi="Arial" w:cs="Arial"/>
          <w:b/>
          <w:bCs/>
          <w:sz w:val="18"/>
          <w:szCs w:val="18"/>
        </w:rPr>
      </w:pPr>
      <w:r w:rsidRPr="00FF0604">
        <w:rPr>
          <w:rStyle w:val="normaltextrun"/>
          <w:rFonts w:ascii="Arial" w:hAnsi="Arial" w:cs="Arial"/>
          <w:b/>
          <w:bCs/>
          <w:color w:val="000000"/>
          <w:sz w:val="20"/>
          <w:szCs w:val="20"/>
        </w:rPr>
        <w:t>For further information contact:  </w:t>
      </w:r>
      <w:r w:rsidRPr="00FF0604">
        <w:rPr>
          <w:rStyle w:val="eop"/>
          <w:rFonts w:ascii="Arial" w:hAnsi="Arial" w:cs="Arial"/>
          <w:b/>
          <w:bCs/>
          <w:color w:val="000000"/>
          <w:sz w:val="20"/>
          <w:szCs w:val="20"/>
        </w:rPr>
        <w:t> </w:t>
      </w:r>
    </w:p>
    <w:p w14:paraId="7C5444AA" w14:textId="77777777" w:rsidR="007B25FA" w:rsidRPr="00025EEA"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025EEA">
        <w:rPr>
          <w:rStyle w:val="normaltextrun"/>
          <w:rFonts w:ascii="Arial" w:hAnsi="Arial" w:cs="Arial"/>
          <w:color w:val="000000"/>
          <w:sz w:val="20"/>
          <w:szCs w:val="20"/>
        </w:rPr>
        <w:t>Daniel Porter  </w:t>
      </w:r>
      <w:r w:rsidRPr="00025EEA">
        <w:rPr>
          <w:rStyle w:val="eop"/>
          <w:rFonts w:ascii="Arial" w:hAnsi="Arial" w:cs="Arial"/>
          <w:color w:val="000000"/>
          <w:sz w:val="20"/>
          <w:szCs w:val="20"/>
        </w:rPr>
        <w:t> </w:t>
      </w:r>
    </w:p>
    <w:p w14:paraId="47DB2B56" w14:textId="77777777" w:rsidR="007B25FA" w:rsidRPr="00025EEA"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025EEA">
        <w:rPr>
          <w:rStyle w:val="normaltextrun"/>
          <w:rFonts w:ascii="Arial" w:hAnsi="Arial" w:cs="Arial"/>
          <w:color w:val="000000"/>
          <w:sz w:val="20"/>
          <w:szCs w:val="20"/>
        </w:rPr>
        <w:t>AD Communications</w:t>
      </w:r>
      <w:r w:rsidRPr="00025EEA">
        <w:rPr>
          <w:rStyle w:val="tabchar"/>
          <w:rFonts w:ascii="Arial" w:hAnsi="Arial" w:cs="Arial"/>
          <w:color w:val="000000"/>
          <w:sz w:val="20"/>
          <w:szCs w:val="20"/>
        </w:rPr>
        <w:tab/>
      </w:r>
      <w:r w:rsidRPr="00025EEA">
        <w:rPr>
          <w:rStyle w:val="normaltextrun"/>
          <w:rFonts w:ascii="Arial" w:hAnsi="Arial" w:cs="Arial"/>
          <w:color w:val="000000"/>
          <w:sz w:val="20"/>
          <w:szCs w:val="20"/>
        </w:rPr>
        <w:t>  </w:t>
      </w:r>
      <w:r w:rsidRPr="00025EEA">
        <w:rPr>
          <w:rStyle w:val="eop"/>
          <w:rFonts w:ascii="Arial" w:hAnsi="Arial" w:cs="Arial"/>
          <w:color w:val="000000"/>
          <w:sz w:val="20"/>
          <w:szCs w:val="20"/>
        </w:rPr>
        <w:t> </w:t>
      </w:r>
    </w:p>
    <w:p w14:paraId="3E1A6C91" w14:textId="77777777" w:rsidR="007B25FA" w:rsidRPr="00025EEA"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025EEA">
        <w:rPr>
          <w:rStyle w:val="normaltextrun"/>
          <w:rFonts w:ascii="Arial" w:hAnsi="Arial" w:cs="Arial"/>
          <w:color w:val="000000"/>
          <w:sz w:val="20"/>
          <w:szCs w:val="20"/>
        </w:rPr>
        <w:t xml:space="preserve">E: </w:t>
      </w:r>
      <w:hyperlink r:id="rId13" w:tgtFrame="_blank" w:history="1">
        <w:r w:rsidRPr="00025EEA">
          <w:rPr>
            <w:rStyle w:val="normaltextrun"/>
            <w:rFonts w:ascii="Arial" w:hAnsi="Arial" w:cs="Arial"/>
            <w:color w:val="0000FF"/>
            <w:sz w:val="20"/>
            <w:szCs w:val="20"/>
            <w:u w:val="single"/>
          </w:rPr>
          <w:t>dporter@adcomms.co.uk</w:t>
        </w:r>
      </w:hyperlink>
      <w:r w:rsidRPr="00025EEA">
        <w:rPr>
          <w:rStyle w:val="normaltextrun"/>
          <w:rFonts w:ascii="Arial" w:hAnsi="Arial" w:cs="Arial"/>
          <w:sz w:val="20"/>
          <w:szCs w:val="20"/>
        </w:rPr>
        <w:t>  </w:t>
      </w:r>
      <w:r w:rsidRPr="00025EEA">
        <w:rPr>
          <w:rStyle w:val="eop"/>
          <w:rFonts w:ascii="Arial" w:hAnsi="Arial" w:cs="Arial"/>
          <w:sz w:val="20"/>
          <w:szCs w:val="20"/>
        </w:rPr>
        <w:t> </w:t>
      </w:r>
    </w:p>
    <w:p w14:paraId="28D24F3B" w14:textId="54C243BB" w:rsidR="00B905A1" w:rsidRPr="00025EEA"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025EEA">
        <w:rPr>
          <w:rStyle w:val="normaltextrun"/>
          <w:rFonts w:ascii="Arial" w:hAnsi="Arial" w:cs="Arial"/>
          <w:color w:val="000000"/>
          <w:sz w:val="20"/>
          <w:szCs w:val="20"/>
        </w:rPr>
        <w:t>Tel: +44 (0)1372 464470  </w:t>
      </w:r>
      <w:r w:rsidRPr="00025EEA">
        <w:rPr>
          <w:rStyle w:val="eop"/>
          <w:rFonts w:ascii="Arial" w:hAnsi="Arial" w:cs="Arial"/>
          <w:color w:val="000000"/>
          <w:sz w:val="20"/>
          <w:szCs w:val="20"/>
        </w:rPr>
        <w:t> </w:t>
      </w:r>
    </w:p>
    <w:sectPr w:rsidR="00B905A1" w:rsidRPr="00025EEA" w:rsidSect="00642B8A">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85ED7" w14:textId="77777777" w:rsidR="000E3B1C" w:rsidRDefault="000E3B1C" w:rsidP="00A46B91">
      <w:pPr>
        <w:spacing w:after="0" w:line="240" w:lineRule="auto"/>
      </w:pPr>
      <w:r>
        <w:separator/>
      </w:r>
    </w:p>
  </w:endnote>
  <w:endnote w:type="continuationSeparator" w:id="0">
    <w:p w14:paraId="5CB88B15" w14:textId="77777777" w:rsidR="000E3B1C" w:rsidRDefault="000E3B1C" w:rsidP="00A46B91">
      <w:pPr>
        <w:spacing w:after="0" w:line="240" w:lineRule="auto"/>
      </w:pPr>
      <w:r>
        <w:continuationSeparator/>
      </w:r>
    </w:p>
  </w:endnote>
  <w:endnote w:type="continuationNotice" w:id="1">
    <w:p w14:paraId="127A3A2E" w14:textId="77777777" w:rsidR="000E3B1C" w:rsidRDefault="000E3B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D170E" w14:textId="77777777" w:rsidR="000E3B1C" w:rsidRDefault="000E3B1C" w:rsidP="00A46B91">
      <w:pPr>
        <w:spacing w:after="0" w:line="240" w:lineRule="auto"/>
      </w:pPr>
      <w:r>
        <w:separator/>
      </w:r>
    </w:p>
  </w:footnote>
  <w:footnote w:type="continuationSeparator" w:id="0">
    <w:p w14:paraId="448CAA0A" w14:textId="77777777" w:rsidR="000E3B1C" w:rsidRDefault="000E3B1C" w:rsidP="00A46B91">
      <w:pPr>
        <w:spacing w:after="0" w:line="240" w:lineRule="auto"/>
      </w:pPr>
      <w:r>
        <w:continuationSeparator/>
      </w:r>
    </w:p>
  </w:footnote>
  <w:footnote w:type="continuationNotice" w:id="1">
    <w:p w14:paraId="1541E2D1" w14:textId="77777777" w:rsidR="000E3B1C" w:rsidRDefault="000E3B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eastAsia="en-GB"/>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7699F4A" id="Rectangle 2" o:spid="_x0000_s1026"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fillcolor="#209772" stroked="f">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4E6ED5"/>
    <w:multiLevelType w:val="hybridMultilevel"/>
    <w:tmpl w:val="9CD62914"/>
    <w:lvl w:ilvl="0" w:tplc="833C001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240051">
    <w:abstractNumId w:val="3"/>
  </w:num>
  <w:num w:numId="2" w16cid:durableId="1141506448">
    <w:abstractNumId w:val="4"/>
  </w:num>
  <w:num w:numId="3" w16cid:durableId="1323120896">
    <w:abstractNumId w:val="2"/>
  </w:num>
  <w:num w:numId="4" w16cid:durableId="572593776">
    <w:abstractNumId w:val="0"/>
  </w:num>
  <w:num w:numId="5" w16cid:durableId="844710332">
    <w:abstractNumId w:val="5"/>
  </w:num>
  <w:num w:numId="6" w16cid:durableId="1826320201">
    <w:abstractNumId w:val="6"/>
  </w:num>
  <w:num w:numId="7" w16cid:durableId="460466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510"/>
    <w:rsid w:val="0000792C"/>
    <w:rsid w:val="0001050F"/>
    <w:rsid w:val="00025EEA"/>
    <w:rsid w:val="00030424"/>
    <w:rsid w:val="00033B58"/>
    <w:rsid w:val="00034450"/>
    <w:rsid w:val="0003578B"/>
    <w:rsid w:val="000413A5"/>
    <w:rsid w:val="00041560"/>
    <w:rsid w:val="00044016"/>
    <w:rsid w:val="00044448"/>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314E"/>
    <w:rsid w:val="00073E6E"/>
    <w:rsid w:val="000763D6"/>
    <w:rsid w:val="00076977"/>
    <w:rsid w:val="00083689"/>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3B1C"/>
    <w:rsid w:val="000E7B60"/>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3A3D"/>
    <w:rsid w:val="001C4A6B"/>
    <w:rsid w:val="001C6349"/>
    <w:rsid w:val="001C6D5D"/>
    <w:rsid w:val="001C76D8"/>
    <w:rsid w:val="001D1337"/>
    <w:rsid w:val="001D39A7"/>
    <w:rsid w:val="001D58C8"/>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2B7F"/>
    <w:rsid w:val="002632D6"/>
    <w:rsid w:val="0026667A"/>
    <w:rsid w:val="002677DE"/>
    <w:rsid w:val="00274806"/>
    <w:rsid w:val="00286B33"/>
    <w:rsid w:val="00291F74"/>
    <w:rsid w:val="00293559"/>
    <w:rsid w:val="00294ACD"/>
    <w:rsid w:val="00296C2A"/>
    <w:rsid w:val="0029701B"/>
    <w:rsid w:val="002A6666"/>
    <w:rsid w:val="002A77CC"/>
    <w:rsid w:val="002B1C34"/>
    <w:rsid w:val="002B49A0"/>
    <w:rsid w:val="002B4CED"/>
    <w:rsid w:val="002B60BB"/>
    <w:rsid w:val="002B7A1D"/>
    <w:rsid w:val="002B7B0F"/>
    <w:rsid w:val="002B7B13"/>
    <w:rsid w:val="002C1604"/>
    <w:rsid w:val="002C6165"/>
    <w:rsid w:val="002C7D04"/>
    <w:rsid w:val="002D31C5"/>
    <w:rsid w:val="002D6C62"/>
    <w:rsid w:val="002E15FE"/>
    <w:rsid w:val="002E1B90"/>
    <w:rsid w:val="002E3F15"/>
    <w:rsid w:val="002E5072"/>
    <w:rsid w:val="002E74CE"/>
    <w:rsid w:val="002F00D7"/>
    <w:rsid w:val="002F19C0"/>
    <w:rsid w:val="002F2EA1"/>
    <w:rsid w:val="002F4070"/>
    <w:rsid w:val="002F559C"/>
    <w:rsid w:val="00301F13"/>
    <w:rsid w:val="00307962"/>
    <w:rsid w:val="00311D2B"/>
    <w:rsid w:val="00314ED2"/>
    <w:rsid w:val="00315DCC"/>
    <w:rsid w:val="003214FC"/>
    <w:rsid w:val="003265FF"/>
    <w:rsid w:val="00327968"/>
    <w:rsid w:val="00330CAD"/>
    <w:rsid w:val="003336F3"/>
    <w:rsid w:val="003352AE"/>
    <w:rsid w:val="0033576E"/>
    <w:rsid w:val="003412D3"/>
    <w:rsid w:val="00353F9C"/>
    <w:rsid w:val="00357F76"/>
    <w:rsid w:val="003604F6"/>
    <w:rsid w:val="003610AB"/>
    <w:rsid w:val="00362ABB"/>
    <w:rsid w:val="0036387D"/>
    <w:rsid w:val="00363CF6"/>
    <w:rsid w:val="00365D7E"/>
    <w:rsid w:val="00373AC2"/>
    <w:rsid w:val="00373B7F"/>
    <w:rsid w:val="00374150"/>
    <w:rsid w:val="00376058"/>
    <w:rsid w:val="00384D35"/>
    <w:rsid w:val="003920B1"/>
    <w:rsid w:val="003A1693"/>
    <w:rsid w:val="003A5769"/>
    <w:rsid w:val="003A5DBA"/>
    <w:rsid w:val="003A649D"/>
    <w:rsid w:val="003B0B5C"/>
    <w:rsid w:val="003B38AB"/>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1014"/>
    <w:rsid w:val="004117F4"/>
    <w:rsid w:val="004126D6"/>
    <w:rsid w:val="0041652F"/>
    <w:rsid w:val="00420340"/>
    <w:rsid w:val="00420792"/>
    <w:rsid w:val="0042737A"/>
    <w:rsid w:val="0043170D"/>
    <w:rsid w:val="0043255E"/>
    <w:rsid w:val="004333AF"/>
    <w:rsid w:val="00435644"/>
    <w:rsid w:val="00451B1F"/>
    <w:rsid w:val="00462890"/>
    <w:rsid w:val="00463EA9"/>
    <w:rsid w:val="00465877"/>
    <w:rsid w:val="00470EB2"/>
    <w:rsid w:val="004739E0"/>
    <w:rsid w:val="004821B1"/>
    <w:rsid w:val="00483156"/>
    <w:rsid w:val="0048425F"/>
    <w:rsid w:val="00484A7C"/>
    <w:rsid w:val="00484C19"/>
    <w:rsid w:val="00485632"/>
    <w:rsid w:val="004943C2"/>
    <w:rsid w:val="004A443F"/>
    <w:rsid w:val="004A4F49"/>
    <w:rsid w:val="004A672E"/>
    <w:rsid w:val="004B0DF3"/>
    <w:rsid w:val="004B3012"/>
    <w:rsid w:val="004B4F9F"/>
    <w:rsid w:val="004C2A13"/>
    <w:rsid w:val="004C4AAF"/>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47B4"/>
    <w:rsid w:val="0051662F"/>
    <w:rsid w:val="005214A6"/>
    <w:rsid w:val="00521ED6"/>
    <w:rsid w:val="00524A38"/>
    <w:rsid w:val="005268C8"/>
    <w:rsid w:val="00535A5F"/>
    <w:rsid w:val="00536381"/>
    <w:rsid w:val="0053666E"/>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D7172"/>
    <w:rsid w:val="005E6FD4"/>
    <w:rsid w:val="005F690A"/>
    <w:rsid w:val="005F7976"/>
    <w:rsid w:val="005F79DA"/>
    <w:rsid w:val="005F7D08"/>
    <w:rsid w:val="00601127"/>
    <w:rsid w:val="006016D2"/>
    <w:rsid w:val="00602B53"/>
    <w:rsid w:val="00607950"/>
    <w:rsid w:val="00610CCD"/>
    <w:rsid w:val="00611830"/>
    <w:rsid w:val="00612203"/>
    <w:rsid w:val="006123FD"/>
    <w:rsid w:val="00615EC3"/>
    <w:rsid w:val="006265F7"/>
    <w:rsid w:val="00626E0D"/>
    <w:rsid w:val="00631D0C"/>
    <w:rsid w:val="006357AE"/>
    <w:rsid w:val="0063768B"/>
    <w:rsid w:val="0064030D"/>
    <w:rsid w:val="00642B8A"/>
    <w:rsid w:val="0064496A"/>
    <w:rsid w:val="00647C79"/>
    <w:rsid w:val="006531F7"/>
    <w:rsid w:val="006540B8"/>
    <w:rsid w:val="006566F4"/>
    <w:rsid w:val="00657210"/>
    <w:rsid w:val="006607B5"/>
    <w:rsid w:val="00664AB9"/>
    <w:rsid w:val="0066589F"/>
    <w:rsid w:val="00665CE6"/>
    <w:rsid w:val="0066635E"/>
    <w:rsid w:val="00670378"/>
    <w:rsid w:val="006707C8"/>
    <w:rsid w:val="00673C75"/>
    <w:rsid w:val="00674A99"/>
    <w:rsid w:val="00682B77"/>
    <w:rsid w:val="0068782A"/>
    <w:rsid w:val="006908A7"/>
    <w:rsid w:val="00693571"/>
    <w:rsid w:val="00694671"/>
    <w:rsid w:val="006A04EE"/>
    <w:rsid w:val="006A55E0"/>
    <w:rsid w:val="006A6C69"/>
    <w:rsid w:val="006A7C22"/>
    <w:rsid w:val="006B2BFE"/>
    <w:rsid w:val="006B3AF6"/>
    <w:rsid w:val="006B5353"/>
    <w:rsid w:val="006B5F5A"/>
    <w:rsid w:val="006B7CF3"/>
    <w:rsid w:val="006B7E97"/>
    <w:rsid w:val="006C017D"/>
    <w:rsid w:val="006C52D5"/>
    <w:rsid w:val="006C5DBE"/>
    <w:rsid w:val="006C6A2D"/>
    <w:rsid w:val="006D2F0F"/>
    <w:rsid w:val="006D4A63"/>
    <w:rsid w:val="006D58AA"/>
    <w:rsid w:val="006D738F"/>
    <w:rsid w:val="006E32EC"/>
    <w:rsid w:val="006E626B"/>
    <w:rsid w:val="006F5061"/>
    <w:rsid w:val="0070279A"/>
    <w:rsid w:val="0070311F"/>
    <w:rsid w:val="00703A4B"/>
    <w:rsid w:val="00704C27"/>
    <w:rsid w:val="00705A1B"/>
    <w:rsid w:val="007064B3"/>
    <w:rsid w:val="00710F98"/>
    <w:rsid w:val="0071274B"/>
    <w:rsid w:val="00712BB1"/>
    <w:rsid w:val="00714E92"/>
    <w:rsid w:val="00715D08"/>
    <w:rsid w:val="00722415"/>
    <w:rsid w:val="007248AE"/>
    <w:rsid w:val="00726496"/>
    <w:rsid w:val="007312F9"/>
    <w:rsid w:val="00731D14"/>
    <w:rsid w:val="007350AB"/>
    <w:rsid w:val="00735579"/>
    <w:rsid w:val="00735F3A"/>
    <w:rsid w:val="007435E2"/>
    <w:rsid w:val="007457C6"/>
    <w:rsid w:val="00755DAB"/>
    <w:rsid w:val="007577AA"/>
    <w:rsid w:val="00757900"/>
    <w:rsid w:val="00762308"/>
    <w:rsid w:val="007639AB"/>
    <w:rsid w:val="0076556B"/>
    <w:rsid w:val="007755A7"/>
    <w:rsid w:val="00782660"/>
    <w:rsid w:val="00784B31"/>
    <w:rsid w:val="007856A7"/>
    <w:rsid w:val="007857C5"/>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1976"/>
    <w:rsid w:val="0082520B"/>
    <w:rsid w:val="008266C4"/>
    <w:rsid w:val="00836535"/>
    <w:rsid w:val="00840B32"/>
    <w:rsid w:val="008462AA"/>
    <w:rsid w:val="008515E8"/>
    <w:rsid w:val="008554A2"/>
    <w:rsid w:val="00855CCF"/>
    <w:rsid w:val="00856A56"/>
    <w:rsid w:val="00860169"/>
    <w:rsid w:val="00860741"/>
    <w:rsid w:val="00862263"/>
    <w:rsid w:val="008630DA"/>
    <w:rsid w:val="0086426C"/>
    <w:rsid w:val="00865AF5"/>
    <w:rsid w:val="008676F3"/>
    <w:rsid w:val="0087137F"/>
    <w:rsid w:val="0087612D"/>
    <w:rsid w:val="00877D2A"/>
    <w:rsid w:val="00877D7F"/>
    <w:rsid w:val="0088194A"/>
    <w:rsid w:val="008926AB"/>
    <w:rsid w:val="0089436B"/>
    <w:rsid w:val="008960BF"/>
    <w:rsid w:val="008A06F3"/>
    <w:rsid w:val="008A0C65"/>
    <w:rsid w:val="008A74E8"/>
    <w:rsid w:val="008C0A16"/>
    <w:rsid w:val="008C123F"/>
    <w:rsid w:val="008C22D3"/>
    <w:rsid w:val="008C42F3"/>
    <w:rsid w:val="008C5932"/>
    <w:rsid w:val="008D2298"/>
    <w:rsid w:val="008D6A7E"/>
    <w:rsid w:val="008D6AC1"/>
    <w:rsid w:val="008D6E27"/>
    <w:rsid w:val="008E02A6"/>
    <w:rsid w:val="008E11E2"/>
    <w:rsid w:val="008E18C9"/>
    <w:rsid w:val="008F232E"/>
    <w:rsid w:val="008F3A79"/>
    <w:rsid w:val="008F5CE9"/>
    <w:rsid w:val="008F70BE"/>
    <w:rsid w:val="0090090C"/>
    <w:rsid w:val="00900C8D"/>
    <w:rsid w:val="00904625"/>
    <w:rsid w:val="00905313"/>
    <w:rsid w:val="009061DC"/>
    <w:rsid w:val="00911080"/>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56CF3"/>
    <w:rsid w:val="009603FB"/>
    <w:rsid w:val="009611FF"/>
    <w:rsid w:val="0096150C"/>
    <w:rsid w:val="0097176F"/>
    <w:rsid w:val="009749E7"/>
    <w:rsid w:val="0097728D"/>
    <w:rsid w:val="009777F6"/>
    <w:rsid w:val="00981395"/>
    <w:rsid w:val="009868F3"/>
    <w:rsid w:val="00987710"/>
    <w:rsid w:val="00991336"/>
    <w:rsid w:val="00993BE1"/>
    <w:rsid w:val="009951D7"/>
    <w:rsid w:val="009970D0"/>
    <w:rsid w:val="0099796C"/>
    <w:rsid w:val="009A392B"/>
    <w:rsid w:val="009A6119"/>
    <w:rsid w:val="009A74C6"/>
    <w:rsid w:val="009B1C57"/>
    <w:rsid w:val="009B2078"/>
    <w:rsid w:val="009B73CF"/>
    <w:rsid w:val="009C1BAC"/>
    <w:rsid w:val="009C26A7"/>
    <w:rsid w:val="009C2B9F"/>
    <w:rsid w:val="009C526D"/>
    <w:rsid w:val="009D39B9"/>
    <w:rsid w:val="009D4A50"/>
    <w:rsid w:val="009D5509"/>
    <w:rsid w:val="009D7151"/>
    <w:rsid w:val="009E181C"/>
    <w:rsid w:val="009E1927"/>
    <w:rsid w:val="009E2EFF"/>
    <w:rsid w:val="009E4AC3"/>
    <w:rsid w:val="009F0517"/>
    <w:rsid w:val="009F05AB"/>
    <w:rsid w:val="009F088A"/>
    <w:rsid w:val="009F1275"/>
    <w:rsid w:val="009F492F"/>
    <w:rsid w:val="00A00A47"/>
    <w:rsid w:val="00A11019"/>
    <w:rsid w:val="00A12A9A"/>
    <w:rsid w:val="00A1329C"/>
    <w:rsid w:val="00A14058"/>
    <w:rsid w:val="00A157E2"/>
    <w:rsid w:val="00A17077"/>
    <w:rsid w:val="00A2028A"/>
    <w:rsid w:val="00A24806"/>
    <w:rsid w:val="00A25EF0"/>
    <w:rsid w:val="00A30E70"/>
    <w:rsid w:val="00A410D4"/>
    <w:rsid w:val="00A44715"/>
    <w:rsid w:val="00A46B91"/>
    <w:rsid w:val="00A549E7"/>
    <w:rsid w:val="00A555BC"/>
    <w:rsid w:val="00A566B9"/>
    <w:rsid w:val="00A668A7"/>
    <w:rsid w:val="00A75A24"/>
    <w:rsid w:val="00A76107"/>
    <w:rsid w:val="00A77745"/>
    <w:rsid w:val="00A80C02"/>
    <w:rsid w:val="00A80DB8"/>
    <w:rsid w:val="00A83D9F"/>
    <w:rsid w:val="00A87790"/>
    <w:rsid w:val="00A90ADF"/>
    <w:rsid w:val="00A942DF"/>
    <w:rsid w:val="00AA4DB3"/>
    <w:rsid w:val="00AA66C9"/>
    <w:rsid w:val="00AB2936"/>
    <w:rsid w:val="00AB5E76"/>
    <w:rsid w:val="00AB6721"/>
    <w:rsid w:val="00AB7FF5"/>
    <w:rsid w:val="00AC3AF1"/>
    <w:rsid w:val="00AC4941"/>
    <w:rsid w:val="00AC54BF"/>
    <w:rsid w:val="00AC7E00"/>
    <w:rsid w:val="00AD144B"/>
    <w:rsid w:val="00AD465E"/>
    <w:rsid w:val="00AE0F6C"/>
    <w:rsid w:val="00AE296D"/>
    <w:rsid w:val="00AE5FC1"/>
    <w:rsid w:val="00AF28B1"/>
    <w:rsid w:val="00B138DF"/>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633E8"/>
    <w:rsid w:val="00B64B00"/>
    <w:rsid w:val="00B67658"/>
    <w:rsid w:val="00B7072A"/>
    <w:rsid w:val="00B72E92"/>
    <w:rsid w:val="00B73BED"/>
    <w:rsid w:val="00B84D15"/>
    <w:rsid w:val="00B860CA"/>
    <w:rsid w:val="00B905A1"/>
    <w:rsid w:val="00B9581F"/>
    <w:rsid w:val="00B96ABC"/>
    <w:rsid w:val="00BA4E9C"/>
    <w:rsid w:val="00BB11F2"/>
    <w:rsid w:val="00BB18F5"/>
    <w:rsid w:val="00BB1B3E"/>
    <w:rsid w:val="00BB1D67"/>
    <w:rsid w:val="00BB598B"/>
    <w:rsid w:val="00BC1092"/>
    <w:rsid w:val="00BC219D"/>
    <w:rsid w:val="00BC2C6C"/>
    <w:rsid w:val="00BC45C1"/>
    <w:rsid w:val="00BC6F5B"/>
    <w:rsid w:val="00BD2C00"/>
    <w:rsid w:val="00BD39EE"/>
    <w:rsid w:val="00BD4A1E"/>
    <w:rsid w:val="00BD4F0D"/>
    <w:rsid w:val="00BD6473"/>
    <w:rsid w:val="00BD794F"/>
    <w:rsid w:val="00BE234E"/>
    <w:rsid w:val="00BE3A56"/>
    <w:rsid w:val="00BE4591"/>
    <w:rsid w:val="00BE4FAA"/>
    <w:rsid w:val="00BF0BE0"/>
    <w:rsid w:val="00BF5DA6"/>
    <w:rsid w:val="00C005CD"/>
    <w:rsid w:val="00C01CEC"/>
    <w:rsid w:val="00C059A2"/>
    <w:rsid w:val="00C05EA8"/>
    <w:rsid w:val="00C11017"/>
    <w:rsid w:val="00C13D0B"/>
    <w:rsid w:val="00C15200"/>
    <w:rsid w:val="00C21BA1"/>
    <w:rsid w:val="00C23265"/>
    <w:rsid w:val="00C24D87"/>
    <w:rsid w:val="00C24EF9"/>
    <w:rsid w:val="00C261AB"/>
    <w:rsid w:val="00C270F3"/>
    <w:rsid w:val="00C323BA"/>
    <w:rsid w:val="00C362A0"/>
    <w:rsid w:val="00C415BD"/>
    <w:rsid w:val="00C5051A"/>
    <w:rsid w:val="00C55205"/>
    <w:rsid w:val="00C612E3"/>
    <w:rsid w:val="00C61C86"/>
    <w:rsid w:val="00C633BB"/>
    <w:rsid w:val="00C63ED4"/>
    <w:rsid w:val="00C65DAA"/>
    <w:rsid w:val="00C65EC7"/>
    <w:rsid w:val="00C67626"/>
    <w:rsid w:val="00C67F62"/>
    <w:rsid w:val="00C70B41"/>
    <w:rsid w:val="00C7202F"/>
    <w:rsid w:val="00C81E2D"/>
    <w:rsid w:val="00C835FA"/>
    <w:rsid w:val="00C85113"/>
    <w:rsid w:val="00C864FF"/>
    <w:rsid w:val="00C86FCD"/>
    <w:rsid w:val="00C87866"/>
    <w:rsid w:val="00C91545"/>
    <w:rsid w:val="00C927A9"/>
    <w:rsid w:val="00C94555"/>
    <w:rsid w:val="00C949B0"/>
    <w:rsid w:val="00C951EF"/>
    <w:rsid w:val="00CA0AA8"/>
    <w:rsid w:val="00CA1BEB"/>
    <w:rsid w:val="00CA2BC2"/>
    <w:rsid w:val="00CA5EF2"/>
    <w:rsid w:val="00CB1DDB"/>
    <w:rsid w:val="00CB5325"/>
    <w:rsid w:val="00CB6673"/>
    <w:rsid w:val="00CC133C"/>
    <w:rsid w:val="00CC470F"/>
    <w:rsid w:val="00CC7AEF"/>
    <w:rsid w:val="00CD23A4"/>
    <w:rsid w:val="00CD28CC"/>
    <w:rsid w:val="00CD7A45"/>
    <w:rsid w:val="00CE11C3"/>
    <w:rsid w:val="00CE605A"/>
    <w:rsid w:val="00CE6CB6"/>
    <w:rsid w:val="00CE7556"/>
    <w:rsid w:val="00CE7724"/>
    <w:rsid w:val="00CF07BC"/>
    <w:rsid w:val="00CF21BA"/>
    <w:rsid w:val="00CF3058"/>
    <w:rsid w:val="00CF489A"/>
    <w:rsid w:val="00CF6FD8"/>
    <w:rsid w:val="00D001C1"/>
    <w:rsid w:val="00D0446E"/>
    <w:rsid w:val="00D15FCD"/>
    <w:rsid w:val="00D2222F"/>
    <w:rsid w:val="00D24A9E"/>
    <w:rsid w:val="00D25C30"/>
    <w:rsid w:val="00D27D42"/>
    <w:rsid w:val="00D34969"/>
    <w:rsid w:val="00D36F9C"/>
    <w:rsid w:val="00D45672"/>
    <w:rsid w:val="00D4578D"/>
    <w:rsid w:val="00D47940"/>
    <w:rsid w:val="00D51D40"/>
    <w:rsid w:val="00D55733"/>
    <w:rsid w:val="00D56521"/>
    <w:rsid w:val="00D6123A"/>
    <w:rsid w:val="00D6182C"/>
    <w:rsid w:val="00D63D17"/>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2CDC"/>
    <w:rsid w:val="00D946BE"/>
    <w:rsid w:val="00D95E05"/>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64D6"/>
    <w:rsid w:val="00E07CD5"/>
    <w:rsid w:val="00E11EAE"/>
    <w:rsid w:val="00E13A19"/>
    <w:rsid w:val="00E166EF"/>
    <w:rsid w:val="00E312C7"/>
    <w:rsid w:val="00E3398D"/>
    <w:rsid w:val="00E371C3"/>
    <w:rsid w:val="00E40927"/>
    <w:rsid w:val="00E46F30"/>
    <w:rsid w:val="00E50792"/>
    <w:rsid w:val="00E65826"/>
    <w:rsid w:val="00E6683B"/>
    <w:rsid w:val="00E674AC"/>
    <w:rsid w:val="00E73BB4"/>
    <w:rsid w:val="00E80AC6"/>
    <w:rsid w:val="00E80C5C"/>
    <w:rsid w:val="00E812BB"/>
    <w:rsid w:val="00E81B77"/>
    <w:rsid w:val="00E837AC"/>
    <w:rsid w:val="00E84749"/>
    <w:rsid w:val="00E864B4"/>
    <w:rsid w:val="00E8681E"/>
    <w:rsid w:val="00E97072"/>
    <w:rsid w:val="00E97D2D"/>
    <w:rsid w:val="00EA132E"/>
    <w:rsid w:val="00EA28C2"/>
    <w:rsid w:val="00EA2FEE"/>
    <w:rsid w:val="00EA3820"/>
    <w:rsid w:val="00EA76D0"/>
    <w:rsid w:val="00EA7F93"/>
    <w:rsid w:val="00EB1910"/>
    <w:rsid w:val="00EB6C6B"/>
    <w:rsid w:val="00EC3820"/>
    <w:rsid w:val="00EC4616"/>
    <w:rsid w:val="00ED1257"/>
    <w:rsid w:val="00ED2423"/>
    <w:rsid w:val="00EE2764"/>
    <w:rsid w:val="00EE2CA1"/>
    <w:rsid w:val="00EE59F0"/>
    <w:rsid w:val="00EE73AA"/>
    <w:rsid w:val="00EF1A14"/>
    <w:rsid w:val="00EF3612"/>
    <w:rsid w:val="00EF396F"/>
    <w:rsid w:val="00EF6377"/>
    <w:rsid w:val="00F00721"/>
    <w:rsid w:val="00F06E7D"/>
    <w:rsid w:val="00F0730E"/>
    <w:rsid w:val="00F1467C"/>
    <w:rsid w:val="00F1521B"/>
    <w:rsid w:val="00F2203D"/>
    <w:rsid w:val="00F230B2"/>
    <w:rsid w:val="00F311F9"/>
    <w:rsid w:val="00F43F29"/>
    <w:rsid w:val="00F45489"/>
    <w:rsid w:val="00F503B8"/>
    <w:rsid w:val="00F54815"/>
    <w:rsid w:val="00F5655C"/>
    <w:rsid w:val="00F6294D"/>
    <w:rsid w:val="00F65D6F"/>
    <w:rsid w:val="00F711DF"/>
    <w:rsid w:val="00F74188"/>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0604"/>
    <w:rsid w:val="00FF4342"/>
    <w:rsid w:val="00FF6806"/>
    <w:rsid w:val="035298C0"/>
    <w:rsid w:val="03C1081B"/>
    <w:rsid w:val="03EAFD6E"/>
    <w:rsid w:val="047FD897"/>
    <w:rsid w:val="07609209"/>
    <w:rsid w:val="081DA382"/>
    <w:rsid w:val="0A017AB0"/>
    <w:rsid w:val="0E3CA84E"/>
    <w:rsid w:val="12C39CD0"/>
    <w:rsid w:val="13FAD08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DA08660"/>
    <w:rsid w:val="4E0A7DC1"/>
    <w:rsid w:val="4E3A8307"/>
    <w:rsid w:val="4EFA0933"/>
    <w:rsid w:val="4F211385"/>
    <w:rsid w:val="506DC62E"/>
    <w:rsid w:val="50F8E27B"/>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6A9815A3-1EB4-40C3-919E-B44084C1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5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4693150">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61714147">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390932847">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20574775">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62859756">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78736577">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88367866">
      <w:bodyDiv w:val="1"/>
      <w:marLeft w:val="0"/>
      <w:marRight w:val="0"/>
      <w:marTop w:val="0"/>
      <w:marBottom w:val="0"/>
      <w:divBdr>
        <w:top w:val="none" w:sz="0" w:space="0" w:color="auto"/>
        <w:left w:val="none" w:sz="0" w:space="0" w:color="auto"/>
        <w:bottom w:val="none" w:sz="0" w:space="0" w:color="auto"/>
        <w:right w:val="none" w:sz="0" w:space="0" w:color="auto"/>
      </w:divBdr>
      <w:divsChild>
        <w:div w:id="1308436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897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25455927">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2.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3.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4.xml><?xml version="1.0" encoding="utf-8"?>
<ds:datastoreItem xmlns:ds="http://schemas.openxmlformats.org/officeDocument/2006/customXml" ds:itemID="{EBE75135-3E8E-4C45-8D51-A16B7A606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5</cp:revision>
  <dcterms:created xsi:type="dcterms:W3CDTF">2025-05-23T19:37:00Z</dcterms:created>
  <dcterms:modified xsi:type="dcterms:W3CDTF">2025-05-30T09:31:00Z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