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72865B2B" w:rsidR="00980041" w:rsidRPr="007B0716" w:rsidRDefault="00BB75EB" w:rsidP="00025EEA">
      <w:pPr>
        <w:pStyle w:val="NormalWeb"/>
        <w:spacing w:line="360" w:lineRule="auto"/>
        <w:jc w:val="both"/>
        <w:rPr>
          <w:rStyle w:val="Strong"/>
          <w:rFonts w:ascii="Arial" w:hAnsi="Arial" w:cs="Arial"/>
        </w:rPr>
      </w:pPr>
      <w:r w:rsidRPr="007B0716">
        <w:rPr>
          <w:rStyle w:val="Strong"/>
          <w:rFonts w:ascii="Arial" w:eastAsia="Arial" w:hAnsi="Arial" w:cs="Arial"/>
          <w:lang w:bidi="de-DE"/>
        </w:rPr>
        <w:br/>
      </w:r>
      <w:r w:rsidR="002F5AE6">
        <w:rPr>
          <w:rStyle w:val="Strong"/>
          <w:rFonts w:ascii="Arial" w:eastAsia="Arial" w:hAnsi="Arial" w:cs="Arial"/>
          <w:lang w:bidi="de-DE"/>
        </w:rPr>
        <w:t>20</w:t>
      </w:r>
      <w:r w:rsidRPr="007B0716">
        <w:rPr>
          <w:rStyle w:val="Strong"/>
          <w:rFonts w:ascii="Arial" w:eastAsia="Arial" w:hAnsi="Arial" w:cs="Arial"/>
          <w:lang w:bidi="de-DE"/>
        </w:rPr>
        <w:t> .Mai 2025</w:t>
      </w:r>
    </w:p>
    <w:p w14:paraId="65A00A5C" w14:textId="56BFA8E4" w:rsidR="0077198F" w:rsidRPr="007B0716" w:rsidRDefault="0077198F" w:rsidP="00025EEA">
      <w:pPr>
        <w:pStyle w:val="NormalWeb"/>
        <w:spacing w:line="360" w:lineRule="auto"/>
        <w:jc w:val="both"/>
        <w:rPr>
          <w:rStyle w:val="Strong"/>
          <w:rFonts w:ascii="Arial" w:hAnsi="Arial" w:cs="Arial"/>
        </w:rPr>
      </w:pPr>
      <w:r w:rsidRPr="007B0716">
        <w:rPr>
          <w:rStyle w:val="Strong"/>
          <w:rFonts w:ascii="Arial" w:eastAsia="Arial" w:hAnsi="Arial" w:cs="Arial"/>
          <w:lang w:bidi="de-DE"/>
        </w:rPr>
        <w:t>Neuerungen für Print-on-Demand-Maschinen auf Fujifilm-Partnerkonferenz in Madrid</w:t>
      </w:r>
    </w:p>
    <w:p w14:paraId="1DFF6BC5" w14:textId="3083B9F9" w:rsidR="00025EEA" w:rsidRPr="007B0716" w:rsidRDefault="00306983" w:rsidP="00025EEA">
      <w:pPr>
        <w:pStyle w:val="NormalWeb"/>
        <w:spacing w:line="360" w:lineRule="auto"/>
        <w:jc w:val="both"/>
        <w:rPr>
          <w:rFonts w:ascii="Arial" w:hAnsi="Arial" w:cs="Arial"/>
          <w:b/>
          <w:bCs/>
          <w:i/>
          <w:iCs/>
        </w:rPr>
      </w:pPr>
      <w:r w:rsidRPr="007B0716">
        <w:rPr>
          <w:rStyle w:val="Strong"/>
          <w:rFonts w:ascii="Arial" w:eastAsia="Arial" w:hAnsi="Arial" w:cs="Arial"/>
          <w:b w:val="0"/>
          <w:i/>
          <w:lang w:bidi="de-DE"/>
        </w:rPr>
        <w:t xml:space="preserve">Fujifilm präsentiert im Rahmen des jährlichen Events (19.-21. Mai) neue Spezialtoner für die kürzlich eingeführten Mid-Range-Modelle der Revoria und eine Leistungserweiterung für die ApeosPro C-Serie </w:t>
      </w:r>
    </w:p>
    <w:p w14:paraId="5C6802CA" w14:textId="488242E6" w:rsidR="00337D0F" w:rsidRPr="007B0716" w:rsidRDefault="00F3761E" w:rsidP="00025EEA">
      <w:pPr>
        <w:pStyle w:val="NormalWeb"/>
        <w:spacing w:line="360" w:lineRule="auto"/>
        <w:jc w:val="both"/>
        <w:rPr>
          <w:rFonts w:ascii="Arial" w:hAnsi="Arial" w:cs="Arial"/>
          <w:sz w:val="22"/>
          <w:szCs w:val="22"/>
        </w:rPr>
      </w:pPr>
      <w:r w:rsidRPr="007B0716">
        <w:rPr>
          <w:rFonts w:ascii="Arial" w:eastAsia="Arial" w:hAnsi="Arial" w:cs="Arial"/>
          <w:sz w:val="22"/>
          <w:szCs w:val="22"/>
          <w:lang w:bidi="de-DE"/>
        </w:rPr>
        <w:t xml:space="preserve">Fujifilm Europe gab heute die Einführung eines Weiß- und eines Silbertoners für die Revoria SC285S und die Revoria EC2100S bekannt. Beide Toner sind auf der Partnerkonferenz in Madrid bei einer Technologievorführung zu sehen. Die Mid-Range-Druckmaschinen wurden im Januar mit einem Pinktoner, einem Transparenttoner und einem Spezialtoner für strukturiertes Papier eingeführt. </w:t>
      </w:r>
    </w:p>
    <w:p w14:paraId="2EEE1AFE" w14:textId="5C8AF870" w:rsidR="00514D31" w:rsidRPr="007B0716" w:rsidRDefault="00514D31" w:rsidP="00025EEA">
      <w:pPr>
        <w:pStyle w:val="NormalWeb"/>
        <w:spacing w:line="360" w:lineRule="auto"/>
        <w:jc w:val="both"/>
        <w:rPr>
          <w:rFonts w:ascii="Arial" w:hAnsi="Arial" w:cs="Arial"/>
          <w:sz w:val="22"/>
          <w:szCs w:val="22"/>
        </w:rPr>
      </w:pPr>
      <w:r w:rsidRPr="007B0716">
        <w:rPr>
          <w:rFonts w:ascii="Arial" w:eastAsia="Arial" w:hAnsi="Arial" w:cs="Arial"/>
          <w:sz w:val="22"/>
          <w:szCs w:val="22"/>
          <w:lang w:bidi="de-DE"/>
        </w:rPr>
        <w:t>Mark Lawn, Head of POD Solutions bei Fujifilm EMEA, erklärt: „Mit der Mid-Range-Klasse der Revoria wollten wir Spezialtoner und den Fünffarbdruck einem größeren Marktsektor zugänglich machen. Vier Monate nach dem Marktstart profitieren bereits viele Druckereien in Europa von diesen Vorteilen. Die neuen Farben Weiß und Silber erweitern dieses Potenzial noch einmal enorm, und zwar für Druckereien, die bereits in die Maschinen investiert haben, wie auch für künftige Käufer.</w:t>
      </w:r>
    </w:p>
    <w:p w14:paraId="0BE38D0C" w14:textId="5CB95977" w:rsidR="00CC0D65" w:rsidRPr="007B0716" w:rsidRDefault="00CC0D65" w:rsidP="00025EEA">
      <w:pPr>
        <w:pStyle w:val="NormalWeb"/>
        <w:spacing w:line="360" w:lineRule="auto"/>
        <w:jc w:val="both"/>
        <w:rPr>
          <w:rFonts w:ascii="Arial" w:hAnsi="Arial" w:cs="Arial"/>
          <w:sz w:val="22"/>
          <w:szCs w:val="22"/>
        </w:rPr>
      </w:pPr>
      <w:r w:rsidRPr="007B0716">
        <w:rPr>
          <w:rFonts w:ascii="Arial" w:eastAsia="Arial" w:hAnsi="Arial" w:cs="Arial"/>
          <w:sz w:val="22"/>
          <w:szCs w:val="22"/>
          <w:lang w:bidi="de-DE"/>
        </w:rPr>
        <w:t>„Der Weißtoner erschließt eine riesige Bandbreite interessanter Druckmöglichkeiten auf transparenten Substraten, dunklerem Papier und Karton“, so Lawn weiter. „Der Silbertoner eignet sich nicht nur für schöne Veredelungen, sondern kann mit anderen Farben zu spektakulären neuen Farben gemischt werden.“</w:t>
      </w:r>
    </w:p>
    <w:p w14:paraId="11C0B1CE" w14:textId="12DFB41E" w:rsidR="00C40806" w:rsidRPr="007B0716" w:rsidRDefault="00C40806" w:rsidP="00025EEA">
      <w:pPr>
        <w:pStyle w:val="NormalWeb"/>
        <w:spacing w:line="360" w:lineRule="auto"/>
        <w:jc w:val="both"/>
        <w:rPr>
          <w:rFonts w:ascii="Arial" w:hAnsi="Arial" w:cs="Arial"/>
          <w:sz w:val="22"/>
          <w:szCs w:val="22"/>
        </w:rPr>
      </w:pPr>
      <w:r w:rsidRPr="007B0716">
        <w:rPr>
          <w:rFonts w:ascii="Arial" w:eastAsia="Arial" w:hAnsi="Arial" w:cs="Arial"/>
          <w:sz w:val="22"/>
          <w:szCs w:val="22"/>
          <w:lang w:bidi="de-DE"/>
        </w:rPr>
        <w:t>Neben den neuen Tonern findet auf der Partnerkonferenz auch eine Technologievorführung des Graphic Print Controller D02 statt, einer neuen Komponente zur Optimierung der Bildqualität und Leistung der ApeosPro C-Serie.</w:t>
      </w:r>
    </w:p>
    <w:p w14:paraId="62082C46" w14:textId="3058E2CC" w:rsidR="00583632" w:rsidRPr="007B0716" w:rsidRDefault="005B16AE" w:rsidP="00BA53E1">
      <w:pPr>
        <w:pStyle w:val="NormalWeb"/>
        <w:spacing w:line="360" w:lineRule="auto"/>
        <w:jc w:val="both"/>
        <w:rPr>
          <w:rFonts w:ascii="Arial" w:hAnsi="Arial" w:cs="Arial"/>
          <w:i/>
          <w:iCs/>
          <w:sz w:val="22"/>
          <w:szCs w:val="22"/>
        </w:rPr>
      </w:pPr>
      <w:r w:rsidRPr="007B0716">
        <w:rPr>
          <w:rFonts w:ascii="Arial" w:eastAsia="Arial" w:hAnsi="Arial" w:cs="Arial"/>
          <w:sz w:val="22"/>
          <w:szCs w:val="22"/>
          <w:lang w:bidi="de-DE"/>
        </w:rPr>
        <w:t xml:space="preserve">Mit einer RIP-Verarbeitung von 1.200 × 1.200 dpi und 10-Bit-Farbtiefe liefert der GP Controller eine hervorragende Textreproduktion, feine Linien und </w:t>
      </w:r>
      <w:r w:rsidRPr="007B0716">
        <w:rPr>
          <w:rFonts w:ascii="Arial" w:eastAsia="Arial" w:hAnsi="Arial" w:cs="Arial"/>
          <w:sz w:val="22"/>
          <w:szCs w:val="22"/>
          <w:lang w:bidi="de-DE"/>
        </w:rPr>
        <w:lastRenderedPageBreak/>
        <w:t>glatte Farbverläufe. Die 3D-Kalibrierung ermöglicht die Farbanpassung von CMYK-Einzelfarben und Mischfarben. Eine KI-gestützte Foto-Optimierung, die von Fujifilms langjähriger Erfahrung in der Fotografie und Bildgebung profitiert, erkennt Szenen und führt Anpassungen aus. So können selbst mangelhafte Fotos (unter-/überbelichtet, Gegenlichtaufnahmen, fehlerhafte Haut- oder Himmeltöne) automatisch verbessert und perfekt gedruckt werden.</w:t>
      </w:r>
    </w:p>
    <w:p w14:paraId="0DF4ECC9" w14:textId="2B0D9EFE" w:rsidR="004641F5" w:rsidRPr="007B0716" w:rsidRDefault="00764E16" w:rsidP="0040610A">
      <w:pPr>
        <w:pStyle w:val="NormalWeb"/>
        <w:spacing w:line="360" w:lineRule="auto"/>
        <w:jc w:val="both"/>
        <w:rPr>
          <w:rFonts w:ascii="Arial" w:hAnsi="Arial" w:cs="Arial"/>
          <w:sz w:val="22"/>
          <w:szCs w:val="22"/>
        </w:rPr>
      </w:pPr>
      <w:r w:rsidRPr="007B0716">
        <w:rPr>
          <w:rFonts w:ascii="Arial" w:eastAsia="Arial" w:hAnsi="Arial" w:cs="Arial"/>
          <w:sz w:val="22"/>
          <w:szCs w:val="22"/>
          <w:lang w:bidi="de-DE"/>
        </w:rPr>
        <w:t xml:space="preserve">Neben der Bildqualitätsoptimierung sorgt der GP Controller mit einer RIP-Funktion zur schnellen Verarbeitung von Premium- und VDP-Druckaufträgen für eine höhere Produktivität. Der standardmäßig auf der RIP-Beschleunigerkarte enthaltene Controller liefert eine über die Spezifikation des physischen Servers hinausgehende Hochgeschwindigkeitsleistung. </w:t>
      </w:r>
    </w:p>
    <w:p w14:paraId="5A256A6D" w14:textId="226341B9" w:rsidR="00F94932" w:rsidRPr="007B0716" w:rsidRDefault="00F94932" w:rsidP="0040610A">
      <w:pPr>
        <w:pStyle w:val="NormalWeb"/>
        <w:spacing w:line="360" w:lineRule="auto"/>
        <w:jc w:val="both"/>
        <w:rPr>
          <w:rFonts w:ascii="Arial" w:hAnsi="Arial" w:cs="Arial"/>
          <w:sz w:val="22"/>
          <w:szCs w:val="22"/>
        </w:rPr>
      </w:pPr>
      <w:r w:rsidRPr="007B0716">
        <w:rPr>
          <w:rFonts w:ascii="Arial" w:eastAsia="Arial" w:hAnsi="Arial" w:cs="Arial"/>
          <w:sz w:val="22"/>
          <w:szCs w:val="22"/>
          <w:lang w:bidi="de-DE"/>
        </w:rPr>
        <w:t>Der per Drag &amp; Drop bedienbare und im Rahmen des Ausschießens oder anderer Vorarbeiten einsetzbare GP Controller unterstützt Adobe</w:t>
      </w:r>
      <w:r w:rsidRPr="007B0716">
        <w:rPr>
          <w:rFonts w:ascii="Arial" w:eastAsia="Arial" w:hAnsi="Arial" w:cs="Arial"/>
          <w:sz w:val="22"/>
          <w:szCs w:val="22"/>
          <w:vertAlign w:val="superscript"/>
          <w:lang w:bidi="de-DE"/>
        </w:rPr>
        <w:t>®</w:t>
      </w:r>
      <w:r w:rsidRPr="007B0716">
        <w:rPr>
          <w:rFonts w:ascii="Arial" w:eastAsia="Arial" w:hAnsi="Arial" w:cs="Arial"/>
          <w:sz w:val="22"/>
          <w:szCs w:val="22"/>
          <w:lang w:bidi="de-DE"/>
        </w:rPr>
        <w:t xml:space="preserve"> PDF Print Engine 5.0* sowie standardmäßiges JDF* zur Integration in übergeordnete Systeme, Weiterverarbeitungssysteme oder auch Hybridsysteme mit Offsetdruck. </w:t>
      </w:r>
    </w:p>
    <w:p w14:paraId="66249F3A" w14:textId="44795DE0" w:rsidR="004C24F9" w:rsidRPr="007B0716" w:rsidRDefault="004C24F9" w:rsidP="0040610A">
      <w:pPr>
        <w:pStyle w:val="NormalWeb"/>
        <w:spacing w:line="360" w:lineRule="auto"/>
        <w:jc w:val="both"/>
        <w:rPr>
          <w:rFonts w:ascii="Arial" w:hAnsi="Arial" w:cs="Arial"/>
          <w:sz w:val="22"/>
          <w:szCs w:val="22"/>
        </w:rPr>
      </w:pPr>
      <w:r w:rsidRPr="007B0716">
        <w:rPr>
          <w:rFonts w:ascii="Arial" w:eastAsia="Arial" w:hAnsi="Arial" w:cs="Arial"/>
          <w:sz w:val="22"/>
          <w:szCs w:val="22"/>
          <w:lang w:bidi="de-DE"/>
        </w:rPr>
        <w:t>Lawns Fazit: „Unsere Philosophie ist die fortlaufende Innovation und unser Motto lautet „Discover the Difference“ – wir möchten den Kunden helfen, den Unterschied zu entdecken und mit uns mehr zu erreichen. Ich bin stolz, dass sich so viele Kunden für uns entscheiden, und zwar nicht nur wegen unseres derzeitigen Angebots, sondern auch, weil sie Vertrauen für die künftige Weiterentwicklung in uns setzen. Die Ankündigung neuer Produkte ist natürlich immer spannend, doch wirklich lohnend ist es zu sehen, wie unsere Kunden damit mehr erreichen. Und wir fangen gerade erst an.“</w:t>
      </w:r>
    </w:p>
    <w:p w14:paraId="7943D3F0" w14:textId="2FF6FDAE" w:rsidR="00391680" w:rsidRPr="007B0716" w:rsidRDefault="00311536" w:rsidP="004C24F9">
      <w:pPr>
        <w:pStyle w:val="NormalWeb"/>
        <w:spacing w:line="360" w:lineRule="auto"/>
        <w:jc w:val="both"/>
        <w:rPr>
          <w:rStyle w:val="normaltextrun"/>
          <w:rFonts w:ascii="Arial" w:eastAsiaTheme="minorEastAsia" w:hAnsi="Arial" w:cs="Arial"/>
          <w:sz w:val="20"/>
          <w:szCs w:val="20"/>
          <w:lang w:eastAsia="en-US"/>
        </w:rPr>
      </w:pPr>
      <w:r w:rsidRPr="007B0716">
        <w:rPr>
          <w:rFonts w:ascii="Arial" w:eastAsia="Arial" w:hAnsi="Arial" w:cs="Arial"/>
          <w:sz w:val="22"/>
          <w:szCs w:val="22"/>
          <w:lang w:bidi="de-DE"/>
        </w:rPr>
        <w:t xml:space="preserve">* Optionale Extras </w:t>
      </w:r>
    </w:p>
    <w:p w14:paraId="703108F8" w14:textId="5E04CD46" w:rsidR="00307962" w:rsidRPr="007B0716"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7B0716">
        <w:rPr>
          <w:rStyle w:val="normaltextrun"/>
          <w:rFonts w:ascii="Arial" w:eastAsia="Arial" w:hAnsi="Arial" w:cs="Arial"/>
          <w:sz w:val="20"/>
          <w:szCs w:val="20"/>
          <w:lang w:bidi="de-DE"/>
        </w:rPr>
        <w:t>ENDE</w:t>
      </w:r>
    </w:p>
    <w:p w14:paraId="24320363" w14:textId="77777777" w:rsidR="00307962" w:rsidRPr="007B0716"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7B0716"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7B0716">
        <w:rPr>
          <w:rStyle w:val="eop"/>
          <w:rFonts w:ascii="Arial" w:eastAsiaTheme="minorEastAsia" w:hAnsi="Arial" w:cs="Arial"/>
          <w:sz w:val="20"/>
          <w:szCs w:val="20"/>
          <w:lang w:eastAsia="en-US"/>
        </w:rPr>
        <w:t> </w:t>
      </w:r>
    </w:p>
    <w:p w14:paraId="0291EE6F"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3374BACB"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Über FUJIFILM Corporation</w:t>
      </w:r>
      <w:r>
        <w:rPr>
          <w:rStyle w:val="normaltextrun"/>
          <w:rFonts w:ascii="Arial" w:hAnsi="Arial" w:cs="Arial"/>
          <w:color w:val="000000"/>
          <w:sz w:val="20"/>
          <w:szCs w:val="20"/>
        </w:rPr>
        <w:t>           </w:t>
      </w:r>
      <w:r>
        <w:rPr>
          <w:rStyle w:val="eop"/>
          <w:rFonts w:ascii="Arial" w:hAnsi="Arial" w:cs="Arial"/>
          <w:color w:val="000000"/>
          <w:sz w:val="20"/>
          <w:szCs w:val="20"/>
        </w:rPr>
        <w:t> </w:t>
      </w:r>
    </w:p>
    <w:p w14:paraId="202EC682"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Die FUJIFILM Corporation ist ein führendes Unternehmen der FUJIFILM Holdings. Seit seiner Gründung im Jahr 1934 hat das Unternehmen umfangreiches technologisches Know-how in Fotografie und Imaging erworben und stetig </w:t>
      </w:r>
      <w:r>
        <w:rPr>
          <w:rStyle w:val="normaltextrun"/>
          <w:rFonts w:ascii="Arial" w:hAnsi="Arial" w:cs="Arial"/>
          <w:color w:val="000000"/>
          <w:sz w:val="20"/>
          <w:szCs w:val="20"/>
        </w:rPr>
        <w:lastRenderedPageBreak/>
        <w:t>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color w:val="000000"/>
          <w:sz w:val="20"/>
          <w:szCs w:val="20"/>
        </w:rPr>
        <w:t> </w:t>
      </w:r>
    </w:p>
    <w:p w14:paraId="3D821BA7"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36BB8E0"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6A02FBC"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fr-FR"/>
        </w:rPr>
        <w:t>Über Fujifilm Graphic Communications Division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A540848"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color w:val="000000"/>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color w:val="000000"/>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24CE627D"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1CA50EF5"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Für zusätzliche Informationen wenden Sie sich bitte an</w:t>
      </w:r>
      <w:r>
        <w:rPr>
          <w:rStyle w:val="normaltextrun"/>
          <w:rFonts w:ascii="Arial" w:hAnsi="Arial" w:cs="Arial"/>
          <w:color w:val="000000"/>
          <w:sz w:val="20"/>
          <w:szCs w:val="20"/>
        </w:rPr>
        <w:t>           </w:t>
      </w:r>
      <w:r>
        <w:rPr>
          <w:rStyle w:val="eop"/>
          <w:rFonts w:ascii="Arial" w:hAnsi="Arial" w:cs="Arial"/>
          <w:color w:val="000000"/>
          <w:sz w:val="20"/>
          <w:szCs w:val="20"/>
        </w:rPr>
        <w:t> </w:t>
      </w:r>
    </w:p>
    <w:p w14:paraId="033B93AA"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1F9C9F40"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56962076"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color w:val="000000"/>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586820EA"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2DC386E1"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11A1F5C" w14:textId="77777777" w:rsidR="00A4666C" w:rsidRDefault="00A4666C" w:rsidP="00A4666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31DA0D" w14:textId="77777777" w:rsidR="00A4666C" w:rsidRDefault="00A4666C" w:rsidP="00A4666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D24F3B" w14:textId="4D85015B" w:rsidR="00B905A1" w:rsidRPr="007B0716" w:rsidRDefault="00B905A1" w:rsidP="00A4666C">
      <w:pPr>
        <w:pStyle w:val="paragraph"/>
        <w:spacing w:before="0" w:beforeAutospacing="0" w:after="0" w:afterAutospacing="0" w:line="360" w:lineRule="auto"/>
        <w:jc w:val="both"/>
        <w:textAlignment w:val="baseline"/>
        <w:rPr>
          <w:rFonts w:ascii="Arial" w:hAnsi="Arial" w:cs="Arial"/>
          <w:sz w:val="18"/>
          <w:szCs w:val="18"/>
        </w:rPr>
      </w:pPr>
    </w:p>
    <w:sectPr w:rsidR="00B905A1" w:rsidRPr="007B0716"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B14D" w14:textId="77777777" w:rsidR="009E1094" w:rsidRDefault="009E1094" w:rsidP="00A46B91">
      <w:pPr>
        <w:spacing w:after="0" w:line="240" w:lineRule="auto"/>
      </w:pPr>
      <w:r>
        <w:separator/>
      </w:r>
    </w:p>
  </w:endnote>
  <w:endnote w:type="continuationSeparator" w:id="0">
    <w:p w14:paraId="2CCFEF83" w14:textId="77777777" w:rsidR="009E1094" w:rsidRDefault="009E1094" w:rsidP="00A46B91">
      <w:pPr>
        <w:spacing w:after="0" w:line="240" w:lineRule="auto"/>
      </w:pPr>
      <w:r>
        <w:continuationSeparator/>
      </w:r>
    </w:p>
  </w:endnote>
  <w:endnote w:type="continuationNotice" w:id="1">
    <w:p w14:paraId="49386248" w14:textId="77777777" w:rsidR="009E1094" w:rsidRDefault="009E1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09EA" w14:textId="77777777" w:rsidR="009E1094" w:rsidRDefault="009E1094" w:rsidP="00A46B91">
      <w:pPr>
        <w:spacing w:after="0" w:line="240" w:lineRule="auto"/>
      </w:pPr>
      <w:r>
        <w:separator/>
      </w:r>
    </w:p>
  </w:footnote>
  <w:footnote w:type="continuationSeparator" w:id="0">
    <w:p w14:paraId="37084B72" w14:textId="77777777" w:rsidR="009E1094" w:rsidRDefault="009E1094" w:rsidP="00A46B91">
      <w:pPr>
        <w:spacing w:after="0" w:line="240" w:lineRule="auto"/>
      </w:pPr>
      <w:r>
        <w:continuationSeparator/>
      </w:r>
    </w:p>
  </w:footnote>
  <w:footnote w:type="continuationNotice" w:id="1">
    <w:p w14:paraId="2E04FFCC" w14:textId="77777777" w:rsidR="009E1094" w:rsidRDefault="009E1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166F5"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193137">
    <w:abstractNumId w:val="2"/>
  </w:num>
  <w:num w:numId="2" w16cid:durableId="721952541">
    <w:abstractNumId w:val="3"/>
  </w:num>
  <w:num w:numId="3" w16cid:durableId="1112826829">
    <w:abstractNumId w:val="1"/>
  </w:num>
  <w:num w:numId="4" w16cid:durableId="198864667">
    <w:abstractNumId w:val="0"/>
  </w:num>
  <w:num w:numId="5" w16cid:durableId="781531087">
    <w:abstractNumId w:val="4"/>
  </w:num>
  <w:num w:numId="6" w16cid:durableId="50373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505"/>
    <w:rsid w:val="00044BAA"/>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3C84"/>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B3F30"/>
    <w:rsid w:val="000B59AC"/>
    <w:rsid w:val="000B728D"/>
    <w:rsid w:val="000C023D"/>
    <w:rsid w:val="000C0732"/>
    <w:rsid w:val="000C1434"/>
    <w:rsid w:val="000C289C"/>
    <w:rsid w:val="000D2221"/>
    <w:rsid w:val="000D3842"/>
    <w:rsid w:val="000E2CE2"/>
    <w:rsid w:val="000E6DC8"/>
    <w:rsid w:val="000E7B60"/>
    <w:rsid w:val="000F405E"/>
    <w:rsid w:val="000F5BCE"/>
    <w:rsid w:val="00101900"/>
    <w:rsid w:val="00105131"/>
    <w:rsid w:val="00116B5D"/>
    <w:rsid w:val="00117162"/>
    <w:rsid w:val="001175FA"/>
    <w:rsid w:val="00117C97"/>
    <w:rsid w:val="00126C1E"/>
    <w:rsid w:val="00134D12"/>
    <w:rsid w:val="00135B8B"/>
    <w:rsid w:val="00140CC7"/>
    <w:rsid w:val="0014158F"/>
    <w:rsid w:val="00142881"/>
    <w:rsid w:val="001440EE"/>
    <w:rsid w:val="001459FC"/>
    <w:rsid w:val="00145CB0"/>
    <w:rsid w:val="00147AB8"/>
    <w:rsid w:val="001506FE"/>
    <w:rsid w:val="001510F9"/>
    <w:rsid w:val="00152602"/>
    <w:rsid w:val="00162CD5"/>
    <w:rsid w:val="00162F80"/>
    <w:rsid w:val="00163570"/>
    <w:rsid w:val="001706B8"/>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4A6B"/>
    <w:rsid w:val="001C6349"/>
    <w:rsid w:val="001C6D5D"/>
    <w:rsid w:val="001D1337"/>
    <w:rsid w:val="001D35A5"/>
    <w:rsid w:val="001D39A7"/>
    <w:rsid w:val="001D732D"/>
    <w:rsid w:val="001E5C63"/>
    <w:rsid w:val="001E68CC"/>
    <w:rsid w:val="001E7582"/>
    <w:rsid w:val="001F02F5"/>
    <w:rsid w:val="001F1025"/>
    <w:rsid w:val="001F202A"/>
    <w:rsid w:val="001F2A88"/>
    <w:rsid w:val="001F501E"/>
    <w:rsid w:val="001F6796"/>
    <w:rsid w:val="00201B4B"/>
    <w:rsid w:val="00201D5D"/>
    <w:rsid w:val="00204C3E"/>
    <w:rsid w:val="00204FEA"/>
    <w:rsid w:val="00205A8D"/>
    <w:rsid w:val="00207568"/>
    <w:rsid w:val="00207F20"/>
    <w:rsid w:val="00215C25"/>
    <w:rsid w:val="002162A8"/>
    <w:rsid w:val="00217BBE"/>
    <w:rsid w:val="0022058E"/>
    <w:rsid w:val="002208E1"/>
    <w:rsid w:val="00221430"/>
    <w:rsid w:val="00231969"/>
    <w:rsid w:val="002372F3"/>
    <w:rsid w:val="00240485"/>
    <w:rsid w:val="00241F5C"/>
    <w:rsid w:val="002504B6"/>
    <w:rsid w:val="002529A2"/>
    <w:rsid w:val="00256073"/>
    <w:rsid w:val="00257B16"/>
    <w:rsid w:val="00262B7F"/>
    <w:rsid w:val="002632D6"/>
    <w:rsid w:val="0026667A"/>
    <w:rsid w:val="002677DE"/>
    <w:rsid w:val="00274806"/>
    <w:rsid w:val="00286B33"/>
    <w:rsid w:val="00290A0C"/>
    <w:rsid w:val="00291F74"/>
    <w:rsid w:val="00293559"/>
    <w:rsid w:val="00293683"/>
    <w:rsid w:val="00294ACD"/>
    <w:rsid w:val="00296C2A"/>
    <w:rsid w:val="002A4E27"/>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5A5B"/>
    <w:rsid w:val="002E74CE"/>
    <w:rsid w:val="002F00D7"/>
    <w:rsid w:val="002F19C0"/>
    <w:rsid w:val="002F2EA1"/>
    <w:rsid w:val="002F3C88"/>
    <w:rsid w:val="002F4070"/>
    <w:rsid w:val="002F559C"/>
    <w:rsid w:val="002F5AE6"/>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53F9C"/>
    <w:rsid w:val="00357F76"/>
    <w:rsid w:val="003604F6"/>
    <w:rsid w:val="003610AB"/>
    <w:rsid w:val="00362ABB"/>
    <w:rsid w:val="0036387D"/>
    <w:rsid w:val="00363CF6"/>
    <w:rsid w:val="00373AC2"/>
    <w:rsid w:val="00374150"/>
    <w:rsid w:val="00376058"/>
    <w:rsid w:val="00384D35"/>
    <w:rsid w:val="00391680"/>
    <w:rsid w:val="003A1693"/>
    <w:rsid w:val="003A416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652F"/>
    <w:rsid w:val="00420340"/>
    <w:rsid w:val="00420792"/>
    <w:rsid w:val="00421A44"/>
    <w:rsid w:val="0042737A"/>
    <w:rsid w:val="0043170D"/>
    <w:rsid w:val="0043255E"/>
    <w:rsid w:val="004333AF"/>
    <w:rsid w:val="00435644"/>
    <w:rsid w:val="00435BEA"/>
    <w:rsid w:val="0044417E"/>
    <w:rsid w:val="00450E9C"/>
    <w:rsid w:val="00451B1F"/>
    <w:rsid w:val="00462890"/>
    <w:rsid w:val="00463EA9"/>
    <w:rsid w:val="004641F5"/>
    <w:rsid w:val="00465877"/>
    <w:rsid w:val="00470EB2"/>
    <w:rsid w:val="004739E0"/>
    <w:rsid w:val="00483156"/>
    <w:rsid w:val="00484A7C"/>
    <w:rsid w:val="00485632"/>
    <w:rsid w:val="004943C2"/>
    <w:rsid w:val="004A443F"/>
    <w:rsid w:val="004A4E8B"/>
    <w:rsid w:val="004A4F49"/>
    <w:rsid w:val="004A672E"/>
    <w:rsid w:val="004B0DF3"/>
    <w:rsid w:val="004B3012"/>
    <w:rsid w:val="004B4F9F"/>
    <w:rsid w:val="004C24F9"/>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ED6"/>
    <w:rsid w:val="00524A38"/>
    <w:rsid w:val="005268C8"/>
    <w:rsid w:val="00535A5F"/>
    <w:rsid w:val="00536381"/>
    <w:rsid w:val="00540F90"/>
    <w:rsid w:val="005445DB"/>
    <w:rsid w:val="00547839"/>
    <w:rsid w:val="00551068"/>
    <w:rsid w:val="005512D8"/>
    <w:rsid w:val="005552A4"/>
    <w:rsid w:val="00555BCC"/>
    <w:rsid w:val="005578A7"/>
    <w:rsid w:val="00561743"/>
    <w:rsid w:val="00566519"/>
    <w:rsid w:val="00566A4A"/>
    <w:rsid w:val="0057035D"/>
    <w:rsid w:val="00573006"/>
    <w:rsid w:val="00573B58"/>
    <w:rsid w:val="00574B06"/>
    <w:rsid w:val="00575A81"/>
    <w:rsid w:val="00583632"/>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39A"/>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494"/>
    <w:rsid w:val="00631D0C"/>
    <w:rsid w:val="006357AE"/>
    <w:rsid w:val="0063768B"/>
    <w:rsid w:val="0064030D"/>
    <w:rsid w:val="00640FC8"/>
    <w:rsid w:val="00642B8A"/>
    <w:rsid w:val="0064496A"/>
    <w:rsid w:val="00647C79"/>
    <w:rsid w:val="006531F7"/>
    <w:rsid w:val="006540B8"/>
    <w:rsid w:val="006566F4"/>
    <w:rsid w:val="00657210"/>
    <w:rsid w:val="006607B5"/>
    <w:rsid w:val="0066589F"/>
    <w:rsid w:val="00665CE6"/>
    <w:rsid w:val="0066635E"/>
    <w:rsid w:val="006707C8"/>
    <w:rsid w:val="00673C75"/>
    <w:rsid w:val="00674A99"/>
    <w:rsid w:val="00682B77"/>
    <w:rsid w:val="006863BA"/>
    <w:rsid w:val="006908A7"/>
    <w:rsid w:val="00693571"/>
    <w:rsid w:val="00694671"/>
    <w:rsid w:val="006A04EE"/>
    <w:rsid w:val="006A55E0"/>
    <w:rsid w:val="006A6C69"/>
    <w:rsid w:val="006A7C22"/>
    <w:rsid w:val="006B3AF6"/>
    <w:rsid w:val="006B5353"/>
    <w:rsid w:val="006B5F5A"/>
    <w:rsid w:val="006B7CF3"/>
    <w:rsid w:val="006B7E97"/>
    <w:rsid w:val="006C017D"/>
    <w:rsid w:val="006C1C75"/>
    <w:rsid w:val="006C5DBE"/>
    <w:rsid w:val="006C6A2D"/>
    <w:rsid w:val="006D220B"/>
    <w:rsid w:val="006D58AA"/>
    <w:rsid w:val="006D738F"/>
    <w:rsid w:val="006E32EC"/>
    <w:rsid w:val="006E53D1"/>
    <w:rsid w:val="006E626B"/>
    <w:rsid w:val="006F4F5E"/>
    <w:rsid w:val="006F5061"/>
    <w:rsid w:val="006F7FCF"/>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2415"/>
    <w:rsid w:val="007248AE"/>
    <w:rsid w:val="00726294"/>
    <w:rsid w:val="00731D14"/>
    <w:rsid w:val="007350AB"/>
    <w:rsid w:val="00735579"/>
    <w:rsid w:val="00735F3A"/>
    <w:rsid w:val="007423DF"/>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0716"/>
    <w:rsid w:val="007B250F"/>
    <w:rsid w:val="007B25FA"/>
    <w:rsid w:val="007B2B02"/>
    <w:rsid w:val="007B2B65"/>
    <w:rsid w:val="007B3AB1"/>
    <w:rsid w:val="007B47EB"/>
    <w:rsid w:val="007B7088"/>
    <w:rsid w:val="007C118C"/>
    <w:rsid w:val="007C33CB"/>
    <w:rsid w:val="007C3E9A"/>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258A"/>
    <w:rsid w:val="00814F4F"/>
    <w:rsid w:val="00817497"/>
    <w:rsid w:val="008175AF"/>
    <w:rsid w:val="00823D2C"/>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2F66"/>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4DB6"/>
    <w:rsid w:val="009452A2"/>
    <w:rsid w:val="00945FEB"/>
    <w:rsid w:val="00946175"/>
    <w:rsid w:val="00947643"/>
    <w:rsid w:val="009507A9"/>
    <w:rsid w:val="00952846"/>
    <w:rsid w:val="00952B0F"/>
    <w:rsid w:val="00953936"/>
    <w:rsid w:val="00956CF3"/>
    <w:rsid w:val="009603FB"/>
    <w:rsid w:val="009611FF"/>
    <w:rsid w:val="0096150C"/>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5926"/>
    <w:rsid w:val="009A74C6"/>
    <w:rsid w:val="009A76C6"/>
    <w:rsid w:val="009B1C57"/>
    <w:rsid w:val="009B2078"/>
    <w:rsid w:val="009B73CF"/>
    <w:rsid w:val="009C1BAC"/>
    <w:rsid w:val="009C26A7"/>
    <w:rsid w:val="009C2744"/>
    <w:rsid w:val="009C2B9F"/>
    <w:rsid w:val="009C526D"/>
    <w:rsid w:val="009D39B9"/>
    <w:rsid w:val="009D7151"/>
    <w:rsid w:val="009E1094"/>
    <w:rsid w:val="009E181C"/>
    <w:rsid w:val="009E1927"/>
    <w:rsid w:val="009E2EFF"/>
    <w:rsid w:val="009E4AC3"/>
    <w:rsid w:val="009F0517"/>
    <w:rsid w:val="009F05AB"/>
    <w:rsid w:val="009F088A"/>
    <w:rsid w:val="009F1275"/>
    <w:rsid w:val="009F492F"/>
    <w:rsid w:val="00A00A47"/>
    <w:rsid w:val="00A03BB2"/>
    <w:rsid w:val="00A11019"/>
    <w:rsid w:val="00A12A9A"/>
    <w:rsid w:val="00A14058"/>
    <w:rsid w:val="00A157E2"/>
    <w:rsid w:val="00A17077"/>
    <w:rsid w:val="00A2028A"/>
    <w:rsid w:val="00A21E5D"/>
    <w:rsid w:val="00A24806"/>
    <w:rsid w:val="00A25EF0"/>
    <w:rsid w:val="00A30E70"/>
    <w:rsid w:val="00A410D4"/>
    <w:rsid w:val="00A44715"/>
    <w:rsid w:val="00A4666C"/>
    <w:rsid w:val="00A46B91"/>
    <w:rsid w:val="00A555BC"/>
    <w:rsid w:val="00A566B9"/>
    <w:rsid w:val="00A5687D"/>
    <w:rsid w:val="00A668A7"/>
    <w:rsid w:val="00A75A24"/>
    <w:rsid w:val="00A800B3"/>
    <w:rsid w:val="00A80C02"/>
    <w:rsid w:val="00A80DB8"/>
    <w:rsid w:val="00A83D9F"/>
    <w:rsid w:val="00A87790"/>
    <w:rsid w:val="00A90ADF"/>
    <w:rsid w:val="00A942DF"/>
    <w:rsid w:val="00A95369"/>
    <w:rsid w:val="00AA0000"/>
    <w:rsid w:val="00AA4DB3"/>
    <w:rsid w:val="00AA66C9"/>
    <w:rsid w:val="00AB2936"/>
    <w:rsid w:val="00AB5E76"/>
    <w:rsid w:val="00AB6721"/>
    <w:rsid w:val="00AB7FF5"/>
    <w:rsid w:val="00AC06FF"/>
    <w:rsid w:val="00AC3AF1"/>
    <w:rsid w:val="00AC4941"/>
    <w:rsid w:val="00AC54BF"/>
    <w:rsid w:val="00AC7E00"/>
    <w:rsid w:val="00AD144B"/>
    <w:rsid w:val="00AD2467"/>
    <w:rsid w:val="00AD465E"/>
    <w:rsid w:val="00AE0F6C"/>
    <w:rsid w:val="00AE296D"/>
    <w:rsid w:val="00AE5FC1"/>
    <w:rsid w:val="00AF28B1"/>
    <w:rsid w:val="00B10428"/>
    <w:rsid w:val="00B138EF"/>
    <w:rsid w:val="00B20D2E"/>
    <w:rsid w:val="00B236F5"/>
    <w:rsid w:val="00B367CE"/>
    <w:rsid w:val="00B36DD8"/>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3E91"/>
    <w:rsid w:val="00B84D15"/>
    <w:rsid w:val="00B860CA"/>
    <w:rsid w:val="00B905A1"/>
    <w:rsid w:val="00B9581F"/>
    <w:rsid w:val="00B96ABC"/>
    <w:rsid w:val="00BA4E9C"/>
    <w:rsid w:val="00BA53E1"/>
    <w:rsid w:val="00BB11F2"/>
    <w:rsid w:val="00BB18F5"/>
    <w:rsid w:val="00BB1B3E"/>
    <w:rsid w:val="00BB1D67"/>
    <w:rsid w:val="00BB598B"/>
    <w:rsid w:val="00BB75E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26EB"/>
    <w:rsid w:val="00BF298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6D48"/>
    <w:rsid w:val="00C81E2D"/>
    <w:rsid w:val="00C835FA"/>
    <w:rsid w:val="00C85113"/>
    <w:rsid w:val="00C864FF"/>
    <w:rsid w:val="00C86FCD"/>
    <w:rsid w:val="00C87866"/>
    <w:rsid w:val="00C91545"/>
    <w:rsid w:val="00C927A9"/>
    <w:rsid w:val="00C94555"/>
    <w:rsid w:val="00C949B0"/>
    <w:rsid w:val="00CA0AA8"/>
    <w:rsid w:val="00CA1FA9"/>
    <w:rsid w:val="00CA5EF2"/>
    <w:rsid w:val="00CB1DDB"/>
    <w:rsid w:val="00CB4E13"/>
    <w:rsid w:val="00CB5325"/>
    <w:rsid w:val="00CB6673"/>
    <w:rsid w:val="00CC0D65"/>
    <w:rsid w:val="00CC133C"/>
    <w:rsid w:val="00CC470F"/>
    <w:rsid w:val="00CC4A14"/>
    <w:rsid w:val="00CC7AEF"/>
    <w:rsid w:val="00CD23A4"/>
    <w:rsid w:val="00CD28CC"/>
    <w:rsid w:val="00CD3B47"/>
    <w:rsid w:val="00CD4D1A"/>
    <w:rsid w:val="00CD7A45"/>
    <w:rsid w:val="00CE11C3"/>
    <w:rsid w:val="00CE583C"/>
    <w:rsid w:val="00CE605A"/>
    <w:rsid w:val="00CE6CB6"/>
    <w:rsid w:val="00CE7556"/>
    <w:rsid w:val="00CE7724"/>
    <w:rsid w:val="00CF07BC"/>
    <w:rsid w:val="00CF21BA"/>
    <w:rsid w:val="00CF3058"/>
    <w:rsid w:val="00CF489A"/>
    <w:rsid w:val="00CF5180"/>
    <w:rsid w:val="00CF6FD8"/>
    <w:rsid w:val="00D001C1"/>
    <w:rsid w:val="00D01F05"/>
    <w:rsid w:val="00D0446E"/>
    <w:rsid w:val="00D15FCD"/>
    <w:rsid w:val="00D2222F"/>
    <w:rsid w:val="00D24A9E"/>
    <w:rsid w:val="00D34969"/>
    <w:rsid w:val="00D36F9C"/>
    <w:rsid w:val="00D40389"/>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E05"/>
    <w:rsid w:val="00D96072"/>
    <w:rsid w:val="00DA05A0"/>
    <w:rsid w:val="00DA19BD"/>
    <w:rsid w:val="00DA693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2CF5"/>
    <w:rsid w:val="00DE4579"/>
    <w:rsid w:val="00DE79D3"/>
    <w:rsid w:val="00DF60CF"/>
    <w:rsid w:val="00DF7430"/>
    <w:rsid w:val="00E001B7"/>
    <w:rsid w:val="00E00C58"/>
    <w:rsid w:val="00E032D5"/>
    <w:rsid w:val="00E07CD5"/>
    <w:rsid w:val="00E13A19"/>
    <w:rsid w:val="00E166EF"/>
    <w:rsid w:val="00E20523"/>
    <w:rsid w:val="00E2249C"/>
    <w:rsid w:val="00E312C7"/>
    <w:rsid w:val="00E3398D"/>
    <w:rsid w:val="00E371C3"/>
    <w:rsid w:val="00E40927"/>
    <w:rsid w:val="00E42BE7"/>
    <w:rsid w:val="00E46F30"/>
    <w:rsid w:val="00E47C59"/>
    <w:rsid w:val="00E50792"/>
    <w:rsid w:val="00E65826"/>
    <w:rsid w:val="00E674AC"/>
    <w:rsid w:val="00E73BC5"/>
    <w:rsid w:val="00E80AC6"/>
    <w:rsid w:val="00E80C5C"/>
    <w:rsid w:val="00E81B77"/>
    <w:rsid w:val="00E837AC"/>
    <w:rsid w:val="00E84749"/>
    <w:rsid w:val="00E864B4"/>
    <w:rsid w:val="00E87340"/>
    <w:rsid w:val="00E97072"/>
    <w:rsid w:val="00E97D2D"/>
    <w:rsid w:val="00EA132E"/>
    <w:rsid w:val="00EA28C2"/>
    <w:rsid w:val="00EA3820"/>
    <w:rsid w:val="00EA39CB"/>
    <w:rsid w:val="00EA5332"/>
    <w:rsid w:val="00EA7F93"/>
    <w:rsid w:val="00EB1910"/>
    <w:rsid w:val="00EB6C6B"/>
    <w:rsid w:val="00EC3AEE"/>
    <w:rsid w:val="00EC4616"/>
    <w:rsid w:val="00ED1257"/>
    <w:rsid w:val="00ED2423"/>
    <w:rsid w:val="00ED3B87"/>
    <w:rsid w:val="00EE2CA1"/>
    <w:rsid w:val="00EE59F0"/>
    <w:rsid w:val="00EE73AA"/>
    <w:rsid w:val="00EF1A14"/>
    <w:rsid w:val="00EF3612"/>
    <w:rsid w:val="00EF396F"/>
    <w:rsid w:val="00EF6377"/>
    <w:rsid w:val="00EF76AC"/>
    <w:rsid w:val="00F00721"/>
    <w:rsid w:val="00F06E7D"/>
    <w:rsid w:val="00F0730E"/>
    <w:rsid w:val="00F12425"/>
    <w:rsid w:val="00F1467C"/>
    <w:rsid w:val="00F2203D"/>
    <w:rsid w:val="00F230B2"/>
    <w:rsid w:val="00F311F9"/>
    <w:rsid w:val="00F3761E"/>
    <w:rsid w:val="00F43F29"/>
    <w:rsid w:val="00F45489"/>
    <w:rsid w:val="00F503B8"/>
    <w:rsid w:val="00F54815"/>
    <w:rsid w:val="00F5655C"/>
    <w:rsid w:val="00F6294D"/>
    <w:rsid w:val="00F65D6F"/>
    <w:rsid w:val="00F71455"/>
    <w:rsid w:val="00F75FEB"/>
    <w:rsid w:val="00F840C5"/>
    <w:rsid w:val="00F85D14"/>
    <w:rsid w:val="00F914CC"/>
    <w:rsid w:val="00F94932"/>
    <w:rsid w:val="00F97E43"/>
    <w:rsid w:val="00FA13F7"/>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53D9"/>
    <w:rsid w:val="00FE7DF4"/>
    <w:rsid w:val="00FF0604"/>
    <w:rsid w:val="00FF4342"/>
    <w:rsid w:val="00FF53CA"/>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4507371">
      <w:bodyDiv w:val="1"/>
      <w:marLeft w:val="0"/>
      <w:marRight w:val="0"/>
      <w:marTop w:val="0"/>
      <w:marBottom w:val="0"/>
      <w:divBdr>
        <w:top w:val="none" w:sz="0" w:space="0" w:color="auto"/>
        <w:left w:val="none" w:sz="0" w:space="0" w:color="auto"/>
        <w:bottom w:val="none" w:sz="0" w:space="0" w:color="auto"/>
        <w:right w:val="none" w:sz="0" w:space="0" w:color="auto"/>
      </w:divBdr>
      <w:divsChild>
        <w:div w:id="529269029">
          <w:marLeft w:val="0"/>
          <w:marRight w:val="0"/>
          <w:marTop w:val="0"/>
          <w:marBottom w:val="0"/>
          <w:divBdr>
            <w:top w:val="none" w:sz="0" w:space="0" w:color="auto"/>
            <w:left w:val="none" w:sz="0" w:space="0" w:color="auto"/>
            <w:bottom w:val="none" w:sz="0" w:space="0" w:color="auto"/>
            <w:right w:val="none" w:sz="0" w:space="0" w:color="auto"/>
          </w:divBdr>
        </w:div>
        <w:div w:id="1753508916">
          <w:marLeft w:val="0"/>
          <w:marRight w:val="0"/>
          <w:marTop w:val="0"/>
          <w:marBottom w:val="0"/>
          <w:divBdr>
            <w:top w:val="none" w:sz="0" w:space="0" w:color="auto"/>
            <w:left w:val="none" w:sz="0" w:space="0" w:color="auto"/>
            <w:bottom w:val="none" w:sz="0" w:space="0" w:color="auto"/>
            <w:right w:val="none" w:sz="0" w:space="0" w:color="auto"/>
          </w:divBdr>
        </w:div>
        <w:div w:id="667950823">
          <w:marLeft w:val="0"/>
          <w:marRight w:val="0"/>
          <w:marTop w:val="0"/>
          <w:marBottom w:val="0"/>
          <w:divBdr>
            <w:top w:val="none" w:sz="0" w:space="0" w:color="auto"/>
            <w:left w:val="none" w:sz="0" w:space="0" w:color="auto"/>
            <w:bottom w:val="none" w:sz="0" w:space="0" w:color="auto"/>
            <w:right w:val="none" w:sz="0" w:space="0" w:color="auto"/>
          </w:divBdr>
        </w:div>
        <w:div w:id="377584019">
          <w:marLeft w:val="0"/>
          <w:marRight w:val="0"/>
          <w:marTop w:val="0"/>
          <w:marBottom w:val="0"/>
          <w:divBdr>
            <w:top w:val="none" w:sz="0" w:space="0" w:color="auto"/>
            <w:left w:val="none" w:sz="0" w:space="0" w:color="auto"/>
            <w:bottom w:val="none" w:sz="0" w:space="0" w:color="auto"/>
            <w:right w:val="none" w:sz="0" w:space="0" w:color="auto"/>
          </w:divBdr>
        </w:div>
        <w:div w:id="679894539">
          <w:marLeft w:val="0"/>
          <w:marRight w:val="0"/>
          <w:marTop w:val="0"/>
          <w:marBottom w:val="0"/>
          <w:divBdr>
            <w:top w:val="none" w:sz="0" w:space="0" w:color="auto"/>
            <w:left w:val="none" w:sz="0" w:space="0" w:color="auto"/>
            <w:bottom w:val="none" w:sz="0" w:space="0" w:color="auto"/>
            <w:right w:val="none" w:sz="0" w:space="0" w:color="auto"/>
          </w:divBdr>
        </w:div>
        <w:div w:id="1834687203">
          <w:marLeft w:val="0"/>
          <w:marRight w:val="0"/>
          <w:marTop w:val="0"/>
          <w:marBottom w:val="0"/>
          <w:divBdr>
            <w:top w:val="none" w:sz="0" w:space="0" w:color="auto"/>
            <w:left w:val="none" w:sz="0" w:space="0" w:color="auto"/>
            <w:bottom w:val="none" w:sz="0" w:space="0" w:color="auto"/>
            <w:right w:val="none" w:sz="0" w:space="0" w:color="auto"/>
          </w:divBdr>
        </w:div>
        <w:div w:id="104732773">
          <w:marLeft w:val="0"/>
          <w:marRight w:val="0"/>
          <w:marTop w:val="0"/>
          <w:marBottom w:val="0"/>
          <w:divBdr>
            <w:top w:val="none" w:sz="0" w:space="0" w:color="auto"/>
            <w:left w:val="none" w:sz="0" w:space="0" w:color="auto"/>
            <w:bottom w:val="none" w:sz="0" w:space="0" w:color="auto"/>
            <w:right w:val="none" w:sz="0" w:space="0" w:color="auto"/>
          </w:divBdr>
        </w:div>
        <w:div w:id="1890654159">
          <w:marLeft w:val="0"/>
          <w:marRight w:val="0"/>
          <w:marTop w:val="0"/>
          <w:marBottom w:val="0"/>
          <w:divBdr>
            <w:top w:val="none" w:sz="0" w:space="0" w:color="auto"/>
            <w:left w:val="none" w:sz="0" w:space="0" w:color="auto"/>
            <w:bottom w:val="none" w:sz="0" w:space="0" w:color="auto"/>
            <w:right w:val="none" w:sz="0" w:space="0" w:color="auto"/>
          </w:divBdr>
        </w:div>
        <w:div w:id="20010823">
          <w:marLeft w:val="0"/>
          <w:marRight w:val="0"/>
          <w:marTop w:val="0"/>
          <w:marBottom w:val="0"/>
          <w:divBdr>
            <w:top w:val="none" w:sz="0" w:space="0" w:color="auto"/>
            <w:left w:val="none" w:sz="0" w:space="0" w:color="auto"/>
            <w:bottom w:val="none" w:sz="0" w:space="0" w:color="auto"/>
            <w:right w:val="none" w:sz="0" w:space="0" w:color="auto"/>
          </w:divBdr>
        </w:div>
        <w:div w:id="1854688437">
          <w:marLeft w:val="0"/>
          <w:marRight w:val="0"/>
          <w:marTop w:val="0"/>
          <w:marBottom w:val="0"/>
          <w:divBdr>
            <w:top w:val="none" w:sz="0" w:space="0" w:color="auto"/>
            <w:left w:val="none" w:sz="0" w:space="0" w:color="auto"/>
            <w:bottom w:val="none" w:sz="0" w:space="0" w:color="auto"/>
            <w:right w:val="none" w:sz="0" w:space="0" w:color="auto"/>
          </w:divBdr>
        </w:div>
        <w:div w:id="1596089240">
          <w:marLeft w:val="0"/>
          <w:marRight w:val="0"/>
          <w:marTop w:val="0"/>
          <w:marBottom w:val="0"/>
          <w:divBdr>
            <w:top w:val="none" w:sz="0" w:space="0" w:color="auto"/>
            <w:left w:val="none" w:sz="0" w:space="0" w:color="auto"/>
            <w:bottom w:val="none" w:sz="0" w:space="0" w:color="auto"/>
            <w:right w:val="none" w:sz="0" w:space="0" w:color="auto"/>
          </w:divBdr>
        </w:div>
        <w:div w:id="1502549260">
          <w:marLeft w:val="0"/>
          <w:marRight w:val="0"/>
          <w:marTop w:val="0"/>
          <w:marBottom w:val="0"/>
          <w:divBdr>
            <w:top w:val="none" w:sz="0" w:space="0" w:color="auto"/>
            <w:left w:val="none" w:sz="0" w:space="0" w:color="auto"/>
            <w:bottom w:val="none" w:sz="0" w:space="0" w:color="auto"/>
            <w:right w:val="none" w:sz="0" w:space="0" w:color="auto"/>
          </w:divBdr>
        </w:div>
        <w:div w:id="1910535155">
          <w:marLeft w:val="0"/>
          <w:marRight w:val="0"/>
          <w:marTop w:val="0"/>
          <w:marBottom w:val="0"/>
          <w:divBdr>
            <w:top w:val="none" w:sz="0" w:space="0" w:color="auto"/>
            <w:left w:val="none" w:sz="0" w:space="0" w:color="auto"/>
            <w:bottom w:val="none" w:sz="0" w:space="0" w:color="auto"/>
            <w:right w:val="none" w:sz="0" w:space="0" w:color="auto"/>
          </w:divBdr>
        </w:div>
        <w:div w:id="1278487898">
          <w:marLeft w:val="0"/>
          <w:marRight w:val="0"/>
          <w:marTop w:val="0"/>
          <w:marBottom w:val="0"/>
          <w:divBdr>
            <w:top w:val="none" w:sz="0" w:space="0" w:color="auto"/>
            <w:left w:val="none" w:sz="0" w:space="0" w:color="auto"/>
            <w:bottom w:val="none" w:sz="0" w:space="0" w:color="auto"/>
            <w:right w:val="none" w:sz="0" w:space="0" w:color="auto"/>
          </w:divBdr>
        </w:div>
        <w:div w:id="1500199226">
          <w:marLeft w:val="0"/>
          <w:marRight w:val="0"/>
          <w:marTop w:val="0"/>
          <w:marBottom w:val="0"/>
          <w:divBdr>
            <w:top w:val="none" w:sz="0" w:space="0" w:color="auto"/>
            <w:left w:val="none" w:sz="0" w:space="0" w:color="auto"/>
            <w:bottom w:val="none" w:sz="0" w:space="0" w:color="auto"/>
            <w:right w:val="none" w:sz="0" w:space="0" w:color="auto"/>
          </w:divBdr>
        </w:div>
        <w:div w:id="11608875">
          <w:marLeft w:val="0"/>
          <w:marRight w:val="0"/>
          <w:marTop w:val="0"/>
          <w:marBottom w:val="0"/>
          <w:divBdr>
            <w:top w:val="none" w:sz="0" w:space="0" w:color="auto"/>
            <w:left w:val="none" w:sz="0" w:space="0" w:color="auto"/>
            <w:bottom w:val="none" w:sz="0" w:space="0" w:color="auto"/>
            <w:right w:val="none" w:sz="0" w:space="0" w:color="auto"/>
          </w:divBdr>
        </w:div>
      </w:divsChild>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5051</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2025-05-19T10:00:00Z</dcterms:created>
  <dcterms:modified xsi:type="dcterms:W3CDTF">2025-05-19T13:24:00Z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