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0A3FD7" w:rsidRDefault="00D63EB0" w:rsidP="00CA5778">
      <w:pPr>
        <w:spacing w:line="360" w:lineRule="auto"/>
        <w:jc w:val="both"/>
        <w:rPr>
          <w:rFonts w:ascii="Arial" w:eastAsia="Times New Roman" w:hAnsi="Arial" w:cs="Arial"/>
          <w:b/>
          <w:bCs/>
          <w:lang w:eastAsia="en-GB"/>
        </w:rPr>
      </w:pPr>
    </w:p>
    <w:p w14:paraId="00C70BE5" w14:textId="471C6371" w:rsidR="00D63EB0" w:rsidRPr="000A3FD7" w:rsidRDefault="004E5268" w:rsidP="00CA5778">
      <w:pPr>
        <w:spacing w:line="360" w:lineRule="auto"/>
        <w:jc w:val="both"/>
        <w:rPr>
          <w:rFonts w:ascii="Arial" w:eastAsia="Times New Roman" w:hAnsi="Arial" w:cs="Arial"/>
          <w:b/>
          <w:bCs/>
          <w:lang w:eastAsia="en-GB"/>
        </w:rPr>
      </w:pPr>
      <w:r>
        <w:rPr>
          <w:rFonts w:ascii="Arial" w:eastAsia="Times New Roman" w:hAnsi="Arial" w:cs="Arial"/>
          <w:b/>
          <w:lang w:bidi="cs-CZ"/>
        </w:rPr>
        <w:t>13</w:t>
      </w:r>
      <w:r w:rsidR="00D63EB0" w:rsidRPr="000A3FD7">
        <w:rPr>
          <w:rFonts w:ascii="Arial" w:eastAsia="Times New Roman" w:hAnsi="Arial" w:cs="Arial"/>
          <w:b/>
          <w:lang w:bidi="cs-CZ"/>
        </w:rPr>
        <w:t>. května 2025</w:t>
      </w:r>
    </w:p>
    <w:p w14:paraId="39753089" w14:textId="4CE351AF" w:rsidR="00295B0A" w:rsidRPr="000A3FD7" w:rsidRDefault="00295B0A" w:rsidP="00295B0A">
      <w:pPr>
        <w:spacing w:line="360" w:lineRule="auto"/>
        <w:jc w:val="both"/>
        <w:rPr>
          <w:rStyle w:val="normaltextrun"/>
          <w:rFonts w:ascii="Arial" w:hAnsi="Arial" w:cs="Arial"/>
          <w:b/>
          <w:bCs/>
          <w:sz w:val="20"/>
          <w:szCs w:val="20"/>
        </w:rPr>
      </w:pPr>
      <w:r w:rsidRPr="000A3FD7">
        <w:rPr>
          <w:rStyle w:val="normaltextrun"/>
          <w:rFonts w:ascii="Arial" w:eastAsia="Arial" w:hAnsi="Arial" w:cs="Arial"/>
          <w:b/>
          <w:sz w:val="20"/>
          <w:szCs w:val="20"/>
          <w:lang w:bidi="cs-CZ"/>
        </w:rPr>
        <w:t xml:space="preserve">Společnost Fujifilm jmenuje firmu Soyang Europe oficiálním distributorem tiskárny Acuity Triton s technologií AQUAFUZE ve Spojeném království. </w:t>
      </w:r>
    </w:p>
    <w:p w14:paraId="25A5B06F" w14:textId="2ABE787A" w:rsidR="00A971DA" w:rsidRPr="000A3FD7" w:rsidRDefault="00295B0A" w:rsidP="00A971DA">
      <w:pPr>
        <w:spacing w:line="360" w:lineRule="auto"/>
        <w:jc w:val="both"/>
        <w:rPr>
          <w:rStyle w:val="normaltextrun"/>
          <w:rFonts w:ascii="Arial" w:hAnsi="Arial" w:cs="Arial"/>
          <w:sz w:val="20"/>
          <w:szCs w:val="20"/>
        </w:rPr>
      </w:pPr>
      <w:r w:rsidRPr="000A3FD7">
        <w:rPr>
          <w:rStyle w:val="normaltextrun"/>
          <w:rFonts w:ascii="Arial" w:eastAsia="Arial" w:hAnsi="Arial" w:cs="Arial"/>
          <w:sz w:val="20"/>
          <w:szCs w:val="20"/>
          <w:lang w:bidi="cs-CZ"/>
        </w:rPr>
        <w:t xml:space="preserve">Tiskárna Acuity Triton s inkoustovou technologií AQUAFUZE si světovou premiéru odbyla na veletrhu FESPA 2025. Dnes společnost Fujifilm oznamuje, že firma Soyang Europe bude oficiálním distribučním partnerem tiskárny Acuity Triton ve Spojeném království. Tato dohoda posiluje dlouhodobé partnerství obou společností a představuje nejnovější přírůstek technologie Fujifilm v portfoliu společnosti Soyang Europe. Tato společnost již od roku 2023 působí jako oficiální distributor tiskáren Acuity Prime a Acuity Ultra. </w:t>
      </w:r>
    </w:p>
    <w:p w14:paraId="0B223056" w14:textId="6820979E" w:rsidR="00295B0A" w:rsidRPr="000A3FD7" w:rsidRDefault="00295B0A" w:rsidP="00295B0A">
      <w:pPr>
        <w:spacing w:line="360" w:lineRule="auto"/>
        <w:jc w:val="both"/>
        <w:rPr>
          <w:rStyle w:val="normaltextrun"/>
          <w:rFonts w:ascii="Arial" w:hAnsi="Arial" w:cs="Arial"/>
          <w:sz w:val="20"/>
          <w:szCs w:val="20"/>
        </w:rPr>
      </w:pPr>
      <w:r w:rsidRPr="000A3FD7">
        <w:rPr>
          <w:rStyle w:val="normaltextrun"/>
          <w:rFonts w:ascii="Arial" w:eastAsia="Arial" w:hAnsi="Arial" w:cs="Arial"/>
          <w:sz w:val="20"/>
          <w:szCs w:val="20"/>
          <w:lang w:bidi="cs-CZ"/>
        </w:rPr>
        <w:t>Společnost Soyang Europe je předním výrobcem a distributorem velkoformátových potisknutelných materiálů. Své zboží (média až do šířky 5 m) dodává zákazníkům po celé Velké Británii. V roce 2022 firma Soyang Europe získala v akvizici podnik Josero, specialistu na strojírenství, a rozšířila tak svou působnost i o prodej hardwaru (za tímto účelem založila firmu Soyang Hardware Ltd). Spojení odborných znalostí obou firem umožňuje společnosti Soyang nabízet komplexní řešení, a posilovat tak vztahy se zákazníky. Umožní jí také hrát klíčovou roli v rozvoji partnerství se společností Fujifilm.</w:t>
      </w:r>
    </w:p>
    <w:p w14:paraId="47088F76" w14:textId="2F766304" w:rsidR="00295B0A" w:rsidRPr="000A3FD7" w:rsidRDefault="00295B0A" w:rsidP="00295B0A">
      <w:pPr>
        <w:spacing w:line="360" w:lineRule="auto"/>
        <w:jc w:val="both"/>
        <w:rPr>
          <w:rStyle w:val="normaltextrun"/>
          <w:rFonts w:ascii="Arial" w:hAnsi="Arial" w:cs="Arial"/>
          <w:sz w:val="20"/>
          <w:szCs w:val="20"/>
        </w:rPr>
      </w:pPr>
      <w:r w:rsidRPr="000A3FD7">
        <w:rPr>
          <w:rStyle w:val="normaltextrun"/>
          <w:rFonts w:ascii="Arial" w:eastAsia="Arial" w:hAnsi="Arial" w:cs="Arial"/>
          <w:sz w:val="20"/>
          <w:szCs w:val="20"/>
          <w:lang w:bidi="cs-CZ"/>
        </w:rPr>
        <w:t>Mark Mashiter, generální ředitel společnosti Soyang Europe, na toto téma uvedl: „Náš vztah se společností Fujifilm vždy zahrnoval více aspektů než jen prodej strojů. Jedná se o otevřené, kolaborativní partnerství, v rámci kterého spolupracujeme, abychom v ten pravý čas na trh uvedli ta správná řešení. Étos značky Fujifilm a jejích produktů je v souladu s tím, jak chceme podnikat i my: udržitelně, chytře a s plnou podporou našich zákazníků.“</w:t>
      </w:r>
    </w:p>
    <w:p w14:paraId="45280705" w14:textId="48CC1FD2" w:rsidR="00295B0A" w:rsidRPr="000A3FD7" w:rsidRDefault="009E7BEF" w:rsidP="00295B0A">
      <w:pPr>
        <w:spacing w:line="360" w:lineRule="auto"/>
        <w:jc w:val="both"/>
        <w:rPr>
          <w:rStyle w:val="normaltextrun"/>
          <w:rFonts w:ascii="Arial" w:hAnsi="Arial" w:cs="Arial"/>
          <w:sz w:val="20"/>
          <w:szCs w:val="20"/>
        </w:rPr>
      </w:pPr>
      <w:r w:rsidRPr="000A3FD7">
        <w:rPr>
          <w:rStyle w:val="normaltextrun"/>
          <w:rFonts w:ascii="Arial" w:eastAsia="Arial" w:hAnsi="Arial" w:cs="Arial"/>
          <w:sz w:val="20"/>
          <w:szCs w:val="20"/>
          <w:lang w:bidi="cs-CZ"/>
        </w:rPr>
        <w:t>„Tiskárna Acuity představuje skutečnou inovaci v sektoru velkoformátového tisku. Odstraňuje mnoho problémů, které zákazníky frustrovaly při používání tradičních latexových technologií a technologií na bázi rozpouštědla. Nabízí tak opravdové výhody, co se týče flexibility, udržitelnosti a výkonu. Jsme nadšeni, že můžeme toto řešení přinést do Spojeného království a pokračovat v prohlubování našeho partnerství se společností Fujifilm.“</w:t>
      </w:r>
    </w:p>
    <w:p w14:paraId="091413CC" w14:textId="5B9F78ED" w:rsidR="00295B0A" w:rsidRPr="000A3FD7" w:rsidRDefault="009E7BEF" w:rsidP="00295B0A">
      <w:pPr>
        <w:spacing w:line="360" w:lineRule="auto"/>
        <w:jc w:val="both"/>
        <w:rPr>
          <w:rStyle w:val="normaltextrun"/>
          <w:rFonts w:ascii="Arial" w:hAnsi="Arial" w:cs="Arial"/>
          <w:sz w:val="20"/>
          <w:szCs w:val="20"/>
        </w:rPr>
      </w:pPr>
      <w:r w:rsidRPr="000A3FD7">
        <w:rPr>
          <w:rStyle w:val="normaltextrun"/>
          <w:rFonts w:ascii="Arial" w:eastAsia="Arial" w:hAnsi="Arial" w:cs="Arial"/>
          <w:sz w:val="20"/>
          <w:szCs w:val="20"/>
          <w:lang w:bidi="cs-CZ"/>
        </w:rPr>
        <w:t>„Díky tomu, že jsme dodavatelem médií, můžeme s našimi zákazníky vést neustálý dialog. Proto pouze nečekáme na to, až budou „připraveni“ na nový stroj –⁠⁠⁠⁠⁠⁠ spolupracujeme s nimi a podporujeme je každý den. A to nás staví do mnohem silnější pozice k zavedení inovativních řešení (jako je tiskárna Acuity Triton a inkoust AQUAFUZE), až nastane ten správný čas.“</w:t>
      </w:r>
    </w:p>
    <w:p w14:paraId="07B21359" w14:textId="247F975B" w:rsidR="00295B0A" w:rsidRPr="000A3FD7" w:rsidRDefault="00295B0A" w:rsidP="00295B0A">
      <w:pPr>
        <w:spacing w:line="360" w:lineRule="auto"/>
        <w:jc w:val="both"/>
        <w:rPr>
          <w:rStyle w:val="normaltextrun"/>
          <w:rFonts w:ascii="Arial" w:hAnsi="Arial" w:cs="Arial"/>
          <w:sz w:val="20"/>
          <w:szCs w:val="20"/>
        </w:rPr>
      </w:pPr>
      <w:r w:rsidRPr="000A3FD7">
        <w:rPr>
          <w:rStyle w:val="normaltextrun"/>
          <w:rFonts w:ascii="Arial" w:eastAsia="Arial" w:hAnsi="Arial" w:cs="Arial"/>
          <w:sz w:val="20"/>
          <w:szCs w:val="20"/>
          <w:lang w:bidi="cs-CZ"/>
        </w:rPr>
        <w:lastRenderedPageBreak/>
        <w:t>Společnost Soyang Europe se chystá po veletrhu FESPA ve svém ústředí nainstalovat demonstrační jednotku. Zahájí také rozsáhlý program zákaznického zapojení a školení, aby mohla tuto technologii uvést na trh.</w:t>
      </w:r>
    </w:p>
    <w:p w14:paraId="00188192" w14:textId="5D15ED17" w:rsidR="00295B0A" w:rsidRDefault="00295B0A" w:rsidP="00295B0A">
      <w:pPr>
        <w:spacing w:line="360" w:lineRule="auto"/>
        <w:jc w:val="both"/>
        <w:rPr>
          <w:rFonts w:ascii="Arial" w:eastAsia="Arial" w:hAnsi="Arial" w:cs="Arial"/>
          <w:sz w:val="20"/>
          <w:szCs w:val="20"/>
          <w:lang w:bidi="cs-CZ"/>
        </w:rPr>
      </w:pPr>
      <w:r w:rsidRPr="000A3FD7">
        <w:rPr>
          <w:rStyle w:val="normaltextrun"/>
          <w:rFonts w:ascii="Arial" w:eastAsia="Arial" w:hAnsi="Arial" w:cs="Arial"/>
          <w:sz w:val="20"/>
          <w:szCs w:val="20"/>
          <w:lang w:bidi="cs-CZ"/>
        </w:rPr>
        <w:t>Andy Webb, manažer prodeje pro velkoformátový tisk ve společnosti Fujifilm UK, dodává: „</w:t>
      </w:r>
      <w:r w:rsidR="00A4355A" w:rsidRPr="000A3FD7">
        <w:rPr>
          <w:rFonts w:ascii="Arial" w:eastAsia="Arial" w:hAnsi="Arial" w:cs="Arial"/>
          <w:sz w:val="20"/>
          <w:szCs w:val="20"/>
          <w:lang w:bidi="cs-CZ"/>
        </w:rPr>
        <w:t>Společnost Soyang Europe se dlouhodobě osvědčuje jako náš důvěryhodný partner, jehož technické znalosti a zaměření na zákazníka dokonale souzní s našimi vlastními hodnotami. Uvedení tiskárny Acuity Triton s inkoustem AQUAFUZE na trh značí pro společnost Fujifilm začátek zcela nové kapitoly. Jsme hrdí na to, že můžeme při uvádění této inovace na britský trh naše partnerství s firmou Soyang Europe dále upevnit.“</w:t>
      </w:r>
    </w:p>
    <w:p w14:paraId="1EA37573" w14:textId="77777777" w:rsidR="009058D7" w:rsidRPr="000A3FD7" w:rsidRDefault="009058D7" w:rsidP="00295B0A">
      <w:pPr>
        <w:spacing w:line="360" w:lineRule="auto"/>
        <w:jc w:val="both"/>
        <w:rPr>
          <w:rStyle w:val="normaltextrun"/>
          <w:rFonts w:ascii="Arial" w:hAnsi="Arial" w:cs="Arial"/>
          <w:sz w:val="20"/>
          <w:szCs w:val="20"/>
        </w:rPr>
      </w:pPr>
    </w:p>
    <w:p w14:paraId="2C179F70" w14:textId="77777777" w:rsidR="009058D7" w:rsidRDefault="009058D7" w:rsidP="009058D7">
      <w:pPr>
        <w:pStyle w:val="paragraph"/>
        <w:spacing w:before="0" w:beforeAutospacing="0" w:after="0" w:afterAutospacing="0"/>
        <w:jc w:val="center"/>
        <w:textAlignment w:val="baseline"/>
        <w:rPr>
          <w:rStyle w:val="eop"/>
          <w:rFonts w:ascii="Arial" w:eastAsiaTheme="majorEastAsia" w:hAnsi="Arial" w:cs="Arial"/>
          <w:sz w:val="20"/>
          <w:szCs w:val="20"/>
        </w:rPr>
      </w:pPr>
      <w:r>
        <w:rPr>
          <w:rStyle w:val="normaltextrun"/>
          <w:rFonts w:ascii="Arial" w:eastAsiaTheme="majorEastAsia" w:hAnsi="Arial" w:cs="Arial"/>
          <w:b/>
          <w:bCs/>
          <w:sz w:val="20"/>
          <w:szCs w:val="20"/>
        </w:rPr>
        <w:t>KONEC</w:t>
      </w:r>
      <w:r>
        <w:rPr>
          <w:rStyle w:val="eop"/>
          <w:rFonts w:ascii="Arial" w:eastAsiaTheme="majorEastAsia" w:hAnsi="Arial" w:cs="Arial"/>
          <w:sz w:val="20"/>
          <w:szCs w:val="20"/>
        </w:rPr>
        <w:t> </w:t>
      </w:r>
    </w:p>
    <w:p w14:paraId="68030ABC" w14:textId="77777777" w:rsidR="009058D7" w:rsidRDefault="009058D7" w:rsidP="009058D7">
      <w:pPr>
        <w:pStyle w:val="paragraph"/>
        <w:spacing w:before="0" w:beforeAutospacing="0" w:after="0" w:afterAutospacing="0"/>
        <w:jc w:val="center"/>
        <w:textAlignment w:val="baseline"/>
        <w:rPr>
          <w:rStyle w:val="eop"/>
          <w:rFonts w:ascii="Arial" w:eastAsiaTheme="majorEastAsia" w:hAnsi="Arial" w:cs="Arial"/>
          <w:sz w:val="20"/>
          <w:szCs w:val="20"/>
        </w:rPr>
      </w:pPr>
    </w:p>
    <w:p w14:paraId="70E99E22" w14:textId="77777777" w:rsidR="009058D7" w:rsidRDefault="009058D7" w:rsidP="009058D7">
      <w:pPr>
        <w:pStyle w:val="paragraph"/>
        <w:spacing w:before="0" w:beforeAutospacing="0" w:after="0" w:afterAutospacing="0"/>
        <w:jc w:val="center"/>
        <w:textAlignment w:val="baseline"/>
        <w:rPr>
          <w:rFonts w:ascii="Segoe UI" w:hAnsi="Segoe UI" w:cs="Segoe UI"/>
          <w:sz w:val="18"/>
          <w:szCs w:val="18"/>
        </w:rPr>
      </w:pPr>
    </w:p>
    <w:p w14:paraId="214C57BE" w14:textId="77777777" w:rsidR="009058D7" w:rsidRDefault="009058D7" w:rsidP="009058D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08CED584"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normaltextrun"/>
          <w:rFonts w:ascii="Arial" w:eastAsiaTheme="majorEastAsia" w:hAnsi="Arial" w:cs="Arial"/>
          <w:b/>
          <w:bCs/>
          <w:color w:val="000000"/>
          <w:sz w:val="20"/>
          <w:szCs w:val="20"/>
        </w:rPr>
        <w:t xml:space="preserve"> O společnosti FUJIFILM Corporation</w:t>
      </w:r>
      <w:r>
        <w:rPr>
          <w:rStyle w:val="tabchar"/>
          <w:rFonts w:ascii="Calibri" w:eastAsiaTheme="majorEastAsia" w:hAnsi="Calibri" w:cs="Calibri"/>
          <w:color w:val="000000"/>
          <w:sz w:val="20"/>
          <w:szCs w:val="20"/>
        </w:rPr>
        <w:tab/>
      </w:r>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it-IT"/>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1E1D2FE"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r>
        <w:rPr>
          <w:rStyle w:val="eop"/>
          <w:rFonts w:ascii="Arial" w:eastAsiaTheme="majorEastAsia" w:hAnsi="Arial" w:cs="Arial"/>
          <w:color w:val="000000"/>
          <w:sz w:val="20"/>
          <w:szCs w:val="20"/>
        </w:rPr>
        <w:t> </w:t>
      </w:r>
    </w:p>
    <w:p w14:paraId="4F6809ED"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it-IT"/>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551B705"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it-IT"/>
        </w:rPr>
        <w:t>O divizi grafických komunikací společnosti FUJIFILM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it-IT"/>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AE71735"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 nebo na youtube.com/FujifilmGSEurope, případně nás sledujte na @FujifilmPrint.           </w:t>
      </w:r>
      <w:r>
        <w:rPr>
          <w:rStyle w:val="eop"/>
          <w:rFonts w:ascii="Arial" w:eastAsiaTheme="majorEastAsia" w:hAnsi="Arial" w:cs="Arial"/>
          <w:color w:val="000000"/>
          <w:sz w:val="20"/>
          <w:szCs w:val="20"/>
        </w:rPr>
        <w:t> </w:t>
      </w:r>
    </w:p>
    <w:p w14:paraId="5E71FE4E"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de-DE"/>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635DD10"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de-DE"/>
        </w:rPr>
        <w:t>Pro další informace kontaktujte: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de-DE"/>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B6E89C6"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eop"/>
          <w:rFonts w:ascii="Arial" w:eastAsiaTheme="majorEastAsia" w:hAnsi="Arial" w:cs="Arial"/>
          <w:color w:val="000000"/>
          <w:sz w:val="20"/>
          <w:szCs w:val="20"/>
        </w:rPr>
        <w:t> </w:t>
      </w:r>
    </w:p>
    <w:p w14:paraId="0AA85E67"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83A576D"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E: </w:t>
      </w:r>
      <w:hyperlink r:id="rId11" w:tgtFrame="_blank" w:history="1">
        <w:r>
          <w:rPr>
            <w:rStyle w:val="normaltextrun"/>
            <w:rFonts w:ascii="Arial" w:eastAsiaTheme="majorEastAsia" w:hAnsi="Arial" w:cs="Arial"/>
            <w:color w:val="0563C1"/>
            <w:sz w:val="20"/>
            <w:szCs w:val="20"/>
            <w:u w:val="single"/>
          </w:rPr>
          <w:t>dporter@adcomms.co.uk</w:t>
        </w:r>
      </w:hyperlink>
      <w:r>
        <w:rPr>
          <w:rStyle w:val="normaltextrun"/>
          <w:rFonts w:ascii="Arial" w:eastAsiaTheme="majorEastAsia" w:hAnsi="Arial" w:cs="Arial"/>
          <w:color w:val="000000"/>
          <w:sz w:val="20"/>
          <w:szCs w:val="20"/>
        </w:rPr>
        <w:t xml:space="preserve">           </w:t>
      </w:r>
      <w:r>
        <w:rPr>
          <w:rStyle w:val="eop"/>
          <w:rFonts w:ascii="Arial" w:eastAsiaTheme="majorEastAsia" w:hAnsi="Arial" w:cs="Arial"/>
          <w:color w:val="000000"/>
          <w:sz w:val="20"/>
          <w:szCs w:val="20"/>
        </w:rPr>
        <w:t> </w:t>
      </w:r>
    </w:p>
    <w:p w14:paraId="7138F1C5" w14:textId="77777777" w:rsidR="009058D7" w:rsidRDefault="009058D7" w:rsidP="009058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30A01877" w14:textId="77777777" w:rsidR="009058D7" w:rsidRDefault="009058D7" w:rsidP="009058D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08D7577D" w14:textId="77777777" w:rsidR="009058D7" w:rsidRDefault="009058D7" w:rsidP="009058D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7E259820" w14:textId="77777777" w:rsidR="00022A43" w:rsidRPr="000A3FD7" w:rsidRDefault="00022A43" w:rsidP="00CA5778">
      <w:pPr>
        <w:spacing w:line="360" w:lineRule="auto"/>
        <w:jc w:val="both"/>
        <w:rPr>
          <w:rFonts w:ascii="Arial" w:hAnsi="Arial" w:cs="Arial"/>
          <w:sz w:val="20"/>
          <w:szCs w:val="20"/>
        </w:rPr>
      </w:pPr>
    </w:p>
    <w:sectPr w:rsidR="00022A43" w:rsidRPr="000A3FD7" w:rsidSect="00D63EB0">
      <w:headerReference w:type="default" r:id="rId12"/>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4236" w14:textId="77777777" w:rsidR="008F5226" w:rsidRDefault="008F5226">
      <w:pPr>
        <w:spacing w:after="0" w:line="240" w:lineRule="auto"/>
      </w:pPr>
      <w:r>
        <w:separator/>
      </w:r>
    </w:p>
  </w:endnote>
  <w:endnote w:type="continuationSeparator" w:id="0">
    <w:p w14:paraId="4673F01F" w14:textId="77777777" w:rsidR="008F5226" w:rsidRDefault="008F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53603" w14:textId="77777777" w:rsidR="008F5226" w:rsidRDefault="008F5226">
      <w:pPr>
        <w:spacing w:after="0" w:line="240" w:lineRule="auto"/>
      </w:pPr>
      <w:r>
        <w:separator/>
      </w:r>
    </w:p>
  </w:footnote>
  <w:footnote w:type="continuationSeparator" w:id="0">
    <w:p w14:paraId="3FBC5291" w14:textId="77777777" w:rsidR="008F5226" w:rsidRDefault="008F5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cs-CZ"/>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594A"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962A2"/>
    <w:rsid w:val="000A3FD7"/>
    <w:rsid w:val="000D6FB0"/>
    <w:rsid w:val="000F190D"/>
    <w:rsid w:val="00103D21"/>
    <w:rsid w:val="001069B7"/>
    <w:rsid w:val="001255BE"/>
    <w:rsid w:val="001570B5"/>
    <w:rsid w:val="001E01DB"/>
    <w:rsid w:val="00245319"/>
    <w:rsid w:val="00295B0A"/>
    <w:rsid w:val="002B3291"/>
    <w:rsid w:val="00302FCF"/>
    <w:rsid w:val="003239F9"/>
    <w:rsid w:val="003D7AD7"/>
    <w:rsid w:val="004114B2"/>
    <w:rsid w:val="00445AAA"/>
    <w:rsid w:val="00460959"/>
    <w:rsid w:val="00487D95"/>
    <w:rsid w:val="004C63F6"/>
    <w:rsid w:val="004E1AB1"/>
    <w:rsid w:val="004E5268"/>
    <w:rsid w:val="004E6764"/>
    <w:rsid w:val="005009B3"/>
    <w:rsid w:val="00551473"/>
    <w:rsid w:val="005872E1"/>
    <w:rsid w:val="005D2F1C"/>
    <w:rsid w:val="005F30AA"/>
    <w:rsid w:val="005F7171"/>
    <w:rsid w:val="006A6D93"/>
    <w:rsid w:val="006D40F7"/>
    <w:rsid w:val="006F63DA"/>
    <w:rsid w:val="007017AF"/>
    <w:rsid w:val="00717080"/>
    <w:rsid w:val="0071732F"/>
    <w:rsid w:val="00767A78"/>
    <w:rsid w:val="007E10AC"/>
    <w:rsid w:val="00892AA2"/>
    <w:rsid w:val="008F4FEC"/>
    <w:rsid w:val="008F5226"/>
    <w:rsid w:val="009058D7"/>
    <w:rsid w:val="00925B78"/>
    <w:rsid w:val="00970958"/>
    <w:rsid w:val="00995B64"/>
    <w:rsid w:val="009967A6"/>
    <w:rsid w:val="009A32E5"/>
    <w:rsid w:val="009E1D38"/>
    <w:rsid w:val="009E7BEF"/>
    <w:rsid w:val="00A4355A"/>
    <w:rsid w:val="00A70E46"/>
    <w:rsid w:val="00A86901"/>
    <w:rsid w:val="00A94122"/>
    <w:rsid w:val="00A971DA"/>
    <w:rsid w:val="00AB25EE"/>
    <w:rsid w:val="00AB638D"/>
    <w:rsid w:val="00B23AB7"/>
    <w:rsid w:val="00B4169B"/>
    <w:rsid w:val="00B861E6"/>
    <w:rsid w:val="00B90363"/>
    <w:rsid w:val="00BB207F"/>
    <w:rsid w:val="00BD5243"/>
    <w:rsid w:val="00BE2AC8"/>
    <w:rsid w:val="00BE3A56"/>
    <w:rsid w:val="00BF49A6"/>
    <w:rsid w:val="00CA3D33"/>
    <w:rsid w:val="00CA5778"/>
    <w:rsid w:val="00CF5180"/>
    <w:rsid w:val="00D02CC5"/>
    <w:rsid w:val="00D27D3B"/>
    <w:rsid w:val="00D356D2"/>
    <w:rsid w:val="00D4281E"/>
    <w:rsid w:val="00D60C5B"/>
    <w:rsid w:val="00D63EB0"/>
    <w:rsid w:val="00D7026A"/>
    <w:rsid w:val="00D740B1"/>
    <w:rsid w:val="00DA45F1"/>
    <w:rsid w:val="00DF4018"/>
    <w:rsid w:val="00DF437A"/>
    <w:rsid w:val="00E17F42"/>
    <w:rsid w:val="00E31B1E"/>
    <w:rsid w:val="00E9716D"/>
    <w:rsid w:val="00F12B12"/>
    <w:rsid w:val="00F150AB"/>
    <w:rsid w:val="00F17598"/>
    <w:rsid w:val="00F44902"/>
    <w:rsid w:val="00F81D69"/>
    <w:rsid w:val="00F829E3"/>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180951">
      <w:bodyDiv w:val="1"/>
      <w:marLeft w:val="0"/>
      <w:marRight w:val="0"/>
      <w:marTop w:val="0"/>
      <w:marBottom w:val="0"/>
      <w:divBdr>
        <w:top w:val="none" w:sz="0" w:space="0" w:color="auto"/>
        <w:left w:val="none" w:sz="0" w:space="0" w:color="auto"/>
        <w:bottom w:val="none" w:sz="0" w:space="0" w:color="auto"/>
        <w:right w:val="none" w:sz="0" w:space="0" w:color="auto"/>
      </w:divBdr>
      <w:divsChild>
        <w:div w:id="1297225706">
          <w:marLeft w:val="0"/>
          <w:marRight w:val="0"/>
          <w:marTop w:val="0"/>
          <w:marBottom w:val="0"/>
          <w:divBdr>
            <w:top w:val="none" w:sz="0" w:space="0" w:color="auto"/>
            <w:left w:val="none" w:sz="0" w:space="0" w:color="auto"/>
            <w:bottom w:val="none" w:sz="0" w:space="0" w:color="auto"/>
            <w:right w:val="none" w:sz="0" w:space="0" w:color="auto"/>
          </w:divBdr>
        </w:div>
        <w:div w:id="2061511095">
          <w:marLeft w:val="0"/>
          <w:marRight w:val="0"/>
          <w:marTop w:val="0"/>
          <w:marBottom w:val="0"/>
          <w:divBdr>
            <w:top w:val="none" w:sz="0" w:space="0" w:color="auto"/>
            <w:left w:val="none" w:sz="0" w:space="0" w:color="auto"/>
            <w:bottom w:val="none" w:sz="0" w:space="0" w:color="auto"/>
            <w:right w:val="none" w:sz="0" w:space="0" w:color="auto"/>
          </w:divBdr>
        </w:div>
        <w:div w:id="1527789548">
          <w:marLeft w:val="0"/>
          <w:marRight w:val="0"/>
          <w:marTop w:val="0"/>
          <w:marBottom w:val="0"/>
          <w:divBdr>
            <w:top w:val="none" w:sz="0" w:space="0" w:color="auto"/>
            <w:left w:val="none" w:sz="0" w:space="0" w:color="auto"/>
            <w:bottom w:val="none" w:sz="0" w:space="0" w:color="auto"/>
            <w:right w:val="none" w:sz="0" w:space="0" w:color="auto"/>
          </w:divBdr>
        </w:div>
        <w:div w:id="1596088326">
          <w:marLeft w:val="0"/>
          <w:marRight w:val="0"/>
          <w:marTop w:val="0"/>
          <w:marBottom w:val="0"/>
          <w:divBdr>
            <w:top w:val="none" w:sz="0" w:space="0" w:color="auto"/>
            <w:left w:val="none" w:sz="0" w:space="0" w:color="auto"/>
            <w:bottom w:val="none" w:sz="0" w:space="0" w:color="auto"/>
            <w:right w:val="none" w:sz="0" w:space="0" w:color="auto"/>
          </w:divBdr>
        </w:div>
        <w:div w:id="1520268027">
          <w:marLeft w:val="0"/>
          <w:marRight w:val="0"/>
          <w:marTop w:val="0"/>
          <w:marBottom w:val="0"/>
          <w:divBdr>
            <w:top w:val="none" w:sz="0" w:space="0" w:color="auto"/>
            <w:left w:val="none" w:sz="0" w:space="0" w:color="auto"/>
            <w:bottom w:val="none" w:sz="0" w:space="0" w:color="auto"/>
            <w:right w:val="none" w:sz="0" w:space="0" w:color="auto"/>
          </w:divBdr>
        </w:div>
        <w:div w:id="934051367">
          <w:marLeft w:val="0"/>
          <w:marRight w:val="0"/>
          <w:marTop w:val="0"/>
          <w:marBottom w:val="0"/>
          <w:divBdr>
            <w:top w:val="none" w:sz="0" w:space="0" w:color="auto"/>
            <w:left w:val="none" w:sz="0" w:space="0" w:color="auto"/>
            <w:bottom w:val="none" w:sz="0" w:space="0" w:color="auto"/>
            <w:right w:val="none" w:sz="0" w:space="0" w:color="auto"/>
          </w:divBdr>
        </w:div>
        <w:div w:id="1016812294">
          <w:marLeft w:val="0"/>
          <w:marRight w:val="0"/>
          <w:marTop w:val="0"/>
          <w:marBottom w:val="0"/>
          <w:divBdr>
            <w:top w:val="none" w:sz="0" w:space="0" w:color="auto"/>
            <w:left w:val="none" w:sz="0" w:space="0" w:color="auto"/>
            <w:bottom w:val="none" w:sz="0" w:space="0" w:color="auto"/>
            <w:right w:val="none" w:sz="0" w:space="0" w:color="auto"/>
          </w:divBdr>
        </w:div>
        <w:div w:id="877938190">
          <w:marLeft w:val="0"/>
          <w:marRight w:val="0"/>
          <w:marTop w:val="0"/>
          <w:marBottom w:val="0"/>
          <w:divBdr>
            <w:top w:val="none" w:sz="0" w:space="0" w:color="auto"/>
            <w:left w:val="none" w:sz="0" w:space="0" w:color="auto"/>
            <w:bottom w:val="none" w:sz="0" w:space="0" w:color="auto"/>
            <w:right w:val="none" w:sz="0" w:space="0" w:color="auto"/>
          </w:divBdr>
        </w:div>
        <w:div w:id="668484662">
          <w:marLeft w:val="0"/>
          <w:marRight w:val="0"/>
          <w:marTop w:val="0"/>
          <w:marBottom w:val="0"/>
          <w:divBdr>
            <w:top w:val="none" w:sz="0" w:space="0" w:color="auto"/>
            <w:left w:val="none" w:sz="0" w:space="0" w:color="auto"/>
            <w:bottom w:val="none" w:sz="0" w:space="0" w:color="auto"/>
            <w:right w:val="none" w:sz="0" w:space="0" w:color="auto"/>
          </w:divBdr>
        </w:div>
        <w:div w:id="1968848198">
          <w:marLeft w:val="0"/>
          <w:marRight w:val="0"/>
          <w:marTop w:val="0"/>
          <w:marBottom w:val="0"/>
          <w:divBdr>
            <w:top w:val="none" w:sz="0" w:space="0" w:color="auto"/>
            <w:left w:val="none" w:sz="0" w:space="0" w:color="auto"/>
            <w:bottom w:val="none" w:sz="0" w:space="0" w:color="auto"/>
            <w:right w:val="none" w:sz="0" w:space="0" w:color="auto"/>
          </w:divBdr>
        </w:div>
        <w:div w:id="827021188">
          <w:marLeft w:val="0"/>
          <w:marRight w:val="0"/>
          <w:marTop w:val="0"/>
          <w:marBottom w:val="0"/>
          <w:divBdr>
            <w:top w:val="none" w:sz="0" w:space="0" w:color="auto"/>
            <w:left w:val="none" w:sz="0" w:space="0" w:color="auto"/>
            <w:bottom w:val="none" w:sz="0" w:space="0" w:color="auto"/>
            <w:right w:val="none" w:sz="0" w:space="0" w:color="auto"/>
          </w:divBdr>
        </w:div>
        <w:div w:id="48891770">
          <w:marLeft w:val="0"/>
          <w:marRight w:val="0"/>
          <w:marTop w:val="0"/>
          <w:marBottom w:val="0"/>
          <w:divBdr>
            <w:top w:val="none" w:sz="0" w:space="0" w:color="auto"/>
            <w:left w:val="none" w:sz="0" w:space="0" w:color="auto"/>
            <w:bottom w:val="none" w:sz="0" w:space="0" w:color="auto"/>
            <w:right w:val="none" w:sz="0" w:space="0" w:color="auto"/>
          </w:divBdr>
        </w:div>
        <w:div w:id="1551304840">
          <w:marLeft w:val="0"/>
          <w:marRight w:val="0"/>
          <w:marTop w:val="0"/>
          <w:marBottom w:val="0"/>
          <w:divBdr>
            <w:top w:val="none" w:sz="0" w:space="0" w:color="auto"/>
            <w:left w:val="none" w:sz="0" w:space="0" w:color="auto"/>
            <w:bottom w:val="none" w:sz="0" w:space="0" w:color="auto"/>
            <w:right w:val="none" w:sz="0" w:space="0" w:color="auto"/>
          </w:divBdr>
        </w:div>
        <w:div w:id="1314914529">
          <w:marLeft w:val="0"/>
          <w:marRight w:val="0"/>
          <w:marTop w:val="0"/>
          <w:marBottom w:val="0"/>
          <w:divBdr>
            <w:top w:val="none" w:sz="0" w:space="0" w:color="auto"/>
            <w:left w:val="none" w:sz="0" w:space="0" w:color="auto"/>
            <w:bottom w:val="none" w:sz="0" w:space="0" w:color="auto"/>
            <w:right w:val="none" w:sz="0" w:space="0" w:color="auto"/>
          </w:divBdr>
        </w:div>
        <w:div w:id="1238907004">
          <w:marLeft w:val="0"/>
          <w:marRight w:val="0"/>
          <w:marTop w:val="0"/>
          <w:marBottom w:val="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s://fujifilmprint.eu/cs/%22%20/t%20%22_blan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702DD-5B76-4EF0-9D9D-050C7D288BAC}">
  <ds:schemaRefs>
    <ds:schemaRef ds:uri="http://schemas.microsoft.com/sharepoint/v3/contenttype/forms"/>
  </ds:schemaRefs>
</ds:datastoreItem>
</file>

<file path=customXml/itemProps2.xml><?xml version="1.0" encoding="utf-8"?>
<ds:datastoreItem xmlns:ds="http://schemas.openxmlformats.org/officeDocument/2006/customXml" ds:itemID="{50162610-3757-436F-AFD5-159E99C6DAD1}">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3.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4.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4499</Characters>
  <Application>Microsoft Office Word</Application>
  <DocSecurity>0</DocSecurity>
  <Lines>37</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6</cp:revision>
  <dcterms:created xsi:type="dcterms:W3CDTF">2025-05-06T13:23:00Z</dcterms:created>
  <dcterms:modified xsi:type="dcterms:W3CDTF">2025-05-12T11:23:00Z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5a057ed7-1f4e-4d8b-b3c8-876eda84ff23</vt:lpwstr>
  </property>
  <property fmtid="{D5CDD505-2E9C-101B-9397-08002B2CF9AE}" pid="4" name="MediaServiceImageTags">
    <vt:lpwstr/>
  </property>
</Properties>
</file>