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E45F37" w:rsidRDefault="00D63EB0" w:rsidP="00CA5778">
      <w:pPr>
        <w:spacing w:line="360" w:lineRule="auto"/>
        <w:jc w:val="both"/>
        <w:rPr>
          <w:rFonts w:ascii="Arial" w:eastAsia="Times New Roman" w:hAnsi="Arial" w:cs="Arial"/>
          <w:b/>
          <w:bCs/>
          <w:lang w:eastAsia="en-GB"/>
        </w:rPr>
      </w:pPr>
    </w:p>
    <w:p w14:paraId="00C70BE5" w14:textId="52CFA56D" w:rsidR="00D63EB0" w:rsidRPr="00E45F37" w:rsidRDefault="005946CA" w:rsidP="00CA5778">
      <w:pPr>
        <w:spacing w:line="360" w:lineRule="auto"/>
        <w:jc w:val="both"/>
        <w:rPr>
          <w:rFonts w:ascii="Arial" w:eastAsia="Times New Roman" w:hAnsi="Arial" w:cs="Arial"/>
          <w:b/>
          <w:bCs/>
          <w:lang w:eastAsia="en-GB"/>
        </w:rPr>
      </w:pPr>
      <w:r>
        <w:rPr>
          <w:rFonts w:ascii="Arial" w:eastAsia="Times New Roman" w:hAnsi="Arial" w:cs="Arial"/>
          <w:b/>
          <w:lang w:bidi="nl-NL"/>
        </w:rPr>
        <w:t>13</w:t>
      </w:r>
      <w:r w:rsidR="00D63EB0" w:rsidRPr="00E45F37">
        <w:rPr>
          <w:rFonts w:ascii="Arial" w:eastAsia="Times New Roman" w:hAnsi="Arial" w:cs="Arial"/>
          <w:b/>
          <w:lang w:bidi="nl-NL"/>
        </w:rPr>
        <w:t xml:space="preserve"> mei 2025</w:t>
      </w:r>
    </w:p>
    <w:p w14:paraId="39753089" w14:textId="4CE351AF" w:rsidR="00295B0A" w:rsidRPr="00E45F37" w:rsidRDefault="00295B0A" w:rsidP="00295B0A">
      <w:pPr>
        <w:spacing w:line="360" w:lineRule="auto"/>
        <w:jc w:val="both"/>
        <w:rPr>
          <w:rStyle w:val="normaltextrun"/>
          <w:rFonts w:ascii="Arial" w:hAnsi="Arial" w:cs="Arial"/>
          <w:b/>
          <w:bCs/>
          <w:sz w:val="20"/>
          <w:szCs w:val="20"/>
        </w:rPr>
      </w:pPr>
      <w:r w:rsidRPr="00E45F37">
        <w:rPr>
          <w:rStyle w:val="normaltextrun"/>
          <w:rFonts w:ascii="Arial" w:eastAsia="Arial" w:hAnsi="Arial" w:cs="Arial"/>
          <w:b/>
          <w:sz w:val="20"/>
          <w:szCs w:val="20"/>
          <w:lang w:bidi="nl-NL"/>
        </w:rPr>
        <w:t xml:space="preserve">Fujifilm benoemt Soyang Europe tot officiële Britse distributeur van de Acuity Triton, die gebruikmaakt van AQUAFUZE-technologie </w:t>
      </w:r>
    </w:p>
    <w:p w14:paraId="25A5B06F" w14:textId="2ABE787A" w:rsidR="00A971DA" w:rsidRPr="00E45F37" w:rsidRDefault="00295B0A" w:rsidP="00A971D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t xml:space="preserve">Na de mondiale lancering van de Acuity Triton met AQUAFUZE-inkttechnologie op FESPA 2025, benoemt Fujifilm vandaag Soyang Europe als officiële distributiepartner voor de Acuity Triton in het Verenigd Koninkrijk. De deal versterkt de langdurige samenwerking tussen de bedrijven en vormt de jongste aanvulling op Soyang Europe’s portfolio met Fujifilm-technologie, aangezien het bedrijf al sinds 2023 fungeert als officiële distributeur van de Acuity Prime en Acuity Ultra. </w:t>
      </w:r>
    </w:p>
    <w:p w14:paraId="0B223056" w14:textId="6820979E" w:rsidR="00295B0A" w:rsidRPr="00E45F37" w:rsidRDefault="00295B0A" w:rsidP="00295B0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t>Soyang Europe is een toonaangevende fabrikant en distributeur van grootformaat printsubstraten en voorziet klanten in het hele Verenigd Koninkrijk van media tot wel vijf meter in breedte. In 2022 breidde Soyang Europe zijn activiteiten uit naar de verkoop van hardware met de overname van engineeringspecialist Josero, waarmee het Soyang Hardware Ltd. oprichtte. Dankzij deze gecombineerde expertise kan Soyang een totaalpakket aan diensten leveren, klantrelaties versterken en een centrale rol spelen in de verdere ontwikkeling van zijn partnerschap met Fujifilm.</w:t>
      </w:r>
    </w:p>
    <w:p w14:paraId="47088F76" w14:textId="2F766304" w:rsidR="00295B0A" w:rsidRPr="00E45F37" w:rsidRDefault="00295B0A" w:rsidP="00295B0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t>Mark Mashiter, algemeen directeur van Soyang Europe, licht toe: “Onze relatie met Fujifilm ging altijd al verder dan alleen het verkopen van machines. Het is een open partnerschap, waarbij we samenwerken om de juiste oplossingen op het juiste moment op de markt te brengen. Het ethos van Fujifilm voor het merk en de bijbehorende producten sluit aan bij onze manier van zakendoen: duurzaam, doordacht en met volledige ondersteuning voor klanten.</w:t>
      </w:r>
    </w:p>
    <w:p w14:paraId="45280705" w14:textId="48CC1FD2" w:rsidR="00295B0A" w:rsidRPr="00E45F37" w:rsidRDefault="009E7BEF" w:rsidP="00295B0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t>“De Acuity Triton vertegenwoordigt echt een innovatie in de grootformaatsector. De printer pakt veel van de frustraties aan die klanten ervaarden met traditionele latex- en solventtechnologieën en biedt voordelen op het gebied van flexibiliteit, duurzaamheid en prestaties. We zijn verheugd om deze oplossing nu te kunnen aanbieden in het Verenigd Koninkrijk en onze samenwerking met Fujifilm verder te versterken.</w:t>
      </w:r>
    </w:p>
    <w:p w14:paraId="091413CC" w14:textId="5B9F78ED" w:rsidR="00295B0A" w:rsidRPr="00E45F37" w:rsidRDefault="009E7BEF" w:rsidP="00295B0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t>“Als leverancier van media hebben we een natuurlijke, voortdurende dialoog met klanten. Dit betekent dat we niet afwachten tot klanten een nieuwe machine nodig hebben – we komen er immers al over de vloer en bieden dagelijks ondersteuning. Dat geeft ons een veel sterkere positie om innovatieve oplossingen, zoals de Acuity Triton en AQUAFUZE, te introduceren als de tijd rijp is.”</w:t>
      </w:r>
    </w:p>
    <w:p w14:paraId="07B21359" w14:textId="247F975B" w:rsidR="00295B0A" w:rsidRPr="00E45F37" w:rsidRDefault="00295B0A" w:rsidP="00295B0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lastRenderedPageBreak/>
        <w:t>Soyang Europe wil na FESPA een demonstratie-unit installeren op het hoofdkantoor en een uitgebreid programma starten om klanten te interesseren en trainen, waarmee de technologie in de markt wordt gezet.</w:t>
      </w:r>
    </w:p>
    <w:p w14:paraId="00188192" w14:textId="5D15ED17" w:rsidR="00295B0A" w:rsidRPr="00E45F37" w:rsidRDefault="00295B0A" w:rsidP="00295B0A">
      <w:pPr>
        <w:spacing w:line="360" w:lineRule="auto"/>
        <w:jc w:val="both"/>
        <w:rPr>
          <w:rStyle w:val="normaltextrun"/>
          <w:rFonts w:ascii="Arial" w:hAnsi="Arial" w:cs="Arial"/>
          <w:sz w:val="20"/>
          <w:szCs w:val="20"/>
        </w:rPr>
      </w:pPr>
      <w:r w:rsidRPr="00E45F37">
        <w:rPr>
          <w:rStyle w:val="normaltextrun"/>
          <w:rFonts w:ascii="Arial" w:eastAsia="Arial" w:hAnsi="Arial" w:cs="Arial"/>
          <w:sz w:val="20"/>
          <w:szCs w:val="20"/>
          <w:lang w:bidi="nl-NL"/>
        </w:rPr>
        <w:t>Andy Webb, verkoopmanager grootformaat bij Fujifilm UK, vult aan: “</w:t>
      </w:r>
      <w:r w:rsidR="00A4355A" w:rsidRPr="00E45F37">
        <w:rPr>
          <w:rFonts w:ascii="Arial" w:eastAsia="Arial" w:hAnsi="Arial" w:cs="Arial"/>
          <w:sz w:val="20"/>
          <w:szCs w:val="20"/>
          <w:lang w:bidi="nl-NL"/>
        </w:rPr>
        <w:t>Soyang Europe bewijst doorlopend dat het een betrouwbare partner is, met technische expertise en klantgerichte aanpak die perfect aansluiten bij onze waarden. De lancering van de Acuity Triton en AQUAFUZE markeert een opwindend nieuw hoofdstuk voor Fujifilm. We zijn er dan ook trots op dat we onze samenwerking met Soyang Europe verder versterken met de lancering van deze innovatie op de Britse markt.”</w:t>
      </w:r>
    </w:p>
    <w:p w14:paraId="69DCECFC" w14:textId="69BD9F2B" w:rsidR="00D63EB0" w:rsidRPr="00E45F37" w:rsidRDefault="00D63EB0" w:rsidP="00A4355A">
      <w:pPr>
        <w:spacing w:line="360" w:lineRule="auto"/>
        <w:jc w:val="center"/>
        <w:rPr>
          <w:rFonts w:ascii="Arial" w:hAnsi="Arial" w:cs="Arial"/>
          <w:sz w:val="20"/>
          <w:szCs w:val="20"/>
          <w:lang w:val="en-US"/>
        </w:rPr>
      </w:pPr>
      <w:r w:rsidRPr="00E45F37">
        <w:rPr>
          <w:rStyle w:val="normaltextrun"/>
          <w:rFonts w:ascii="Arial" w:eastAsia="Arial" w:hAnsi="Arial" w:cs="Arial"/>
          <w:b/>
          <w:sz w:val="20"/>
          <w:szCs w:val="20"/>
          <w:lang w:val="en-US" w:bidi="nl-NL"/>
        </w:rPr>
        <w:t>EINDE</w:t>
      </w:r>
    </w:p>
    <w:p w14:paraId="4B67606F"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7EB6262"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color w:val="000000"/>
          <w:sz w:val="20"/>
          <w:szCs w:val="20"/>
        </w:rPr>
        <w:t>Over FUJIFILM Corporation</w:t>
      </w: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rPr>
        <w:t>        </w:t>
      </w:r>
      <w:r>
        <w:rPr>
          <w:rStyle w:val="eop"/>
          <w:rFonts w:ascii="Helvetica" w:eastAsiaTheme="majorEastAsia" w:hAnsi="Helvetica" w:cs="Helvetica"/>
          <w:color w:val="000000"/>
          <w:sz w:val="20"/>
          <w:szCs w:val="20"/>
        </w:rPr>
        <w:t> </w:t>
      </w:r>
    </w:p>
    <w:p w14:paraId="7C2A1E31"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rPr>
        <w:t>        </w:t>
      </w:r>
      <w:r>
        <w:rPr>
          <w:rStyle w:val="eop"/>
          <w:rFonts w:ascii="Helvetica" w:eastAsiaTheme="majorEastAsia" w:hAnsi="Helvetica" w:cs="Helvetica"/>
          <w:color w:val="000000"/>
          <w:sz w:val="20"/>
          <w:szCs w:val="20"/>
        </w:rPr>
        <w:t> </w:t>
      </w:r>
    </w:p>
    <w:p w14:paraId="76D540C6"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rPr>
        <w:t>        </w:t>
      </w:r>
      <w:r>
        <w:rPr>
          <w:rStyle w:val="eop"/>
          <w:rFonts w:ascii="Helvetica" w:eastAsiaTheme="majorEastAsia" w:hAnsi="Helvetica" w:cs="Helvetica"/>
          <w:color w:val="000000"/>
          <w:sz w:val="20"/>
          <w:szCs w:val="20"/>
        </w:rPr>
        <w:t> </w:t>
      </w:r>
    </w:p>
    <w:p w14:paraId="6E22D93F"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rPr>
        <w:t>        </w:t>
      </w:r>
      <w:r>
        <w:rPr>
          <w:rStyle w:val="eop"/>
          <w:rFonts w:ascii="Helvetica" w:eastAsiaTheme="majorEastAsia" w:hAnsi="Helvetica" w:cs="Helvetica"/>
          <w:color w:val="000000"/>
          <w:sz w:val="20"/>
          <w:szCs w:val="20"/>
        </w:rPr>
        <w:t> </w:t>
      </w:r>
    </w:p>
    <w:p w14:paraId="49F546B0"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color w:val="000000"/>
          <w:sz w:val="20"/>
          <w:szCs w:val="20"/>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1A5B111"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FUJIFILM Graphic Communications</w:t>
      </w:r>
      <w:r>
        <w:rPr>
          <w:rStyle w:val="normaltextrun"/>
          <w:rFonts w:ascii="Helvetica" w:eastAsiaTheme="majorEastAsia" w:hAnsi="Helvetica" w:cs="Helvetica"/>
          <w:color w:val="000000"/>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of </w:t>
      </w:r>
      <w:hyperlink r:id="rId11" w:tgtFrame="_blank" w:history="1">
        <w:r>
          <w:rPr>
            <w:rStyle w:val="normaltextrun"/>
            <w:rFonts w:ascii="Arial" w:eastAsiaTheme="majorEastAsia" w:hAnsi="Arial" w:cs="Arial"/>
            <w:color w:val="0563C1"/>
            <w:sz w:val="20"/>
            <w:szCs w:val="20"/>
            <w:u w:val="single"/>
          </w:rPr>
          <w:t>youtube.com/FujifilmGSEurope</w:t>
        </w:r>
      </w:hyperlink>
      <w:r>
        <w:rPr>
          <w:rStyle w:val="normaltextrun"/>
          <w:rFonts w:ascii="Arial" w:eastAsiaTheme="majorEastAsia" w:hAnsi="Arial" w:cs="Arial"/>
          <w:color w:val="000000"/>
          <w:sz w:val="20"/>
          <w:szCs w:val="20"/>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C86BEEE"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8577D90"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F78D3A1"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95BAAEB"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CB8D4A3"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9C22DD5" w14:textId="77777777" w:rsidR="00A96100" w:rsidRDefault="00A96100" w:rsidP="00A961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9651C33" w14:textId="77777777" w:rsidR="00A96100" w:rsidRDefault="00A96100" w:rsidP="00A9610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E259820" w14:textId="77777777" w:rsidR="00022A43" w:rsidRPr="00E45F37" w:rsidRDefault="00022A43" w:rsidP="00A96100">
      <w:pPr>
        <w:spacing w:line="360" w:lineRule="auto"/>
        <w:jc w:val="both"/>
        <w:rPr>
          <w:rFonts w:ascii="Arial" w:hAnsi="Arial" w:cs="Arial"/>
          <w:sz w:val="20"/>
          <w:szCs w:val="20"/>
        </w:rPr>
      </w:pPr>
    </w:p>
    <w:sectPr w:rsidR="00022A43" w:rsidRPr="00E45F37" w:rsidSect="00D63EB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nl-NL"/>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7110"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C4359"/>
    <w:rsid w:val="000D6FB0"/>
    <w:rsid w:val="000F190D"/>
    <w:rsid w:val="00103D21"/>
    <w:rsid w:val="001069B7"/>
    <w:rsid w:val="001255BE"/>
    <w:rsid w:val="001570B5"/>
    <w:rsid w:val="001E01DB"/>
    <w:rsid w:val="00245319"/>
    <w:rsid w:val="00295B0A"/>
    <w:rsid w:val="002B3291"/>
    <w:rsid w:val="00302FCF"/>
    <w:rsid w:val="003239F9"/>
    <w:rsid w:val="003D7AD7"/>
    <w:rsid w:val="004114B2"/>
    <w:rsid w:val="00445AAA"/>
    <w:rsid w:val="00460959"/>
    <w:rsid w:val="004C63F6"/>
    <w:rsid w:val="004E1AB1"/>
    <w:rsid w:val="004E6764"/>
    <w:rsid w:val="005009B3"/>
    <w:rsid w:val="00551473"/>
    <w:rsid w:val="005872E1"/>
    <w:rsid w:val="005946CA"/>
    <w:rsid w:val="005D2F1C"/>
    <w:rsid w:val="005F30AA"/>
    <w:rsid w:val="005F7171"/>
    <w:rsid w:val="006A6D93"/>
    <w:rsid w:val="006D40F7"/>
    <w:rsid w:val="006F63DA"/>
    <w:rsid w:val="007017AF"/>
    <w:rsid w:val="00717080"/>
    <w:rsid w:val="0071732F"/>
    <w:rsid w:val="00767A78"/>
    <w:rsid w:val="007E10AC"/>
    <w:rsid w:val="00892AA2"/>
    <w:rsid w:val="008F4FEC"/>
    <w:rsid w:val="00925B78"/>
    <w:rsid w:val="00970958"/>
    <w:rsid w:val="00995B64"/>
    <w:rsid w:val="009967A6"/>
    <w:rsid w:val="009A32E5"/>
    <w:rsid w:val="009E1D38"/>
    <w:rsid w:val="009E7BEF"/>
    <w:rsid w:val="00A4355A"/>
    <w:rsid w:val="00A70E46"/>
    <w:rsid w:val="00A86901"/>
    <w:rsid w:val="00A94122"/>
    <w:rsid w:val="00A96100"/>
    <w:rsid w:val="00A971DA"/>
    <w:rsid w:val="00AB25EE"/>
    <w:rsid w:val="00AB638D"/>
    <w:rsid w:val="00AD3C0F"/>
    <w:rsid w:val="00B23AB7"/>
    <w:rsid w:val="00B4169B"/>
    <w:rsid w:val="00B861E6"/>
    <w:rsid w:val="00B90363"/>
    <w:rsid w:val="00BB207F"/>
    <w:rsid w:val="00BD5243"/>
    <w:rsid w:val="00BE2AC8"/>
    <w:rsid w:val="00BE3A56"/>
    <w:rsid w:val="00BF49A6"/>
    <w:rsid w:val="00CA5778"/>
    <w:rsid w:val="00CF5180"/>
    <w:rsid w:val="00D27D3B"/>
    <w:rsid w:val="00D356D2"/>
    <w:rsid w:val="00D4281E"/>
    <w:rsid w:val="00D60C5B"/>
    <w:rsid w:val="00D63EB0"/>
    <w:rsid w:val="00D7026A"/>
    <w:rsid w:val="00D740B1"/>
    <w:rsid w:val="00DA45F1"/>
    <w:rsid w:val="00DF4018"/>
    <w:rsid w:val="00DF437A"/>
    <w:rsid w:val="00E17F42"/>
    <w:rsid w:val="00E31B1E"/>
    <w:rsid w:val="00E45F37"/>
    <w:rsid w:val="00E9716D"/>
    <w:rsid w:val="00F12B12"/>
    <w:rsid w:val="00F150AB"/>
    <w:rsid w:val="00F17598"/>
    <w:rsid w:val="00F44902"/>
    <w:rsid w:val="00F81D69"/>
    <w:rsid w:val="00F829E3"/>
    <w:rsid w:val="00FC2545"/>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21920915">
      <w:bodyDiv w:val="1"/>
      <w:marLeft w:val="0"/>
      <w:marRight w:val="0"/>
      <w:marTop w:val="0"/>
      <w:marBottom w:val="0"/>
      <w:divBdr>
        <w:top w:val="none" w:sz="0" w:space="0" w:color="auto"/>
        <w:left w:val="none" w:sz="0" w:space="0" w:color="auto"/>
        <w:bottom w:val="none" w:sz="0" w:space="0" w:color="auto"/>
        <w:right w:val="none" w:sz="0" w:space="0" w:color="auto"/>
      </w:divBdr>
      <w:divsChild>
        <w:div w:id="1602952719">
          <w:marLeft w:val="0"/>
          <w:marRight w:val="0"/>
          <w:marTop w:val="0"/>
          <w:marBottom w:val="0"/>
          <w:divBdr>
            <w:top w:val="none" w:sz="0" w:space="0" w:color="auto"/>
            <w:left w:val="none" w:sz="0" w:space="0" w:color="auto"/>
            <w:bottom w:val="none" w:sz="0" w:space="0" w:color="auto"/>
            <w:right w:val="none" w:sz="0" w:space="0" w:color="auto"/>
          </w:divBdr>
        </w:div>
        <w:div w:id="823669599">
          <w:marLeft w:val="0"/>
          <w:marRight w:val="0"/>
          <w:marTop w:val="0"/>
          <w:marBottom w:val="0"/>
          <w:divBdr>
            <w:top w:val="none" w:sz="0" w:space="0" w:color="auto"/>
            <w:left w:val="none" w:sz="0" w:space="0" w:color="auto"/>
            <w:bottom w:val="none" w:sz="0" w:space="0" w:color="auto"/>
            <w:right w:val="none" w:sz="0" w:space="0" w:color="auto"/>
          </w:divBdr>
        </w:div>
        <w:div w:id="1368798100">
          <w:marLeft w:val="0"/>
          <w:marRight w:val="0"/>
          <w:marTop w:val="0"/>
          <w:marBottom w:val="0"/>
          <w:divBdr>
            <w:top w:val="none" w:sz="0" w:space="0" w:color="auto"/>
            <w:left w:val="none" w:sz="0" w:space="0" w:color="auto"/>
            <w:bottom w:val="none" w:sz="0" w:space="0" w:color="auto"/>
            <w:right w:val="none" w:sz="0" w:space="0" w:color="auto"/>
          </w:divBdr>
        </w:div>
        <w:div w:id="1283221417">
          <w:marLeft w:val="0"/>
          <w:marRight w:val="0"/>
          <w:marTop w:val="0"/>
          <w:marBottom w:val="0"/>
          <w:divBdr>
            <w:top w:val="none" w:sz="0" w:space="0" w:color="auto"/>
            <w:left w:val="none" w:sz="0" w:space="0" w:color="auto"/>
            <w:bottom w:val="none" w:sz="0" w:space="0" w:color="auto"/>
            <w:right w:val="none" w:sz="0" w:space="0" w:color="auto"/>
          </w:divBdr>
        </w:div>
        <w:div w:id="1595086850">
          <w:marLeft w:val="0"/>
          <w:marRight w:val="0"/>
          <w:marTop w:val="0"/>
          <w:marBottom w:val="0"/>
          <w:divBdr>
            <w:top w:val="none" w:sz="0" w:space="0" w:color="auto"/>
            <w:left w:val="none" w:sz="0" w:space="0" w:color="auto"/>
            <w:bottom w:val="none" w:sz="0" w:space="0" w:color="auto"/>
            <w:right w:val="none" w:sz="0" w:space="0" w:color="auto"/>
          </w:divBdr>
        </w:div>
        <w:div w:id="28918579">
          <w:marLeft w:val="0"/>
          <w:marRight w:val="0"/>
          <w:marTop w:val="0"/>
          <w:marBottom w:val="0"/>
          <w:divBdr>
            <w:top w:val="none" w:sz="0" w:space="0" w:color="auto"/>
            <w:left w:val="none" w:sz="0" w:space="0" w:color="auto"/>
            <w:bottom w:val="none" w:sz="0" w:space="0" w:color="auto"/>
            <w:right w:val="none" w:sz="0" w:space="0" w:color="auto"/>
          </w:divBdr>
        </w:div>
        <w:div w:id="130172975">
          <w:marLeft w:val="0"/>
          <w:marRight w:val="0"/>
          <w:marTop w:val="0"/>
          <w:marBottom w:val="0"/>
          <w:divBdr>
            <w:top w:val="none" w:sz="0" w:space="0" w:color="auto"/>
            <w:left w:val="none" w:sz="0" w:space="0" w:color="auto"/>
            <w:bottom w:val="none" w:sz="0" w:space="0" w:color="auto"/>
            <w:right w:val="none" w:sz="0" w:space="0" w:color="auto"/>
          </w:divBdr>
        </w:div>
        <w:div w:id="1422994273">
          <w:marLeft w:val="0"/>
          <w:marRight w:val="0"/>
          <w:marTop w:val="0"/>
          <w:marBottom w:val="0"/>
          <w:divBdr>
            <w:top w:val="none" w:sz="0" w:space="0" w:color="auto"/>
            <w:left w:val="none" w:sz="0" w:space="0" w:color="auto"/>
            <w:bottom w:val="none" w:sz="0" w:space="0" w:color="auto"/>
            <w:right w:val="none" w:sz="0" w:space="0" w:color="auto"/>
          </w:divBdr>
        </w:div>
        <w:div w:id="1116216931">
          <w:marLeft w:val="0"/>
          <w:marRight w:val="0"/>
          <w:marTop w:val="0"/>
          <w:marBottom w:val="0"/>
          <w:divBdr>
            <w:top w:val="none" w:sz="0" w:space="0" w:color="auto"/>
            <w:left w:val="none" w:sz="0" w:space="0" w:color="auto"/>
            <w:bottom w:val="none" w:sz="0" w:space="0" w:color="auto"/>
            <w:right w:val="none" w:sz="0" w:space="0" w:color="auto"/>
          </w:divBdr>
        </w:div>
        <w:div w:id="1482037745">
          <w:marLeft w:val="0"/>
          <w:marRight w:val="0"/>
          <w:marTop w:val="0"/>
          <w:marBottom w:val="0"/>
          <w:divBdr>
            <w:top w:val="none" w:sz="0" w:space="0" w:color="auto"/>
            <w:left w:val="none" w:sz="0" w:space="0" w:color="auto"/>
            <w:bottom w:val="none" w:sz="0" w:space="0" w:color="auto"/>
            <w:right w:val="none" w:sz="0" w:space="0" w:color="auto"/>
          </w:divBdr>
        </w:div>
        <w:div w:id="1139493533">
          <w:marLeft w:val="0"/>
          <w:marRight w:val="0"/>
          <w:marTop w:val="0"/>
          <w:marBottom w:val="0"/>
          <w:divBdr>
            <w:top w:val="none" w:sz="0" w:space="0" w:color="auto"/>
            <w:left w:val="none" w:sz="0" w:space="0" w:color="auto"/>
            <w:bottom w:val="none" w:sz="0" w:space="0" w:color="auto"/>
            <w:right w:val="none" w:sz="0" w:space="0" w:color="auto"/>
          </w:divBdr>
        </w:div>
        <w:div w:id="2046710171">
          <w:marLeft w:val="0"/>
          <w:marRight w:val="0"/>
          <w:marTop w:val="0"/>
          <w:marBottom w:val="0"/>
          <w:divBdr>
            <w:top w:val="none" w:sz="0" w:space="0" w:color="auto"/>
            <w:left w:val="none" w:sz="0" w:space="0" w:color="auto"/>
            <w:bottom w:val="none" w:sz="0" w:space="0" w:color="auto"/>
            <w:right w:val="none" w:sz="0" w:space="0" w:color="auto"/>
          </w:divBdr>
        </w:div>
        <w:div w:id="1108506203">
          <w:marLeft w:val="0"/>
          <w:marRight w:val="0"/>
          <w:marTop w:val="0"/>
          <w:marBottom w:val="0"/>
          <w:divBdr>
            <w:top w:val="none" w:sz="0" w:space="0" w:color="auto"/>
            <w:left w:val="none" w:sz="0" w:space="0" w:color="auto"/>
            <w:bottom w:val="none" w:sz="0" w:space="0" w:color="auto"/>
            <w:right w:val="none" w:sz="0" w:space="0" w:color="auto"/>
          </w:divBdr>
        </w:div>
        <w:div w:id="782073844">
          <w:marLeft w:val="0"/>
          <w:marRight w:val="0"/>
          <w:marTop w:val="0"/>
          <w:marBottom w:val="0"/>
          <w:divBdr>
            <w:top w:val="none" w:sz="0" w:space="0" w:color="auto"/>
            <w:left w:val="none" w:sz="0" w:space="0" w:color="auto"/>
            <w:bottom w:val="none" w:sz="0" w:space="0" w:color="auto"/>
            <w:right w:val="none" w:sz="0" w:space="0" w:color="auto"/>
          </w:divBdr>
        </w:div>
      </w:divsChild>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2.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4.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4425</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6</cp:revision>
  <dcterms:created xsi:type="dcterms:W3CDTF">2025-05-06T13:23:00Z</dcterms:created>
  <dcterms:modified xsi:type="dcterms:W3CDTF">2025-05-12T11:23:00Z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7409f0fa-3796-4a02-9909-975712eb8c25</vt:lpwstr>
  </property>
  <property fmtid="{D5CDD505-2E9C-101B-9397-08002B2CF9AE}" pid="4" name="MediaServiceImageTags">
    <vt:lpwstr/>
  </property>
</Properties>
</file>