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6BD95BE9" w14:textId="400E02D6" w:rsidR="0095407A" w:rsidRDefault="00B929E2" w:rsidP="009F5E56">
      <w:pPr>
        <w:rPr>
          <w:rFonts w:ascii="Arial" w:hAnsi="Arial" w:cs="Arial"/>
          <w:b/>
          <w:bCs/>
          <w:sz w:val="20"/>
          <w:szCs w:val="20"/>
        </w:rPr>
      </w:pPr>
      <w:r>
        <w:rPr>
          <w:rFonts w:ascii="Arial" w:hAnsi="Arial" w:cs="Arial"/>
          <w:b/>
          <w:bCs/>
          <w:sz w:val="20"/>
          <w:szCs w:val="20"/>
        </w:rPr>
        <w:t>02</w:t>
      </w:r>
      <w:r w:rsidR="0095407A" w:rsidRPr="00646C36">
        <w:rPr>
          <w:rFonts w:ascii="Arial" w:hAnsi="Arial" w:cs="Arial"/>
          <w:b/>
          <w:bCs/>
          <w:sz w:val="20"/>
          <w:szCs w:val="20"/>
        </w:rPr>
        <w:t xml:space="preserve"> </w:t>
      </w:r>
      <w:r w:rsidR="00247250">
        <w:rPr>
          <w:b/>
          <w:bCs/>
        </w:rPr>
        <w:t>September</w:t>
      </w:r>
      <w:r w:rsidR="009F5E56" w:rsidRPr="006711FE">
        <w:rPr>
          <w:b/>
          <w:bCs/>
        </w:rPr>
        <w:t xml:space="preserve"> </w:t>
      </w:r>
      <w:r w:rsidR="0095407A" w:rsidRPr="00646C36">
        <w:rPr>
          <w:rFonts w:ascii="Arial" w:hAnsi="Arial" w:cs="Arial"/>
          <w:b/>
          <w:bCs/>
          <w:sz w:val="20"/>
          <w:szCs w:val="20"/>
        </w:rPr>
        <w:t>2025</w:t>
      </w:r>
    </w:p>
    <w:p w14:paraId="0C4EE83B" w14:textId="77777777" w:rsidR="00C53BFD" w:rsidRPr="009F5E56" w:rsidRDefault="00C53BFD" w:rsidP="009F5E56">
      <w:pPr>
        <w:rPr>
          <w:b/>
          <w:bCs/>
        </w:rPr>
      </w:pPr>
    </w:p>
    <w:p w14:paraId="568AE06B" w14:textId="77777777" w:rsidR="00646C36" w:rsidRDefault="00646C36" w:rsidP="0095407A">
      <w:pPr>
        <w:spacing w:line="360" w:lineRule="auto"/>
        <w:rPr>
          <w:rFonts w:ascii="Arial" w:hAnsi="Arial" w:cs="Arial"/>
          <w:b/>
          <w:bCs/>
          <w:sz w:val="20"/>
          <w:szCs w:val="20"/>
        </w:rPr>
      </w:pPr>
      <w:r w:rsidRPr="00646C36">
        <w:rPr>
          <w:rFonts w:ascii="Arial" w:hAnsi="Arial" w:cs="Arial"/>
          <w:b/>
          <w:bCs/>
          <w:sz w:val="20"/>
          <w:szCs w:val="20"/>
        </w:rPr>
        <w:t>PressOn investiert in die Acuity Ultra Hybrid LED von Fujifilm, um Geschwindigkeit, Zuverlässigkeit und Vielseitigkeit zu steigern</w:t>
      </w:r>
    </w:p>
    <w:p w14:paraId="473E5D18"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Das in Kent ansässige Großformatdruckunternehmen PressOn ist das neueste britische Druckunternehmen, das in den Acuity Ultra Hybrid LED von Fujifilm investiert hat, einen Hochleistungsdrucker, der sowohl für starre als auch für flexible Medien konzipiert ist. Die Maschine wurde im Juni 2025 installiert und liefert bereits erhebliche Verbesserungen in Bezug auf Geschwindigkeit, Qualität und Medienvielfalt, während sie das langjährige Engagement des Unternehmens für nachhaltige Produktion unterstützt.</w:t>
      </w:r>
    </w:p>
    <w:p w14:paraId="3E8630FE"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PressOn wurde 1999 gegründet und beschäftigt 25 Mitarbeiter an zwei Standorten. Das Unternehmen bedient ein vielfältiges Kundenportfolio aus den Bereichen Einzelhandel, Immobilien, Flottenbeschriftung, Infrastruktur und Werbung und verfügt über eine eigene Abteilung für die Beschriftung von Spezialfahrzeugen.</w:t>
      </w:r>
    </w:p>
    <w:p w14:paraId="3D1260DB"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Andy Wilson, Geschäftsführer von PressOn, erklärt: „Der großformatige Digitaldruck steht im Mittelpunkt unserer Arbeit, und wir haben uns bewusst immer für ein breites Angebot entschieden. Diese Vielfalt macht uns agiler und widerstandsfähiger, insbesondere in dem sich schnell verändernden Markt von heute.“</w:t>
      </w:r>
    </w:p>
    <w:p w14:paraId="051A9092"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Ende 2024, als zwei Hybriddrucker das Ende ihrer Lebensdauer erreichten, begann PressOn nach einer neuen Investition zu suchen, die den wachsenden Anforderungen nach kürzeren Bearbeitungszeiten und verbesserter Medienkompatibilität gerecht werden würde. Nach der Prüfung verschiedener Technologien zeichnete sich der Fujifilm Acuity Ultra Hybrid LED schnell als herausragendes Modell ab.</w:t>
      </w:r>
    </w:p>
    <w:p w14:paraId="6728F0CD"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„Wir haben uns alle üblichen Marktteilnehmer angesehen, aber was Fujifilm wirklich von anderen abhebt, ist ihr Ansatz bei den Tinten“,erläutert Wilson. „Als wir ihre Tintenproduktionsstätte in Broadstairs besuchten, hat sich unsere Sicht auf die Drucktechnologie komplett verändert. Die meisten Hersteller konzentrieren sich ausschließlich auf die Maschine, aber Fujifilm beginnt mit der Tinte. Einer ihrer Mitarbeiter sagte etwas, das mir in Erinnerung geblieben ist: „Nach all dem bleibt die Tinte zurück.“ Diese Perspektive hat bei uns Anklang gefunden.“</w:t>
      </w:r>
    </w:p>
    <w:p w14:paraId="28AAD86B"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 xml:space="preserve">Die Acuity Ultra Hybrid LED verwendet die Hochleistungstinten Uvijet UH von Fujifilm, die in Großbritannien entwickelt und hergestellt werden. Diese lokale Lieferkette bietet sowohl Nachhaltigkeit als auch logistische Vorteile und eliminiert </w:t>
      </w:r>
      <w:r w:rsidRPr="00646C36">
        <w:rPr>
          <w:rFonts w:ascii="Arial" w:hAnsi="Arial" w:cs="Arial"/>
          <w:sz w:val="20"/>
          <w:szCs w:val="20"/>
        </w:rPr>
        <w:lastRenderedPageBreak/>
        <w:t>Risiken im Zusammenhang mit Zöllen, Währungsschwankungen und Überseeversand.</w:t>
      </w:r>
    </w:p>
    <w:p w14:paraId="3D3D4295"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Wilson fügt hinzu: „Die Tintenkompatibilität auf mehreren Substraten ist beeindruckend und äußerst vorteilhaft.“. Wir erhalten weniger Markierungen auf den Stoffen und tDie weiße Tinte auf klarer Folie ist ebenfalls sehr beeindruckend. Der Wechsel zwischen den Substraten erfolgt schnell und nahtlos, und tDie Geschwindigkeit und Qualität sind im Vergleich zu dem, was wir vorher hatten, einen riesigen Schritt nach vorne.“</w:t>
      </w:r>
    </w:p>
    <w:p w14:paraId="7230336E"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Die Investition unterstützt auch das Engagement von PressOn, eine gesündere und nachhaltigere Arbeitsumgebung zu schaffen. „UV-Drucker haben oft den Ruf, starke Gerüche zu erzeugen. Unsere letzte Maschine hat uns aufgrund dessen viele Probleme bereitet. Aber die Acuity Ultra Hybrid LED produziert dank der Rezeptur der Tinten von Fujifilm praktisch keinen Geruch. Es ist ruhiger, kühler und benötigt keine zusätzliche Belüftung. Das ist eine große Sache für unser Team“, fügt Wilson hinzu.</w:t>
      </w:r>
    </w:p>
    <w:p w14:paraId="3E31F2FB"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In der kurzen Zeit seit der Installation hat der Drucker dem Unternehmen bereits dabei geholfen, die Produktionskapazität zu steigern, neue Aufträge anzunehmen und potenzielle neue Kunden mit erneuertes Vertrauen anzusprechen. Und obwohl PressOn seine Technologie nicht direkt an Kunden vermarktet, sind die Vorteile in den Durchlaufzeiten und der Produktionseffizienz spürbar.</w:t>
      </w:r>
    </w:p>
    <w:p w14:paraId="1D434FF1"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Wilson kommentiert: „Unsere Kunden haben nicht bemerkt, dass wir die Maschine gewechselt haben, was eine gute Sache ist. Der Übergang war nahtlos. Aber unser Team ist von der Leistung beeindruckt. Es ist ein großes Upgrade.“</w:t>
      </w:r>
    </w:p>
    <w:p w14:paraId="3A5E9257" w14:textId="77777777" w:rsidR="00646C36" w:rsidRPr="00646C36" w:rsidRDefault="00646C36" w:rsidP="00646C36">
      <w:pPr>
        <w:spacing w:line="360" w:lineRule="auto"/>
        <w:jc w:val="both"/>
        <w:rPr>
          <w:rFonts w:ascii="Arial" w:hAnsi="Arial" w:cs="Arial"/>
          <w:sz w:val="20"/>
          <w:szCs w:val="20"/>
        </w:rPr>
      </w:pPr>
      <w:r w:rsidRPr="00646C36">
        <w:rPr>
          <w:rFonts w:ascii="Arial" w:hAnsi="Arial" w:cs="Arial"/>
          <w:sz w:val="20"/>
          <w:szCs w:val="20"/>
        </w:rPr>
        <w:t>„Der Installationsprozess verlief reibungslos, die Schulung war hervorragend, und das Support-Team ist unglaublich reaktionsschnell. Es ist beruhigend zu wissen, dass wir nur 45 Minuten von ihrem Standort in Broadstairs entfernt sind, und wir haben bereits Ingenieure vorbeikommen sehen, die proaktiv waren, um zu überprüfen, ob alles reibungslos läuft. Solch ein Service ist selten. Dies ist unser erster Fujifilm-Drucker, aber basierend auf dieser Erfahrung wird es nicht unser letzter sein.“</w:t>
      </w:r>
    </w:p>
    <w:p w14:paraId="32CDCED7" w14:textId="48B2782D" w:rsidR="0095407A" w:rsidRDefault="00646C36" w:rsidP="00646C36">
      <w:pPr>
        <w:spacing w:line="360" w:lineRule="auto"/>
        <w:jc w:val="both"/>
        <w:rPr>
          <w:rFonts w:ascii="Arial" w:hAnsi="Arial" w:cs="Arial"/>
          <w:sz w:val="20"/>
          <w:szCs w:val="20"/>
        </w:rPr>
      </w:pPr>
      <w:r w:rsidRPr="00646C36">
        <w:rPr>
          <w:rFonts w:ascii="Arial" w:hAnsi="Arial" w:cs="Arial"/>
          <w:sz w:val="20"/>
          <w:szCs w:val="20"/>
        </w:rPr>
        <w:t>Mike Lewis, Wide Format Business Manager, Fujifilm Wide Format Inkjet Systems, fügt hinzu: „Wir freuen uns, mit PressOn zusammenzuarbeiten, einem Unternehmen mit einem hervorragenden Ruf für Qualität und Innovation im Bereich der Großformatdrucke. Die Acuity Ultra Hybrid LED ist darauf ausgelegt, außergewöhnliche Flexibilität, Geschwindigkeit und Nachhaltigkeit zu bieten, und es ist großartig zu sehen, dass sie bereits einen so positiven Einfluss auf den Betrieb von PressOn hat. Wir freuen uns darauf, ihr kontinuierliches Wachstum und ihren Erfolg zu unterstützen.“</w:t>
      </w:r>
    </w:p>
    <w:p w14:paraId="4A25F1C7" w14:textId="56B163AB" w:rsidR="00AE67F2" w:rsidRDefault="00AE67F2" w:rsidP="00646C36">
      <w:pPr>
        <w:spacing w:line="360" w:lineRule="auto"/>
        <w:jc w:val="both"/>
        <w:rPr>
          <w:rFonts w:ascii="Arial" w:hAnsi="Arial" w:cs="Arial"/>
          <w:sz w:val="20"/>
          <w:szCs w:val="20"/>
        </w:rPr>
      </w:pPr>
      <w:r w:rsidRPr="00AE67F2">
        <w:rPr>
          <w:rFonts w:ascii="Arial" w:hAnsi="Arial" w:cs="Arial"/>
          <w:sz w:val="20"/>
          <w:szCs w:val="20"/>
        </w:rPr>
        <w:lastRenderedPageBreak/>
        <w:t>Erfahren Sie mehr über die Großformatdrucklösungen von Fujifilm:</w:t>
      </w:r>
      <w:r w:rsidR="0080285B">
        <w:rPr>
          <w:rFonts w:ascii="Arial" w:hAnsi="Arial" w:cs="Arial"/>
          <w:sz w:val="20"/>
          <w:szCs w:val="20"/>
        </w:rPr>
        <w:t xml:space="preserve"> </w:t>
      </w:r>
      <w:hyperlink r:id="rId11" w:history="1">
        <w:r w:rsidR="00BB4A16">
          <w:rPr>
            <w:rStyle w:val="Hyperlink"/>
            <w:rFonts w:ascii="Arial" w:hAnsi="Arial" w:cs="Arial"/>
            <w:sz w:val="20"/>
            <w:szCs w:val="20"/>
          </w:rPr>
          <w:t>https://fujifilmprint.eu/de/wide-format-sector/</w:t>
        </w:r>
      </w:hyperlink>
    </w:p>
    <w:p w14:paraId="3F88B59C" w14:textId="2D164503" w:rsidR="007F5881" w:rsidRPr="00646C36" w:rsidRDefault="0095407A" w:rsidP="00C5051A">
      <w:pPr>
        <w:spacing w:line="360" w:lineRule="auto"/>
        <w:rPr>
          <w:rFonts w:ascii="Arial" w:hAnsi="Arial" w:cs="Arial"/>
          <w:sz w:val="20"/>
          <w:szCs w:val="20"/>
        </w:rPr>
      </w:pPr>
      <w:r w:rsidRPr="00646C36">
        <w:rPr>
          <w:rFonts w:ascii="Arial" w:hAnsi="Arial" w:cs="Arial"/>
          <w:sz w:val="20"/>
          <w:szCs w:val="20"/>
        </w:rPr>
        <w:t xml:space="preserve"> </w:t>
      </w:r>
    </w:p>
    <w:p w14:paraId="703108F8" w14:textId="4ED79940" w:rsidR="00307962" w:rsidRPr="009F5E56"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9F5E56">
        <w:rPr>
          <w:rStyle w:val="normaltextrun"/>
          <w:rFonts w:ascii="Arial" w:eastAsia="Arial" w:hAnsi="Arial" w:cs="Arial"/>
          <w:b/>
          <w:sz w:val="20"/>
          <w:szCs w:val="20"/>
          <w:lang w:bidi="de-DE"/>
        </w:rPr>
        <w:t>ENDE</w:t>
      </w:r>
    </w:p>
    <w:p w14:paraId="2DB8B905" w14:textId="783F769F" w:rsidR="00307962" w:rsidRPr="0095407A" w:rsidRDefault="00307962" w:rsidP="00C5051A">
      <w:pPr>
        <w:pStyle w:val="paragraph"/>
        <w:spacing w:before="0" w:beforeAutospacing="0" w:after="0" w:afterAutospacing="0" w:line="360" w:lineRule="auto"/>
        <w:textAlignment w:val="baseline"/>
        <w:rPr>
          <w:rFonts w:ascii="Arial" w:hAnsi="Arial" w:cs="Arial"/>
          <w:sz w:val="20"/>
          <w:szCs w:val="20"/>
        </w:rPr>
      </w:pPr>
    </w:p>
    <w:p w14:paraId="0DE24337" w14:textId="1C05D57E"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lang w:val="fr-FR"/>
        </w:rPr>
        <w:t>Über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494230EF" w14:textId="730ACF37" w:rsidR="48CAB011" w:rsidRPr="009F5E56" w:rsidRDefault="48CAB011" w:rsidP="4FE6B24E">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b/>
          <w:bCs/>
          <w:color w:val="000000" w:themeColor="text1"/>
          <w:sz w:val="20"/>
          <w:szCs w:val="20"/>
        </w:rPr>
        <w:t>Für zusätzliche Informationen wenden Sie sich bitte an</w:t>
      </w:r>
      <w:r w:rsidRPr="4FE6B24E">
        <w:rPr>
          <w:rStyle w:val="normaltextrun"/>
          <w:rFonts w:ascii="Arial" w:eastAsia="Arial" w:hAnsi="Arial" w:cs="Arial"/>
          <w:color w:val="000000" w:themeColor="text1"/>
          <w:sz w:val="20"/>
          <w:szCs w:val="20"/>
        </w:rPr>
        <w:t>           </w:t>
      </w:r>
      <w:r w:rsidR="725FF4E1" w:rsidRPr="4FE6B24E">
        <w:rPr>
          <w:rStyle w:val="normaltextrun"/>
          <w:rFonts w:ascii="Arial" w:eastAsia="Arial" w:hAnsi="Arial" w:cs="Arial"/>
          <w:color w:val="000000" w:themeColor="text1"/>
          <w:sz w:val="20"/>
          <w:szCs w:val="20"/>
          <w:lang w:val="cs-CZ"/>
        </w:rPr>
        <w:t xml:space="preserve"> </w:t>
      </w:r>
    </w:p>
    <w:p w14:paraId="7AB015AE" w14:textId="2131500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Sirah Awan          </w:t>
      </w:r>
    </w:p>
    <w:p w14:paraId="6E8BFF7F" w14:textId="2CB8668A"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AD Communications</w:t>
      </w:r>
      <w:r w:rsidR="48CAB011" w:rsidRPr="009F5E56">
        <w:rPr>
          <w:lang w:val="en-GB"/>
        </w:rPr>
        <w:tab/>
      </w:r>
      <w:r w:rsidRPr="4FE6B24E">
        <w:rPr>
          <w:rStyle w:val="normaltextrun"/>
          <w:rFonts w:ascii="Arial" w:eastAsia="Arial" w:hAnsi="Arial" w:cs="Arial"/>
          <w:color w:val="000000" w:themeColor="text1"/>
          <w:sz w:val="20"/>
          <w:szCs w:val="20"/>
          <w:lang w:val="cs-CZ"/>
        </w:rPr>
        <w:t>          </w:t>
      </w:r>
    </w:p>
    <w:p w14:paraId="731A60F8" w14:textId="285A002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 xml:space="preserve">E: </w:t>
      </w:r>
      <w:hyperlink r:id="rId14">
        <w:r w:rsidRPr="4FE6B24E">
          <w:rPr>
            <w:rStyle w:val="Hyperlink"/>
            <w:rFonts w:ascii="Arial" w:eastAsia="Arial" w:hAnsi="Arial" w:cs="Arial"/>
            <w:sz w:val="20"/>
            <w:szCs w:val="20"/>
            <w:lang w:val="cs-CZ"/>
          </w:rPr>
          <w:t>sawan@adcomms.co.uk</w:t>
        </w:r>
      </w:hyperlink>
      <w:r w:rsidRPr="4FE6B24E">
        <w:rPr>
          <w:rStyle w:val="normaltextrun"/>
          <w:rFonts w:ascii="Arial" w:eastAsia="Arial" w:hAnsi="Arial" w:cs="Arial"/>
          <w:color w:val="000000" w:themeColor="text1"/>
          <w:sz w:val="20"/>
          <w:szCs w:val="20"/>
          <w:lang w:val="cs-CZ"/>
        </w:rPr>
        <w:t xml:space="preserve">           </w:t>
      </w:r>
    </w:p>
    <w:p w14:paraId="2025C836" w14:textId="375DEBCB" w:rsidR="48CAB011" w:rsidRDefault="725FF4E1" w:rsidP="40E58F4C">
      <w:pPr>
        <w:spacing w:after="0" w:line="240" w:lineRule="auto"/>
        <w:jc w:val="both"/>
      </w:pPr>
      <w:r w:rsidRPr="4FE6B24E">
        <w:rPr>
          <w:rStyle w:val="normaltextrun"/>
          <w:rFonts w:ascii="Arial" w:eastAsia="Arial" w:hAnsi="Arial" w:cs="Arial"/>
          <w:color w:val="000000" w:themeColor="text1"/>
          <w:sz w:val="20"/>
          <w:szCs w:val="20"/>
          <w:lang w:val="cs-CZ"/>
        </w:rPr>
        <w:t>Tel: +44 (0)1372 464470    </w:t>
      </w:r>
    </w:p>
    <w:p w14:paraId="4543BB68" w14:textId="52DB6CE3" w:rsidR="48CAB011" w:rsidRDefault="48CAB011" w:rsidP="40E58F4C">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color w:val="000000" w:themeColor="text1"/>
          <w:sz w:val="20"/>
          <w:szCs w:val="20"/>
        </w:rPr>
        <w:t>      </w:t>
      </w:r>
    </w:p>
    <w:p w14:paraId="28D24F3B" w14:textId="5C7C5B24" w:rsidR="00B905A1" w:rsidRPr="00F03D81" w:rsidRDefault="48CAB011" w:rsidP="00F03D81">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sectPr w:rsidR="00B905A1" w:rsidRPr="00F03D81"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CFE6" w14:textId="77777777" w:rsidR="00615B7B" w:rsidRDefault="00615B7B" w:rsidP="00A46B91">
      <w:pPr>
        <w:spacing w:after="0" w:line="240" w:lineRule="auto"/>
      </w:pPr>
      <w:r>
        <w:separator/>
      </w:r>
    </w:p>
  </w:endnote>
  <w:endnote w:type="continuationSeparator" w:id="0">
    <w:p w14:paraId="074CB58F" w14:textId="77777777" w:rsidR="00615B7B" w:rsidRDefault="00615B7B" w:rsidP="00A46B91">
      <w:pPr>
        <w:spacing w:after="0" w:line="240" w:lineRule="auto"/>
      </w:pPr>
      <w:r>
        <w:continuationSeparator/>
      </w:r>
    </w:p>
  </w:endnote>
  <w:endnote w:type="continuationNotice" w:id="1">
    <w:p w14:paraId="6EF3C4E3" w14:textId="77777777" w:rsidR="00615B7B" w:rsidRDefault="00615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3B742" w14:textId="77777777" w:rsidR="00615B7B" w:rsidRDefault="00615B7B" w:rsidP="00A46B91">
      <w:pPr>
        <w:spacing w:after="0" w:line="240" w:lineRule="auto"/>
      </w:pPr>
      <w:r>
        <w:separator/>
      </w:r>
    </w:p>
  </w:footnote>
  <w:footnote w:type="continuationSeparator" w:id="0">
    <w:p w14:paraId="3862E76C" w14:textId="77777777" w:rsidR="00615B7B" w:rsidRDefault="00615B7B" w:rsidP="00A46B91">
      <w:pPr>
        <w:spacing w:after="0" w:line="240" w:lineRule="auto"/>
      </w:pPr>
      <w:r>
        <w:continuationSeparator/>
      </w:r>
    </w:p>
  </w:footnote>
  <w:footnote w:type="continuationNotice" w:id="1">
    <w:p w14:paraId="68777F50" w14:textId="77777777" w:rsidR="00615B7B" w:rsidRDefault="00615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21B"/>
    <w:rsid w:val="00207568"/>
    <w:rsid w:val="00215C25"/>
    <w:rsid w:val="002162A8"/>
    <w:rsid w:val="00217BBE"/>
    <w:rsid w:val="0022058E"/>
    <w:rsid w:val="002208E1"/>
    <w:rsid w:val="00221430"/>
    <w:rsid w:val="00231969"/>
    <w:rsid w:val="00240485"/>
    <w:rsid w:val="00241F5C"/>
    <w:rsid w:val="00247250"/>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1047"/>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1160"/>
    <w:rsid w:val="00572206"/>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6C36"/>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231E"/>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5B"/>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9F5E56"/>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E67F2"/>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74FB5"/>
    <w:rsid w:val="00B84306"/>
    <w:rsid w:val="00B84D15"/>
    <w:rsid w:val="00B860CA"/>
    <w:rsid w:val="00B905A1"/>
    <w:rsid w:val="00B929E2"/>
    <w:rsid w:val="00B9581F"/>
    <w:rsid w:val="00B96ABC"/>
    <w:rsid w:val="00BB11F2"/>
    <w:rsid w:val="00BB18F5"/>
    <w:rsid w:val="00BB1B3E"/>
    <w:rsid w:val="00BB1D67"/>
    <w:rsid w:val="00BB4A16"/>
    <w:rsid w:val="00BC1092"/>
    <w:rsid w:val="00BC219D"/>
    <w:rsid w:val="00BC2C6C"/>
    <w:rsid w:val="00BC45C1"/>
    <w:rsid w:val="00BC6F5B"/>
    <w:rsid w:val="00BD0E82"/>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3BFD"/>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3D81"/>
    <w:rsid w:val="00F06E7D"/>
    <w:rsid w:val="00F0730E"/>
    <w:rsid w:val="00F1467C"/>
    <w:rsid w:val="00F2203D"/>
    <w:rsid w:val="00F230B2"/>
    <w:rsid w:val="00F311F9"/>
    <w:rsid w:val="00F43F29"/>
    <w:rsid w:val="00F45489"/>
    <w:rsid w:val="00F47E73"/>
    <w:rsid w:val="00F503B8"/>
    <w:rsid w:val="00F54281"/>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4FE6B24E"/>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25FF4E1"/>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85798496">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21187641">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63074702">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 w:id="2122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wide-format-sector/?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06DBFCDD-5839-415C-84BC-05C233F34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6630</Characters>
  <Application>Microsoft Office Word</Application>
  <DocSecurity>0</DocSecurity>
  <Lines>125</Lines>
  <Paragraphs>30</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27</cp:revision>
  <dcterms:created xsi:type="dcterms:W3CDTF">2025-03-21T16:05:00Z</dcterms:created>
  <dcterms:modified xsi:type="dcterms:W3CDTF">2025-08-19T11:33:00Z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