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Default="007F5881" w:rsidP="00C5051A">
      <w:pPr>
        <w:spacing w:line="360" w:lineRule="auto"/>
        <w:rPr>
          <w:rFonts w:ascii="Arial" w:hAnsi="Arial" w:cs="Arial"/>
          <w:sz w:val="20"/>
          <w:szCs w:val="20"/>
          <w:lang w:val="en-US"/>
        </w:rPr>
      </w:pPr>
    </w:p>
    <w:p w14:paraId="6DB3D05A" w14:textId="59ADBBD7" w:rsidR="00EF1AD5" w:rsidRPr="002D6A98" w:rsidRDefault="008024A9" w:rsidP="002D6A98">
      <w:pPr>
        <w:rPr>
          <w:b/>
          <w:bCs/>
        </w:rPr>
      </w:pPr>
      <w:r>
        <w:rPr>
          <w:rFonts w:ascii="Arial" w:hAnsi="Arial" w:cs="Arial"/>
          <w:b/>
          <w:bCs/>
          <w:sz w:val="20"/>
          <w:szCs w:val="20"/>
          <w:lang w:val="en-GB"/>
        </w:rPr>
        <w:t>10</w:t>
      </w:r>
      <w:r w:rsidR="00EF1AD5" w:rsidRPr="00EF1AD5">
        <w:rPr>
          <w:rFonts w:ascii="Arial" w:hAnsi="Arial" w:cs="Arial"/>
          <w:b/>
          <w:bCs/>
          <w:sz w:val="20"/>
          <w:szCs w:val="20"/>
          <w:lang w:val="en-GB"/>
        </w:rPr>
        <w:t xml:space="preserve"> </w:t>
      </w:r>
      <w:r w:rsidR="002D6A98">
        <w:rPr>
          <w:b/>
          <w:bCs/>
        </w:rPr>
        <w:t>s</w:t>
      </w:r>
      <w:r w:rsidR="002D6A98" w:rsidRPr="00AA6DF3">
        <w:rPr>
          <w:b/>
          <w:bCs/>
        </w:rPr>
        <w:t>eptember</w:t>
      </w:r>
      <w:r w:rsidR="002D6A98">
        <w:rPr>
          <w:b/>
          <w:bCs/>
        </w:rPr>
        <w:t xml:space="preserve"> </w:t>
      </w:r>
      <w:r w:rsidR="00EF1AD5" w:rsidRPr="00EF1AD5">
        <w:rPr>
          <w:rFonts w:ascii="Arial" w:hAnsi="Arial" w:cs="Arial"/>
          <w:b/>
          <w:bCs/>
          <w:sz w:val="20"/>
          <w:szCs w:val="20"/>
          <w:lang w:val="en-GB"/>
        </w:rPr>
        <w:t>2025</w:t>
      </w:r>
    </w:p>
    <w:p w14:paraId="76A41719" w14:textId="77777777" w:rsidR="002E307A" w:rsidRPr="002E307A" w:rsidRDefault="002E307A" w:rsidP="00EF1AD5">
      <w:pPr>
        <w:spacing w:line="360" w:lineRule="auto"/>
        <w:rPr>
          <w:rFonts w:ascii="Arial" w:hAnsi="Arial" w:cs="Arial"/>
          <w:b/>
          <w:bCs/>
          <w:sz w:val="20"/>
          <w:szCs w:val="20"/>
        </w:rPr>
      </w:pPr>
      <w:r w:rsidRPr="002E307A">
        <w:rPr>
          <w:rFonts w:ascii="Arial" w:hAnsi="Arial" w:cs="Arial"/>
          <w:b/>
          <w:bCs/>
          <w:sz w:val="20"/>
          <w:szCs w:val="20"/>
        </w:rPr>
        <w:t>Delo wordt een andere gebruiker van Fujifilm’s Jet Press FP790</w:t>
      </w:r>
    </w:p>
    <w:p w14:paraId="09DB4608"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Delo, een van de grootste flexografische drukbedrijven in Europa, is de tweede locatie buiten Japan, na het in het VK gevestigde Eco Flexibles, die Fujifilm’s Jet Press FP790 digitale inkjetpers voor flexibele verpakkingen heeft geïnstalleerd. De installatie, die in januari 2025 is voltooid, onderstreept Delo's toewijding om zijn wereldklasse flexografische expertise te combineren met de nieuwste digitale technologie om te voldoen aan de veranderende klantbehoeften.</w:t>
      </w:r>
    </w:p>
    <w:p w14:paraId="3C1A51AF"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 xml:space="preserve">Opgericht in 1961, heeft het familiebedrijf ongeveer 400 medewerkers en beheert het een van de meest geavanceerde flexibele verpakkingsfabrieken in Europa. Delo bedient een breed scala aan markten en produceert verpakkingen voor toepassingen die zich uitstrekken van voedsel, hygiëne, huishoudelijke producten en meer.  </w:t>
      </w:r>
    </w:p>
    <w:p w14:paraId="58BC89EE"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Met 17 breed-web flexografische drukmachines, en nog twee in aanbouw, samen met extrusie-, laminatie- en snijdiensten, is Delo een echte krachtpatser in conventioneel drukken. Maar naarmate de verwachtingen van klanten evolueren, erkende het bedrijf de noodzaak van een aanvullende digitale oplossing die zowel korte oplages als reguliere productievolumes kan verwerken.</w:t>
      </w:r>
    </w:p>
    <w:p w14:paraId="540443C1"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Bernd Böckmann, Hoofd van de Drukafdeling bij Delo, zegt: “Korte oplages zijn op dit moment de grote game changer. Als klanten opdrachten hebben die te klein zijn om rendabel op flexo te draaien, maar toch dezelfde kwaliteit eisen, is digitaal de oplossing. Wij geloven in digitaal, niet alleen om de flexo-werkdruk te verminderen, maar omdat het een speciale markt op zich vertegenwoordigt en steeds meer deel zal uitmaken van de reguliere productievolumes.”</w:t>
      </w:r>
    </w:p>
    <w:p w14:paraId="42A82A37"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De mogelijkheid om verpakkingen snel te leveren is een belangrijk voordeel: “Soms bevinden we ons in situaties waarin we binnen twee weken moeten leveren,” zei Bernd. “Zelfs met onze interne plaatproductie is het niet altijd mogelijk met flexo. De Jet Press FP790 helpt ons om die deadlines te halen. Het verhoogt onze productiviteit en geeft ons opties.”</w:t>
      </w:r>
    </w:p>
    <w:p w14:paraId="4868576C"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 xml:space="preserve">Delo's Jet Press FP790 wordt al ingezet in verschillende verpakkingssectoren. Bernd zegt: “Onze belangrijkste focus is het drukken van kleinere oplages. Bijvoorbeeld, zeer kleine opdrachten van ongeveer 1.000 meter zijn geen optie voor flexo. Met de FP790 kunnen we deze opdrachten snel leveren en toch de kwaliteit behouden die onze klanten verwachten. De machine opent de deur voor ons om opdrachten aan te nemen die voorheen moeilijk te beheren zouden zijn, terwijl het </w:t>
      </w:r>
      <w:r w:rsidRPr="002E307A">
        <w:rPr>
          <w:rFonts w:ascii="Arial" w:hAnsi="Arial" w:cs="Arial"/>
          <w:sz w:val="20"/>
          <w:szCs w:val="20"/>
        </w:rPr>
        <w:lastRenderedPageBreak/>
        <w:t>ons flexibiliteit biedt om zowel traditionele als digitale productie in balans te brengen waar het commercieel zinvol is.”</w:t>
      </w:r>
    </w:p>
    <w:p w14:paraId="65EEA319"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Als het tweede bedrijf buiten Japan, en het eerste in Duitsland, dat investeert in de Jet Press FP790, speelt Delo een belangrijke rol in het tonen hoe digitale inkjet bestaande productie van flexibele verpakkingen in Europa kan aanvullen. “We zien dit als onderdeel van de volgende generatie van verpakkingsproductie,” zei Bernd. “We hebben een sterke basis in flexo, en deze investering stelt ons in staat om door te groeien terwijl we ook nieuwe kansen in digitaal omarmen.”</w:t>
      </w:r>
    </w:p>
    <w:p w14:paraId="0EF3E042"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Ralf Wilkens, Managing Director bij Delo, voegt toe: “De digitale pers is een extra hulpmiddel om de druk op onze flexo-productie te verlichten. De opstarttijd op een flexo-pers is hetzelfde, of je nu 4.000 meter of 400.000 meter print, wat niet altijd haalbaar is voor kleine oplages. Met digitaal kunnen we die kleinere maten efficiënt verwerken, terwijl we ook de flexibiliteit hebben om extra volumes te verwerken waar mogelijk, terwijl we onze belangrijkste klanten op flexo tevreden houden.”</w:t>
      </w:r>
    </w:p>
    <w:p w14:paraId="3CEF0637"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Het bedrijf benadrukte ook hoe de FP790 de marktveranderingen ondersteunt: “We hebben behoorlijk interessante klanten in ons portfolio, en zij dagen ons uit met opdrachtgroottes die niet perfect passen in onze flexo-opstelling. De digitale pers geeft ons de optie om die kleinere en middelgrote volumes effectiever te beheren, zonder tijd of capaciteit te verliezen in onze belangrijkste productielijnen.”</w:t>
      </w:r>
    </w:p>
    <w:p w14:paraId="38CE3556"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Ralf voegt toe: “We zien een verschuiving in de functieprofielen. Zeer grote oplages blijven bij flexo, maar kleinere en meer op maat gemaakte oplages worden steeds belangrijker voor digitaal. De FP790 stelt ons in staat om die kleinere maten te verwerken en een deel van de reguliere opdrachten aan te pakken op een manier die commercieel zinvol is.”</w:t>
      </w:r>
    </w:p>
    <w:p w14:paraId="59E0F769"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De beslissing om te investeren in de FP790 volgde op gesprekken met het verpakkings-team van Fujifilm en een bezoek aan Eco Flexibles in het VK. Ralf legt uit: “De eerste keer dat we over de Jet Press FP790 hoorden was toen we Eco Flexibles bezochten en de machine in actie zagen, en drie maanden later besloten we er zelf een te kopen.”</w:t>
      </w:r>
    </w:p>
    <w:p w14:paraId="268068D0" w14:textId="77777777" w:rsidR="002E307A"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 xml:space="preserve">Delo werd ondersteund door Fujifilm in het verkoop- en installatieproces. Ralf merkt op: “Ik ben echt tevreden met de ondersteuning van Fujifilm. Ze waren vanaf het begin geïnteresseerd in het oplossen van onze uitdagingen, en de algehele ondersteuning is uitstekend geweest. </w:t>
      </w:r>
    </w:p>
    <w:p w14:paraId="708E6003" w14:textId="69CE1006" w:rsidR="00EF1AD5" w:rsidRPr="002E307A" w:rsidRDefault="002E307A" w:rsidP="002E307A">
      <w:pPr>
        <w:spacing w:line="360" w:lineRule="auto"/>
        <w:jc w:val="both"/>
        <w:rPr>
          <w:rFonts w:ascii="Arial" w:hAnsi="Arial" w:cs="Arial"/>
          <w:sz w:val="20"/>
          <w:szCs w:val="20"/>
        </w:rPr>
      </w:pPr>
      <w:r w:rsidRPr="002E307A">
        <w:rPr>
          <w:rFonts w:ascii="Arial" w:hAnsi="Arial" w:cs="Arial"/>
          <w:sz w:val="20"/>
          <w:szCs w:val="20"/>
        </w:rPr>
        <w:t xml:space="preserve">Manuel Schrutt, Hoofd Verpakking, Fujifilm EMEA, merkte op: "We zijn verheugd dat Delo, de grootste flexografische drukker van Europa, heeft gekozen om te investeren in de Jet Press FP790. Hun beslissing bevestigt het groeiende belang van digitale inkjet voor flexibele verpakkingen. Met deze investering versterkt Delo </w:t>
      </w:r>
      <w:r w:rsidRPr="002E307A">
        <w:rPr>
          <w:rFonts w:ascii="Arial" w:hAnsi="Arial" w:cs="Arial"/>
          <w:sz w:val="20"/>
          <w:szCs w:val="20"/>
        </w:rPr>
        <w:lastRenderedPageBreak/>
        <w:t>zijn marktleiderschap, neemt het zowel korte series als reguliere productie op zich, en helpt het ook de industrie naar meer wendbaarheid en duurzaamheid te drijven."</w:t>
      </w:r>
    </w:p>
    <w:p w14:paraId="2A3D07CF" w14:textId="5565C1EC" w:rsidR="009114F0" w:rsidRDefault="00D42DA1" w:rsidP="00EF1AD5">
      <w:pPr>
        <w:spacing w:line="360" w:lineRule="auto"/>
        <w:rPr>
          <w:rFonts w:ascii="Arial" w:hAnsi="Arial" w:cs="Arial"/>
          <w:sz w:val="20"/>
          <w:szCs w:val="20"/>
        </w:rPr>
      </w:pPr>
      <w:r w:rsidRPr="00D42DA1">
        <w:rPr>
          <w:rFonts w:ascii="Arial" w:hAnsi="Arial" w:cs="Arial"/>
          <w:sz w:val="20"/>
          <w:szCs w:val="20"/>
        </w:rPr>
        <w:t>Leer meer over de label- en verpakkingssector van Fujifilm.</w:t>
      </w:r>
      <w:r w:rsidR="009114F0">
        <w:rPr>
          <w:rFonts w:ascii="Arial" w:hAnsi="Arial" w:cs="Arial"/>
          <w:sz w:val="20"/>
          <w:szCs w:val="20"/>
        </w:rPr>
        <w:t xml:space="preserve"> </w:t>
      </w:r>
      <w:hyperlink r:id="rId11" w:history="1">
        <w:r w:rsidR="009114F0">
          <w:rPr>
            <w:rStyle w:val="Hyperlink"/>
            <w:rFonts w:ascii="Arial" w:hAnsi="Arial" w:cs="Arial"/>
            <w:sz w:val="20"/>
            <w:szCs w:val="20"/>
          </w:rPr>
          <w:t>https://fujifilmprint.eu/nl/label-packaging-sector/</w:t>
        </w:r>
      </w:hyperlink>
    </w:p>
    <w:p w14:paraId="21063E9D" w14:textId="07CEF942" w:rsidR="00EF1AD5" w:rsidRPr="002E307A" w:rsidRDefault="00EF1AD5" w:rsidP="00EF1AD5">
      <w:pPr>
        <w:spacing w:line="360" w:lineRule="auto"/>
        <w:rPr>
          <w:rFonts w:ascii="Arial" w:hAnsi="Arial" w:cs="Arial"/>
          <w:sz w:val="20"/>
          <w:szCs w:val="20"/>
        </w:rPr>
      </w:pPr>
      <w:r w:rsidRPr="002E307A">
        <w:rPr>
          <w:rFonts w:ascii="Arial" w:hAnsi="Arial" w:cs="Arial"/>
          <w:sz w:val="20"/>
          <w:szCs w:val="20"/>
        </w:rPr>
        <w:t xml:space="preserve"> </w:t>
      </w:r>
    </w:p>
    <w:p w14:paraId="4E610E12" w14:textId="18024232" w:rsidR="383BB6BA" w:rsidRPr="002E307A" w:rsidRDefault="00307962"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2E307A">
        <w:rPr>
          <w:rStyle w:val="normaltextrun"/>
          <w:rFonts w:ascii="Arial" w:eastAsia="Arial" w:hAnsi="Arial" w:cs="Arial"/>
          <w:b/>
          <w:sz w:val="20"/>
          <w:szCs w:val="20"/>
          <w:lang w:bidi="nl-NL"/>
        </w:rPr>
        <w:t>EINDE</w:t>
      </w:r>
    </w:p>
    <w:p w14:paraId="36829EBF" w14:textId="77777777" w:rsidR="00EF1AD5" w:rsidRPr="002E307A" w:rsidRDefault="00EF1AD5" w:rsidP="00EF1AD5">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p>
    <w:p w14:paraId="3D5F109B" w14:textId="77777777" w:rsidR="00EF1AD5" w:rsidRPr="002E307A" w:rsidRDefault="00EF1AD5" w:rsidP="00EF1AD5">
      <w:pPr>
        <w:pStyle w:val="paragraph"/>
        <w:spacing w:before="0" w:beforeAutospacing="0" w:after="0" w:afterAutospacing="0" w:line="360" w:lineRule="auto"/>
        <w:jc w:val="center"/>
        <w:textAlignment w:val="baseline"/>
        <w:rPr>
          <w:rFonts w:ascii="Arial" w:eastAsiaTheme="minorEastAsia" w:hAnsi="Arial" w:cs="Arial"/>
          <w:sz w:val="20"/>
          <w:szCs w:val="20"/>
        </w:rPr>
      </w:pPr>
    </w:p>
    <w:p w14:paraId="7226A5D8" w14:textId="0F071932"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b/>
          <w:bCs/>
          <w:color w:val="000000" w:themeColor="text1"/>
          <w:sz w:val="20"/>
          <w:szCs w:val="20"/>
        </w:rPr>
        <w:t>Over FUJIFILM Corporation</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50464C3" w14:textId="3747541D"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60881FDF" w14:textId="67358C57"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71FEDF0E" w14:textId="707715C0" w:rsidR="383BB6BA" w:rsidRPr="00EF1AD5" w:rsidRDefault="383BB6BA" w:rsidP="19DC5737">
      <w:pPr>
        <w:spacing w:after="0" w:line="240" w:lineRule="auto"/>
        <w:jc w:val="both"/>
        <w:rPr>
          <w:rFonts w:ascii="Helvetica" w:eastAsia="Helvetica" w:hAnsi="Helvetica" w:cs="Helvetica"/>
          <w:color w:val="000000" w:themeColor="text1"/>
          <w:sz w:val="20"/>
          <w:szCs w:val="20"/>
        </w:rPr>
      </w:pPr>
      <w:r w:rsidRPr="19DC5737">
        <w:rPr>
          <w:rStyle w:val="normaltextrun"/>
          <w:rFonts w:ascii="Helvetica" w:eastAsia="Helvetica" w:hAnsi="Helvetica" w:cs="Helvetica"/>
          <w:color w:val="000000" w:themeColor="text1"/>
          <w:sz w:val="20"/>
          <w:szCs w:val="20"/>
          <w:lang w:val="cs-CZ"/>
        </w:rPr>
        <w:t> </w:t>
      </w:r>
      <w:r w:rsidRPr="19DC5737">
        <w:rPr>
          <w:rStyle w:val="normaltextrun"/>
          <w:rFonts w:ascii="Helvetica" w:eastAsia="Helvetica" w:hAnsi="Helvetica" w:cs="Helvetica"/>
          <w:color w:val="000000" w:themeColor="text1"/>
          <w:sz w:val="20"/>
          <w:szCs w:val="20"/>
        </w:rPr>
        <w:t>        </w:t>
      </w:r>
    </w:p>
    <w:p w14:paraId="011760AB" w14:textId="17329B3A"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Helvetica" w:eastAsia="Helvetica" w:hAnsi="Helvetica" w:cs="Helvetica"/>
          <w:b/>
          <w:bCs/>
          <w:color w:val="000000" w:themeColor="text1"/>
          <w:sz w:val="20"/>
          <w:szCs w:val="20"/>
        </w:rPr>
        <w:t xml:space="preserve">Over </w:t>
      </w:r>
      <w:r w:rsidRPr="19DC5737">
        <w:rPr>
          <w:rStyle w:val="normaltextrun"/>
          <w:rFonts w:ascii="Arial" w:eastAsia="Arial" w:hAnsi="Arial" w:cs="Arial"/>
          <w:b/>
          <w:bCs/>
          <w:color w:val="000000" w:themeColor="text1"/>
          <w:sz w:val="20"/>
          <w:szCs w:val="20"/>
          <w:lang w:val="cs-CZ"/>
        </w:rPr>
        <w:t>FUJIFILM Graphic Communications Division  </w:t>
      </w:r>
      <w:r w:rsidRPr="19DC5737">
        <w:rPr>
          <w:rStyle w:val="normaltextrun"/>
          <w:rFonts w:ascii="Arial" w:eastAsia="Arial" w:hAnsi="Arial" w:cs="Arial"/>
          <w:color w:val="000000" w:themeColor="text1"/>
          <w:sz w:val="20"/>
          <w:szCs w:val="20"/>
        </w:rPr>
        <w:t>        </w:t>
      </w:r>
    </w:p>
    <w:p w14:paraId="447CFAFB" w14:textId="03127525"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FUJIFILM Graphic Communications</w:t>
      </w:r>
      <w:r w:rsidRPr="19DC5737">
        <w:rPr>
          <w:rStyle w:val="normaltextrun"/>
          <w:rFonts w:ascii="Helvetica" w:eastAsia="Helvetica" w:hAnsi="Helvetica" w:cs="Helvetica"/>
          <w:color w:val="000000" w:themeColor="text1"/>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r w:rsidRPr="19DC5737">
          <w:rPr>
            <w:rStyle w:val="Hyperlink"/>
            <w:rFonts w:ascii="Arial" w:eastAsia="Arial" w:hAnsi="Arial" w:cs="Arial"/>
            <w:color w:val="0563C1"/>
            <w:sz w:val="20"/>
            <w:szCs w:val="20"/>
          </w:rPr>
          <w:t>fujifilmprint.eu</w:t>
        </w:r>
      </w:hyperlink>
      <w:r w:rsidRPr="19DC5737">
        <w:rPr>
          <w:rStyle w:val="normaltextrun"/>
          <w:rFonts w:ascii="Arial" w:eastAsia="Arial" w:hAnsi="Arial" w:cs="Arial"/>
          <w:color w:val="000000" w:themeColor="text1"/>
          <w:sz w:val="20"/>
          <w:szCs w:val="20"/>
        </w:rPr>
        <w:t xml:space="preserve"> of </w:t>
      </w:r>
      <w:hyperlink r:id="rId13">
        <w:r w:rsidRPr="19DC5737">
          <w:rPr>
            <w:rStyle w:val="Hyperlink"/>
            <w:rFonts w:ascii="Arial" w:eastAsia="Arial" w:hAnsi="Arial" w:cs="Arial"/>
            <w:color w:val="0563C1"/>
            <w:sz w:val="20"/>
            <w:szCs w:val="20"/>
          </w:rPr>
          <w:t>youtube.com/FujifilmGSEurope</w:t>
        </w:r>
      </w:hyperlink>
      <w:r w:rsidRPr="19DC5737">
        <w:rPr>
          <w:rStyle w:val="normaltextrun"/>
          <w:rFonts w:ascii="Arial" w:eastAsia="Arial" w:hAnsi="Arial" w:cs="Arial"/>
          <w:color w:val="000000" w:themeColor="text1"/>
          <w:sz w:val="20"/>
          <w:szCs w:val="20"/>
        </w:rPr>
        <w:t>.</w:t>
      </w: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721D8833" w14:textId="73223549" w:rsidR="383BB6BA" w:rsidRPr="00EF1AD5" w:rsidRDefault="383BB6BA" w:rsidP="19DC5737">
      <w:pPr>
        <w:spacing w:after="0" w:line="240" w:lineRule="auto"/>
        <w:jc w:val="both"/>
        <w:rPr>
          <w:rFonts w:ascii="Arial" w:eastAsia="Arial" w:hAnsi="Arial" w:cs="Arial"/>
          <w:color w:val="000000" w:themeColor="text1"/>
          <w:sz w:val="20"/>
          <w:szCs w:val="20"/>
        </w:rPr>
      </w:pPr>
      <w:r w:rsidRPr="19DC5737">
        <w:rPr>
          <w:rStyle w:val="normaltextrun"/>
          <w:rFonts w:ascii="Arial" w:eastAsia="Arial" w:hAnsi="Arial" w:cs="Arial"/>
          <w:color w:val="000000" w:themeColor="text1"/>
          <w:sz w:val="20"/>
          <w:szCs w:val="20"/>
          <w:lang w:val="cs-CZ"/>
        </w:rPr>
        <w:t> </w:t>
      </w:r>
      <w:r w:rsidRPr="19DC5737">
        <w:rPr>
          <w:rStyle w:val="normaltextrun"/>
          <w:rFonts w:ascii="Arial" w:eastAsia="Arial" w:hAnsi="Arial" w:cs="Arial"/>
          <w:color w:val="000000" w:themeColor="text1"/>
          <w:sz w:val="20"/>
          <w:szCs w:val="20"/>
        </w:rPr>
        <w:t>        </w:t>
      </w:r>
    </w:p>
    <w:p w14:paraId="3CBA5A32" w14:textId="26C05BC2" w:rsidR="383BB6BA" w:rsidRDefault="383BB6BA"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b/>
          <w:bCs/>
          <w:color w:val="000000" w:themeColor="text1"/>
          <w:sz w:val="20"/>
          <w:szCs w:val="20"/>
          <w:lang w:val="en-US"/>
        </w:rPr>
        <w:t>For further information contact:</w:t>
      </w:r>
      <w:r w:rsidRPr="6136F352">
        <w:rPr>
          <w:rStyle w:val="normaltextrun"/>
          <w:rFonts w:ascii="Arial" w:eastAsia="Arial" w:hAnsi="Arial" w:cs="Arial"/>
          <w:color w:val="000000" w:themeColor="text1"/>
          <w:sz w:val="20"/>
          <w:szCs w:val="20"/>
          <w:lang w:val="cs-CZ"/>
        </w:rPr>
        <w:t> </w:t>
      </w:r>
      <w:r w:rsidRPr="6136F352">
        <w:rPr>
          <w:rStyle w:val="normaltextrun"/>
          <w:rFonts w:ascii="Arial" w:eastAsia="Arial" w:hAnsi="Arial" w:cs="Arial"/>
          <w:color w:val="000000" w:themeColor="text1"/>
          <w:sz w:val="20"/>
          <w:szCs w:val="20"/>
          <w:lang w:val="en-GB"/>
        </w:rPr>
        <w:t>        </w:t>
      </w:r>
      <w:r w:rsidR="5950D272" w:rsidRPr="6136F352">
        <w:rPr>
          <w:rStyle w:val="normaltextrun"/>
          <w:rFonts w:ascii="Arial" w:eastAsia="Arial" w:hAnsi="Arial" w:cs="Arial"/>
          <w:color w:val="000000" w:themeColor="text1"/>
          <w:sz w:val="20"/>
          <w:szCs w:val="20"/>
          <w:lang w:val="cs-CZ"/>
        </w:rPr>
        <w:t xml:space="preserve"> </w:t>
      </w:r>
    </w:p>
    <w:p w14:paraId="59310F94" w14:textId="7AAC1675"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Sirah Awan          </w:t>
      </w:r>
    </w:p>
    <w:p w14:paraId="080112BA" w14:textId="423A06C0"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AD Communications</w:t>
      </w:r>
      <w:r w:rsidR="383BB6BA">
        <w:tab/>
      </w:r>
      <w:r w:rsidRPr="6136F352">
        <w:rPr>
          <w:rStyle w:val="normaltextrun"/>
          <w:rFonts w:ascii="Arial" w:eastAsia="Arial" w:hAnsi="Arial" w:cs="Arial"/>
          <w:color w:val="000000" w:themeColor="text1"/>
          <w:sz w:val="20"/>
          <w:szCs w:val="20"/>
          <w:lang w:val="cs-CZ"/>
        </w:rPr>
        <w:t>          </w:t>
      </w:r>
    </w:p>
    <w:p w14:paraId="291F5BF0" w14:textId="502C9689"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 xml:space="preserve">E: </w:t>
      </w:r>
      <w:hyperlink r:id="rId14">
        <w:r w:rsidRPr="6136F352">
          <w:rPr>
            <w:rStyle w:val="Hyperlink"/>
            <w:rFonts w:ascii="Arial" w:eastAsia="Arial" w:hAnsi="Arial" w:cs="Arial"/>
            <w:sz w:val="20"/>
            <w:szCs w:val="20"/>
            <w:lang w:val="cs-CZ"/>
          </w:rPr>
          <w:t>sawan@adcomms.co.uk</w:t>
        </w:r>
      </w:hyperlink>
      <w:r w:rsidRPr="6136F352">
        <w:rPr>
          <w:rStyle w:val="normaltextrun"/>
          <w:rFonts w:ascii="Arial" w:eastAsia="Arial" w:hAnsi="Arial" w:cs="Arial"/>
          <w:color w:val="000000" w:themeColor="text1"/>
          <w:sz w:val="20"/>
          <w:szCs w:val="20"/>
          <w:lang w:val="cs-CZ"/>
        </w:rPr>
        <w:t xml:space="preserve">           </w:t>
      </w:r>
    </w:p>
    <w:p w14:paraId="5EA80DF0" w14:textId="378A28A5" w:rsidR="383BB6BA" w:rsidRDefault="5950D272" w:rsidP="6136F352">
      <w:pPr>
        <w:spacing w:after="0" w:line="240" w:lineRule="auto"/>
        <w:jc w:val="both"/>
        <w:rPr>
          <w:rFonts w:ascii="Arial" w:eastAsia="Arial" w:hAnsi="Arial" w:cs="Arial"/>
          <w:color w:val="000000" w:themeColor="text1"/>
          <w:sz w:val="20"/>
          <w:szCs w:val="20"/>
          <w:lang w:val="en-GB"/>
        </w:rPr>
      </w:pPr>
      <w:r w:rsidRPr="6136F352">
        <w:rPr>
          <w:rStyle w:val="normaltextrun"/>
          <w:rFonts w:ascii="Arial" w:eastAsia="Arial" w:hAnsi="Arial" w:cs="Arial"/>
          <w:color w:val="000000" w:themeColor="text1"/>
          <w:sz w:val="20"/>
          <w:szCs w:val="20"/>
          <w:lang w:val="cs-CZ"/>
        </w:rPr>
        <w:t>Tel: +44 (0)1372 464470        </w:t>
      </w:r>
    </w:p>
    <w:p w14:paraId="00BB6B1B" w14:textId="70847C8D" w:rsidR="383BB6BA" w:rsidRDefault="383BB6BA" w:rsidP="6136F352">
      <w:pPr>
        <w:spacing w:after="0" w:line="240" w:lineRule="auto"/>
        <w:jc w:val="both"/>
        <w:rPr>
          <w:rStyle w:val="normaltextrun"/>
          <w:rFonts w:ascii="Arial" w:eastAsia="Arial" w:hAnsi="Arial" w:cs="Arial"/>
          <w:color w:val="000000" w:themeColor="text1"/>
          <w:sz w:val="20"/>
          <w:szCs w:val="20"/>
          <w:lang w:val="en-GB"/>
        </w:rPr>
      </w:pPr>
    </w:p>
    <w:p w14:paraId="4844B82B" w14:textId="5802233F" w:rsidR="383BB6BA" w:rsidRDefault="383BB6BA" w:rsidP="19DC5737">
      <w:pPr>
        <w:spacing w:after="0" w:line="240" w:lineRule="auto"/>
        <w:jc w:val="both"/>
        <w:rPr>
          <w:rFonts w:ascii="Arial" w:eastAsia="Arial" w:hAnsi="Arial" w:cs="Arial"/>
          <w:color w:val="000000" w:themeColor="text1"/>
          <w:sz w:val="20"/>
          <w:szCs w:val="20"/>
          <w:lang w:val="en-US"/>
        </w:rPr>
      </w:pPr>
      <w:r w:rsidRPr="6136F352">
        <w:rPr>
          <w:rStyle w:val="normaltextrun"/>
          <w:rFonts w:ascii="Arial" w:eastAsia="Arial" w:hAnsi="Arial" w:cs="Arial"/>
          <w:color w:val="000000" w:themeColor="text1"/>
          <w:sz w:val="20"/>
          <w:szCs w:val="20"/>
        </w:rPr>
        <w:t>        </w:t>
      </w:r>
    </w:p>
    <w:p w14:paraId="65DD34D3" w14:textId="28B11514" w:rsidR="19DC5737" w:rsidRDefault="19DC5737" w:rsidP="19DC5737">
      <w:pPr>
        <w:pStyle w:val="paragraph"/>
        <w:spacing w:before="0" w:beforeAutospacing="0" w:after="0" w:afterAutospacing="0" w:line="360" w:lineRule="auto"/>
        <w:rPr>
          <w:rStyle w:val="eop"/>
          <w:rFonts w:ascii="Arial" w:eastAsiaTheme="minorEastAsia" w:hAnsi="Arial" w:cs="Arial"/>
          <w:sz w:val="20"/>
          <w:szCs w:val="20"/>
          <w:lang w:val="en-US" w:bidi="nl-NL"/>
        </w:rPr>
      </w:pPr>
    </w:p>
    <w:sectPr w:rsidR="19DC5737"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8DCF6" w14:textId="77777777" w:rsidR="003C54AE" w:rsidRDefault="003C54AE" w:rsidP="00A46B91">
      <w:pPr>
        <w:spacing w:after="0" w:line="240" w:lineRule="auto"/>
      </w:pPr>
      <w:r>
        <w:separator/>
      </w:r>
    </w:p>
  </w:endnote>
  <w:endnote w:type="continuationSeparator" w:id="0">
    <w:p w14:paraId="02669A5D" w14:textId="77777777" w:rsidR="003C54AE" w:rsidRDefault="003C54AE" w:rsidP="00A46B91">
      <w:pPr>
        <w:spacing w:after="0" w:line="240" w:lineRule="auto"/>
      </w:pPr>
      <w:r>
        <w:continuationSeparator/>
      </w:r>
    </w:p>
  </w:endnote>
  <w:endnote w:type="continuationNotice" w:id="1">
    <w:p w14:paraId="72B8002C" w14:textId="77777777" w:rsidR="003C54AE" w:rsidRDefault="003C5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D6874" w14:textId="77777777" w:rsidR="003C54AE" w:rsidRDefault="003C54AE" w:rsidP="00A46B91">
      <w:pPr>
        <w:spacing w:after="0" w:line="240" w:lineRule="auto"/>
      </w:pPr>
      <w:r>
        <w:separator/>
      </w:r>
    </w:p>
  </w:footnote>
  <w:footnote w:type="continuationSeparator" w:id="0">
    <w:p w14:paraId="765B2DDB" w14:textId="77777777" w:rsidR="003C54AE" w:rsidRDefault="003C54AE" w:rsidP="00A46B91">
      <w:pPr>
        <w:spacing w:after="0" w:line="240" w:lineRule="auto"/>
      </w:pPr>
      <w:r>
        <w:continuationSeparator/>
      </w:r>
    </w:p>
  </w:footnote>
  <w:footnote w:type="continuationNotice" w:id="1">
    <w:p w14:paraId="15A1EF40" w14:textId="77777777" w:rsidR="003C54AE" w:rsidRDefault="003C5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nl-N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642D3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589F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443380">
    <w:abstractNumId w:val="2"/>
  </w:num>
  <w:num w:numId="2" w16cid:durableId="239365232">
    <w:abstractNumId w:val="3"/>
  </w:num>
  <w:num w:numId="3" w16cid:durableId="22677633">
    <w:abstractNumId w:val="1"/>
  </w:num>
  <w:num w:numId="4" w16cid:durableId="240022458">
    <w:abstractNumId w:val="0"/>
  </w:num>
  <w:num w:numId="5" w16cid:durableId="401945781">
    <w:abstractNumId w:val="4"/>
  </w:num>
  <w:num w:numId="6" w16cid:durableId="1417246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135D"/>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0F4"/>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0332"/>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10A5"/>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6A98"/>
    <w:rsid w:val="002E15FE"/>
    <w:rsid w:val="002E1B90"/>
    <w:rsid w:val="002E307A"/>
    <w:rsid w:val="002E3F15"/>
    <w:rsid w:val="002E5072"/>
    <w:rsid w:val="002E74CE"/>
    <w:rsid w:val="002F00D7"/>
    <w:rsid w:val="002F19C0"/>
    <w:rsid w:val="002F2EA1"/>
    <w:rsid w:val="002F4070"/>
    <w:rsid w:val="002F43FB"/>
    <w:rsid w:val="002F559C"/>
    <w:rsid w:val="00301F13"/>
    <w:rsid w:val="00305F08"/>
    <w:rsid w:val="00306D71"/>
    <w:rsid w:val="00307962"/>
    <w:rsid w:val="00311D2B"/>
    <w:rsid w:val="00314ED2"/>
    <w:rsid w:val="00315DCC"/>
    <w:rsid w:val="00316538"/>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C54AE"/>
    <w:rsid w:val="003D3D50"/>
    <w:rsid w:val="003D631B"/>
    <w:rsid w:val="003D7799"/>
    <w:rsid w:val="003E2085"/>
    <w:rsid w:val="003E2865"/>
    <w:rsid w:val="003E4FC0"/>
    <w:rsid w:val="003E520F"/>
    <w:rsid w:val="003E55A9"/>
    <w:rsid w:val="003E58E4"/>
    <w:rsid w:val="003E634F"/>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5429"/>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397D"/>
    <w:rsid w:val="0076556B"/>
    <w:rsid w:val="0078133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4A9"/>
    <w:rsid w:val="00802891"/>
    <w:rsid w:val="0080308A"/>
    <w:rsid w:val="008034D9"/>
    <w:rsid w:val="00804E2A"/>
    <w:rsid w:val="008071A3"/>
    <w:rsid w:val="00811C9B"/>
    <w:rsid w:val="00814F4F"/>
    <w:rsid w:val="00815401"/>
    <w:rsid w:val="00817497"/>
    <w:rsid w:val="008175AF"/>
    <w:rsid w:val="0082520B"/>
    <w:rsid w:val="00826125"/>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E4EA0"/>
    <w:rsid w:val="008F3A79"/>
    <w:rsid w:val="008F5CE9"/>
    <w:rsid w:val="008F70BE"/>
    <w:rsid w:val="0090090C"/>
    <w:rsid w:val="00900C8D"/>
    <w:rsid w:val="00904625"/>
    <w:rsid w:val="00905313"/>
    <w:rsid w:val="009061DC"/>
    <w:rsid w:val="009114F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1532"/>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155E"/>
    <w:rsid w:val="00A4299A"/>
    <w:rsid w:val="00A44715"/>
    <w:rsid w:val="00A46B91"/>
    <w:rsid w:val="00A555BC"/>
    <w:rsid w:val="00A566B9"/>
    <w:rsid w:val="00A668A7"/>
    <w:rsid w:val="00A75A24"/>
    <w:rsid w:val="00A80DB8"/>
    <w:rsid w:val="00A83D9F"/>
    <w:rsid w:val="00A87790"/>
    <w:rsid w:val="00A90ADF"/>
    <w:rsid w:val="00AA4A89"/>
    <w:rsid w:val="00AA4DB3"/>
    <w:rsid w:val="00AA66C9"/>
    <w:rsid w:val="00AB2936"/>
    <w:rsid w:val="00AB5E76"/>
    <w:rsid w:val="00AB6721"/>
    <w:rsid w:val="00AB7FF5"/>
    <w:rsid w:val="00AC3AF1"/>
    <w:rsid w:val="00AC54BF"/>
    <w:rsid w:val="00AD144B"/>
    <w:rsid w:val="00AD465E"/>
    <w:rsid w:val="00AE0F6C"/>
    <w:rsid w:val="00AE1FBA"/>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1924"/>
    <w:rsid w:val="00D2222F"/>
    <w:rsid w:val="00D24A9E"/>
    <w:rsid w:val="00D34969"/>
    <w:rsid w:val="00D36F9C"/>
    <w:rsid w:val="00D42DA1"/>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0BE0"/>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1AD5"/>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6372"/>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9DC5737"/>
    <w:rsid w:val="1CC4F0BC"/>
    <w:rsid w:val="2109F995"/>
    <w:rsid w:val="21202E53"/>
    <w:rsid w:val="212BC8F5"/>
    <w:rsid w:val="2302EC4E"/>
    <w:rsid w:val="27087A44"/>
    <w:rsid w:val="283728C0"/>
    <w:rsid w:val="2861A0FD"/>
    <w:rsid w:val="288D3B6A"/>
    <w:rsid w:val="2990D63C"/>
    <w:rsid w:val="2A525D70"/>
    <w:rsid w:val="2AD902D2"/>
    <w:rsid w:val="2B79554E"/>
    <w:rsid w:val="2C45FAF1"/>
    <w:rsid w:val="2CE8E613"/>
    <w:rsid w:val="2D83E071"/>
    <w:rsid w:val="31C4D51C"/>
    <w:rsid w:val="32C00189"/>
    <w:rsid w:val="34333DC6"/>
    <w:rsid w:val="3473810F"/>
    <w:rsid w:val="36862EED"/>
    <w:rsid w:val="372D7D61"/>
    <w:rsid w:val="383BB6BA"/>
    <w:rsid w:val="390FE3A7"/>
    <w:rsid w:val="3A8E1A03"/>
    <w:rsid w:val="40430DA9"/>
    <w:rsid w:val="41A502F6"/>
    <w:rsid w:val="456A9D70"/>
    <w:rsid w:val="4572A8E1"/>
    <w:rsid w:val="46371EB0"/>
    <w:rsid w:val="4E0A7DC1"/>
    <w:rsid w:val="4E3A8307"/>
    <w:rsid w:val="4EFA0933"/>
    <w:rsid w:val="4F211385"/>
    <w:rsid w:val="506DC62E"/>
    <w:rsid w:val="50F8E27B"/>
    <w:rsid w:val="56170331"/>
    <w:rsid w:val="5950D272"/>
    <w:rsid w:val="5998D639"/>
    <w:rsid w:val="5BDF707D"/>
    <w:rsid w:val="60AE34E4"/>
    <w:rsid w:val="6136F352"/>
    <w:rsid w:val="62CB7718"/>
    <w:rsid w:val="6323BE5E"/>
    <w:rsid w:val="6636AFF6"/>
    <w:rsid w:val="68ADB9D0"/>
    <w:rsid w:val="6940163F"/>
    <w:rsid w:val="699EF201"/>
    <w:rsid w:val="6B5554BF"/>
    <w:rsid w:val="6CE5D914"/>
    <w:rsid w:val="6F87AEFB"/>
    <w:rsid w:val="73DC88D4"/>
    <w:rsid w:val="75A42A26"/>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76">
      <w:bodyDiv w:val="1"/>
      <w:marLeft w:val="0"/>
      <w:marRight w:val="0"/>
      <w:marTop w:val="0"/>
      <w:marBottom w:val="0"/>
      <w:divBdr>
        <w:top w:val="none" w:sz="0" w:space="0" w:color="auto"/>
        <w:left w:val="none" w:sz="0" w:space="0" w:color="auto"/>
        <w:bottom w:val="none" w:sz="0" w:space="0" w:color="auto"/>
        <w:right w:val="none" w:sz="0" w:space="0" w:color="auto"/>
      </w:divBdr>
    </w:div>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74756596">
      <w:bodyDiv w:val="1"/>
      <w:marLeft w:val="0"/>
      <w:marRight w:val="0"/>
      <w:marTop w:val="0"/>
      <w:marBottom w:val="0"/>
      <w:divBdr>
        <w:top w:val="none" w:sz="0" w:space="0" w:color="auto"/>
        <w:left w:val="none" w:sz="0" w:space="0" w:color="auto"/>
        <w:bottom w:val="none" w:sz="0" w:space="0" w:color="auto"/>
        <w:right w:val="none" w:sz="0" w:space="0" w:color="auto"/>
      </w:divBdr>
    </w:div>
    <w:div w:id="496070129">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58177408">
      <w:bodyDiv w:val="1"/>
      <w:marLeft w:val="0"/>
      <w:marRight w:val="0"/>
      <w:marTop w:val="0"/>
      <w:marBottom w:val="0"/>
      <w:divBdr>
        <w:top w:val="none" w:sz="0" w:space="0" w:color="auto"/>
        <w:left w:val="none" w:sz="0" w:space="0" w:color="auto"/>
        <w:bottom w:val="none" w:sz="0" w:space="0" w:color="auto"/>
        <w:right w:val="none" w:sz="0" w:space="0" w:color="auto"/>
      </w:divBdr>
    </w:div>
    <w:div w:id="61999837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97120172">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4419808">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0238141">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57178500">
      <w:bodyDiv w:val="1"/>
      <w:marLeft w:val="0"/>
      <w:marRight w:val="0"/>
      <w:marTop w:val="0"/>
      <w:marBottom w:val="0"/>
      <w:divBdr>
        <w:top w:val="none" w:sz="0" w:space="0" w:color="auto"/>
        <w:left w:val="none" w:sz="0" w:space="0" w:color="auto"/>
        <w:bottom w:val="none" w:sz="0" w:space="0" w:color="auto"/>
        <w:right w:val="none" w:sz="0" w:space="0" w:color="auto"/>
      </w:divBdr>
    </w:div>
    <w:div w:id="127621371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30976958">
      <w:bodyDiv w:val="1"/>
      <w:marLeft w:val="0"/>
      <w:marRight w:val="0"/>
      <w:marTop w:val="0"/>
      <w:marBottom w:val="0"/>
      <w:divBdr>
        <w:top w:val="none" w:sz="0" w:space="0" w:color="auto"/>
        <w:left w:val="none" w:sz="0" w:space="0" w:color="auto"/>
        <w:bottom w:val="none" w:sz="0" w:space="0" w:color="auto"/>
        <w:right w:val="none" w:sz="0" w:space="0" w:color="auto"/>
      </w:divBdr>
    </w:div>
    <w:div w:id="1876694049">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28562040">
      <w:bodyDiv w:val="1"/>
      <w:marLeft w:val="0"/>
      <w:marRight w:val="0"/>
      <w:marTop w:val="0"/>
      <w:marBottom w:val="0"/>
      <w:divBdr>
        <w:top w:val="none" w:sz="0" w:space="0" w:color="auto"/>
        <w:left w:val="none" w:sz="0" w:space="0" w:color="auto"/>
        <w:bottom w:val="none" w:sz="0" w:space="0" w:color="auto"/>
        <w:right w:val="none" w:sz="0" w:space="0" w:color="auto"/>
      </w:divBdr>
    </w:div>
    <w:div w:id="2053537454">
      <w:bodyDiv w:val="1"/>
      <w:marLeft w:val="0"/>
      <w:marRight w:val="0"/>
      <w:marTop w:val="0"/>
      <w:marBottom w:val="0"/>
      <w:divBdr>
        <w:top w:val="none" w:sz="0" w:space="0" w:color="auto"/>
        <w:left w:val="none" w:sz="0" w:space="0" w:color="auto"/>
        <w:bottom w:val="none" w:sz="0" w:space="0" w:color="auto"/>
        <w:right w:val="none" w:sz="0" w:space="0" w:color="auto"/>
      </w:divBdr>
    </w:div>
    <w:div w:id="2063826682">
      <w:bodyDiv w:val="1"/>
      <w:marLeft w:val="0"/>
      <w:marRight w:val="0"/>
      <w:marTop w:val="0"/>
      <w:marBottom w:val="0"/>
      <w:divBdr>
        <w:top w:val="none" w:sz="0" w:space="0" w:color="auto"/>
        <w:left w:val="none" w:sz="0" w:space="0" w:color="auto"/>
        <w:bottom w:val="none" w:sz="0" w:space="0" w:color="auto"/>
        <w:right w:val="none" w:sz="0" w:space="0" w:color="auto"/>
      </w:divBdr>
    </w:div>
    <w:div w:id="208320879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label-packaging-sector/?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ED20AB6C-6EE8-4AC6-9210-1EB4D15A0670}"/>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24</cp:revision>
  <cp:lastPrinted>2025-09-09T12:54:00Z</cp:lastPrinted>
  <dcterms:created xsi:type="dcterms:W3CDTF">2025-03-20T09:01:00Z</dcterms:created>
  <dcterms:modified xsi:type="dcterms:W3CDTF">2025-09-09T12:54:00Z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