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847F" w14:textId="77777777" w:rsidR="00F8392B" w:rsidRDefault="00F8392B"/>
    <w:p w14:paraId="109D37D3" w14:textId="77777777" w:rsidR="00F8392B" w:rsidRPr="00E6753B" w:rsidRDefault="00F8392B">
      <w:pPr>
        <w:rPr>
          <w:rFonts w:ascii="Arial" w:hAnsi="Arial" w:cs="Arial"/>
        </w:rPr>
      </w:pPr>
    </w:p>
    <w:p w14:paraId="3D262D25" w14:textId="77777777" w:rsidR="00F8392B" w:rsidRPr="00E6753B" w:rsidRDefault="00F8392B">
      <w:pPr>
        <w:rPr>
          <w:rFonts w:ascii="Arial" w:hAnsi="Arial" w:cs="Arial"/>
        </w:rPr>
      </w:pPr>
    </w:p>
    <w:p w14:paraId="56940B61" w14:textId="28D2792D" w:rsidR="00F8392B" w:rsidRPr="00E6753B" w:rsidRDefault="00A658E0" w:rsidP="00F8392B">
      <w:pPr>
        <w:jc w:val="right"/>
        <w:rPr>
          <w:rFonts w:ascii="Arial" w:hAnsi="Arial" w:cs="Arial"/>
          <w:b/>
          <w:bCs/>
        </w:rPr>
      </w:pPr>
      <w:r>
        <w:rPr>
          <w:rFonts w:ascii="Arial" w:hAnsi="Arial"/>
          <w:b/>
        </w:rPr>
        <w:t>15 septembre 2025</w:t>
      </w:r>
    </w:p>
    <w:p w14:paraId="088576B0" w14:textId="0FCCEBBF" w:rsidR="00F8392B" w:rsidRPr="00E6753B" w:rsidRDefault="00F8392B" w:rsidP="00F8392B">
      <w:pPr>
        <w:wordWrap w:val="0"/>
        <w:jc w:val="right"/>
        <w:rPr>
          <w:rFonts w:ascii="Arial" w:hAnsi="Arial" w:cs="Arial"/>
          <w:b/>
          <w:bCs/>
        </w:rPr>
      </w:pPr>
      <w:r>
        <w:rPr>
          <w:rFonts w:ascii="Arial" w:hAnsi="Arial"/>
          <w:b/>
        </w:rPr>
        <w:t>Fuji Seal International, Inc.</w:t>
      </w:r>
    </w:p>
    <w:p w14:paraId="0326E760" w14:textId="77777777" w:rsidR="00F8392B" w:rsidRPr="00E6753B" w:rsidRDefault="00F8392B" w:rsidP="00F8392B">
      <w:pPr>
        <w:rPr>
          <w:rFonts w:ascii="Arial" w:eastAsia="BIZ UDPMincho Medium" w:hAnsi="Arial" w:cs="Arial"/>
          <w:b/>
          <w:bCs/>
        </w:rPr>
      </w:pPr>
      <w:r>
        <w:rPr>
          <w:rFonts w:ascii="Arial" w:hAnsi="Arial"/>
          <w:b/>
        </w:rPr>
        <w:t>COMMUNIQUÉ DE PRESSE</w:t>
      </w:r>
    </w:p>
    <w:p w14:paraId="06871283" w14:textId="77777777" w:rsidR="00F8392B" w:rsidRPr="00E6753B" w:rsidRDefault="00F8392B" w:rsidP="00F8392B">
      <w:pPr>
        <w:rPr>
          <w:rFonts w:ascii="Arial" w:eastAsia="BIZ UDPMincho Medium" w:hAnsi="Arial" w:cs="Arial"/>
          <w:b/>
          <w:bCs/>
        </w:rPr>
      </w:pPr>
    </w:p>
    <w:p w14:paraId="08C0628F" w14:textId="2425388D" w:rsidR="00D8262A" w:rsidRPr="00E6753B" w:rsidRDefault="004C60CD" w:rsidP="004C60CD">
      <w:pPr>
        <w:jc w:val="center"/>
        <w:rPr>
          <w:rFonts w:ascii="Arial" w:eastAsia="BIZ UDPMincho Medium" w:hAnsi="Arial" w:cs="Arial"/>
          <w:b/>
          <w:bCs/>
          <w:sz w:val="28"/>
          <w:szCs w:val="28"/>
        </w:rPr>
      </w:pPr>
      <w:r>
        <w:rPr>
          <w:rFonts w:ascii="Arial" w:hAnsi="Arial"/>
          <w:b/>
          <w:sz w:val="28"/>
        </w:rPr>
        <w:t xml:space="preserve">Fuji Seal au salon </w:t>
      </w:r>
      <w:proofErr w:type="spellStart"/>
      <w:r w:rsidR="004027E1">
        <w:rPr>
          <w:rFonts w:ascii="Arial" w:hAnsi="Arial"/>
          <w:b/>
          <w:sz w:val="28"/>
        </w:rPr>
        <w:t>D</w:t>
      </w:r>
      <w:r>
        <w:rPr>
          <w:rFonts w:ascii="Arial" w:hAnsi="Arial"/>
          <w:b/>
          <w:sz w:val="28"/>
        </w:rPr>
        <w:t>rinktec</w:t>
      </w:r>
      <w:proofErr w:type="spellEnd"/>
      <w:r>
        <w:rPr>
          <w:rFonts w:ascii="Arial" w:hAnsi="Arial"/>
          <w:b/>
          <w:sz w:val="28"/>
        </w:rPr>
        <w:t xml:space="preserve"> 2025 :  </w:t>
      </w:r>
    </w:p>
    <w:p w14:paraId="3090DFA8" w14:textId="367FB8F9" w:rsidR="004C60CD" w:rsidRPr="00E6753B" w:rsidRDefault="004C60CD" w:rsidP="004C60CD">
      <w:pPr>
        <w:jc w:val="center"/>
        <w:rPr>
          <w:rFonts w:ascii="Arial" w:eastAsia="BIZ UDPMincho Medium" w:hAnsi="Arial" w:cs="Arial"/>
          <w:b/>
          <w:bCs/>
          <w:sz w:val="28"/>
          <w:szCs w:val="28"/>
        </w:rPr>
      </w:pPr>
      <w:r>
        <w:rPr>
          <w:rFonts w:ascii="Arial" w:hAnsi="Arial"/>
          <w:b/>
          <w:sz w:val="28"/>
        </w:rPr>
        <w:t>Repenser l’emballage grâce aux machines, aux matériaux et aux services </w:t>
      </w:r>
      <w:r w:rsidR="003E04AC">
        <w:rPr>
          <w:rFonts w:ascii="Arial" w:hAnsi="Arial"/>
          <w:b/>
          <w:sz w:val="28"/>
        </w:rPr>
        <w:t>associés</w:t>
      </w:r>
    </w:p>
    <w:p w14:paraId="3667CF3D" w14:textId="77777777" w:rsidR="004C60CD" w:rsidRPr="00E6753B" w:rsidRDefault="004C60CD" w:rsidP="004C60CD">
      <w:pPr>
        <w:jc w:val="center"/>
        <w:rPr>
          <w:rFonts w:ascii="Arial" w:eastAsia="BIZ UDPMincho Medium" w:hAnsi="Arial" w:cs="Arial"/>
          <w:b/>
          <w:bCs/>
          <w:sz w:val="28"/>
          <w:szCs w:val="28"/>
          <w:u w:val="single"/>
        </w:rPr>
      </w:pPr>
    </w:p>
    <w:p w14:paraId="67FE89A8" w14:textId="77777777" w:rsidR="004C60CD" w:rsidRPr="00E6753B" w:rsidRDefault="004C60CD" w:rsidP="000F7E29">
      <w:pPr>
        <w:spacing w:line="276" w:lineRule="auto"/>
        <w:rPr>
          <w:rFonts w:ascii="Arial" w:eastAsia="BIZ UDPMincho Medium" w:hAnsi="Arial" w:cs="Arial"/>
          <w:b/>
          <w:bCs/>
          <w:sz w:val="22"/>
        </w:rPr>
      </w:pPr>
    </w:p>
    <w:p w14:paraId="346299CE" w14:textId="6413D622" w:rsidR="004C60CD" w:rsidRPr="00E6753B" w:rsidRDefault="006F19D9" w:rsidP="000F7E29">
      <w:pPr>
        <w:spacing w:line="276" w:lineRule="auto"/>
        <w:rPr>
          <w:rFonts w:ascii="Arial" w:eastAsia="BIZ UDPMincho Medium" w:hAnsi="Arial" w:cs="Arial"/>
          <w:sz w:val="22"/>
        </w:rPr>
      </w:pPr>
      <w:r>
        <w:rPr>
          <w:rFonts w:ascii="Arial" w:hAnsi="Arial"/>
          <w:b/>
          <w:sz w:val="22"/>
        </w:rPr>
        <w:t>Munich, Allemagne - 15 septembre 2025</w:t>
      </w:r>
      <w:r>
        <w:rPr>
          <w:rFonts w:ascii="Arial" w:hAnsi="Arial"/>
          <w:sz w:val="22"/>
        </w:rPr>
        <w:t xml:space="preserve"> – Fuji Seal sera présent au salon </w:t>
      </w:r>
      <w:proofErr w:type="spellStart"/>
      <w:r w:rsidR="004027E1">
        <w:rPr>
          <w:rFonts w:ascii="Arial" w:hAnsi="Arial"/>
          <w:sz w:val="22"/>
        </w:rPr>
        <w:t>D</w:t>
      </w:r>
      <w:r>
        <w:rPr>
          <w:rFonts w:ascii="Arial" w:hAnsi="Arial"/>
          <w:sz w:val="22"/>
        </w:rPr>
        <w:t>rinktec</w:t>
      </w:r>
      <w:proofErr w:type="spellEnd"/>
      <w:r>
        <w:rPr>
          <w:rFonts w:ascii="Arial" w:hAnsi="Arial"/>
          <w:sz w:val="22"/>
        </w:rPr>
        <w:t xml:space="preserve"> 2025, qui se tiendra à Munich du 15 au 19 septembre (hall C2, stand 240). En tant que partenaire mondial de confiance dans le domaine de l’innovation pour l’emballage, le groupe japonais présentera ses </w:t>
      </w:r>
      <w:r w:rsidR="00EE51D2">
        <w:rPr>
          <w:rFonts w:ascii="Arial" w:hAnsi="Arial"/>
          <w:sz w:val="22"/>
        </w:rPr>
        <w:t>dernières innovations en matière</w:t>
      </w:r>
      <w:r w:rsidR="00500831">
        <w:rPr>
          <w:rFonts w:ascii="Arial" w:hAnsi="Arial"/>
          <w:sz w:val="22"/>
        </w:rPr>
        <w:t xml:space="preserve"> de machines de pose</w:t>
      </w:r>
      <w:r w:rsidR="00832F63">
        <w:rPr>
          <w:rFonts w:ascii="Arial" w:hAnsi="Arial"/>
          <w:sz w:val="22"/>
        </w:rPr>
        <w:t xml:space="preserve"> de manchons et d’étiquettes</w:t>
      </w:r>
      <w:r>
        <w:rPr>
          <w:rFonts w:ascii="Arial" w:hAnsi="Arial"/>
          <w:sz w:val="22"/>
        </w:rPr>
        <w:t xml:space="preserve">, </w:t>
      </w:r>
      <w:r w:rsidR="00500831">
        <w:rPr>
          <w:rFonts w:ascii="Arial" w:hAnsi="Arial"/>
          <w:sz w:val="22"/>
        </w:rPr>
        <w:t>d</w:t>
      </w:r>
      <w:r>
        <w:rPr>
          <w:rFonts w:ascii="Arial" w:hAnsi="Arial"/>
          <w:sz w:val="22"/>
        </w:rPr>
        <w:t xml:space="preserve">e matériaux durables et </w:t>
      </w:r>
      <w:r w:rsidR="00500831">
        <w:rPr>
          <w:rFonts w:ascii="Arial" w:hAnsi="Arial"/>
          <w:sz w:val="22"/>
        </w:rPr>
        <w:t>d</w:t>
      </w:r>
      <w:r>
        <w:rPr>
          <w:rFonts w:ascii="Arial" w:hAnsi="Arial"/>
          <w:sz w:val="22"/>
        </w:rPr>
        <w:t>es services intelligents conçus pour les industries des boissons, des spiritueux, des produits laitiers, des aliments liquides et des biens de consommation en général. </w:t>
      </w:r>
    </w:p>
    <w:p w14:paraId="077D90B6" w14:textId="77777777" w:rsidR="00843B17" w:rsidRPr="00E6753B" w:rsidRDefault="00843B17" w:rsidP="000F7E29">
      <w:pPr>
        <w:spacing w:line="276" w:lineRule="auto"/>
        <w:rPr>
          <w:rFonts w:ascii="Arial" w:eastAsia="BIZ UDPMincho Medium" w:hAnsi="Arial" w:cs="Arial"/>
          <w:sz w:val="22"/>
        </w:rPr>
      </w:pPr>
    </w:p>
    <w:p w14:paraId="45B340F0" w14:textId="28B75D9E" w:rsidR="004C60CD" w:rsidRPr="00E6753B" w:rsidRDefault="004C60CD" w:rsidP="000F7E29">
      <w:pPr>
        <w:spacing w:line="276" w:lineRule="auto"/>
        <w:rPr>
          <w:rFonts w:ascii="Arial" w:eastAsia="BIZ UDPMincho Medium" w:hAnsi="Arial" w:cs="Arial"/>
          <w:sz w:val="22"/>
        </w:rPr>
      </w:pPr>
      <w:r>
        <w:rPr>
          <w:rFonts w:ascii="Arial" w:hAnsi="Arial"/>
          <w:sz w:val="22"/>
        </w:rPr>
        <w:t xml:space="preserve">Fuji Seal ne se contente pas de suivre les tendances, elle les impulse. L’emballage jouant un rôle essentiel tant dans la performance des produits que dans la responsabilité environnementale, l’équipe s’engage à créer des solutions </w:t>
      </w:r>
      <w:r w:rsidR="002366D2">
        <w:rPr>
          <w:rFonts w:ascii="Arial" w:hAnsi="Arial"/>
          <w:sz w:val="22"/>
        </w:rPr>
        <w:t xml:space="preserve">d’emballage </w:t>
      </w:r>
      <w:r w:rsidR="00135B63">
        <w:rPr>
          <w:rFonts w:ascii="Arial" w:hAnsi="Arial"/>
          <w:sz w:val="22"/>
        </w:rPr>
        <w:t xml:space="preserve">qui apportent </w:t>
      </w:r>
      <w:r w:rsidR="00E92D1E">
        <w:rPr>
          <w:rFonts w:ascii="Arial" w:hAnsi="Arial"/>
          <w:sz w:val="22"/>
        </w:rPr>
        <w:t>efficience</w:t>
      </w:r>
      <w:r>
        <w:rPr>
          <w:rFonts w:ascii="Arial" w:hAnsi="Arial"/>
          <w:sz w:val="22"/>
        </w:rPr>
        <w:t xml:space="preserve">, </w:t>
      </w:r>
      <w:r w:rsidR="00E31DFA">
        <w:rPr>
          <w:rFonts w:ascii="Arial" w:hAnsi="Arial"/>
          <w:sz w:val="22"/>
        </w:rPr>
        <w:t xml:space="preserve">impact en </w:t>
      </w:r>
      <w:r w:rsidR="00AB5582">
        <w:rPr>
          <w:rFonts w:ascii="Arial" w:hAnsi="Arial"/>
          <w:sz w:val="22"/>
        </w:rPr>
        <w:t>linéaires</w:t>
      </w:r>
      <w:r w:rsidR="00E31DFA">
        <w:rPr>
          <w:rFonts w:ascii="Arial" w:hAnsi="Arial"/>
          <w:sz w:val="22"/>
        </w:rPr>
        <w:t xml:space="preserve">, </w:t>
      </w:r>
      <w:proofErr w:type="gramStart"/>
      <w:r w:rsidR="00E31DFA">
        <w:rPr>
          <w:rFonts w:ascii="Arial" w:hAnsi="Arial"/>
          <w:sz w:val="22"/>
        </w:rPr>
        <w:t xml:space="preserve">circularité </w:t>
      </w:r>
      <w:r>
        <w:rPr>
          <w:rFonts w:ascii="Arial" w:hAnsi="Arial"/>
          <w:sz w:val="22"/>
        </w:rPr>
        <w:t>,</w:t>
      </w:r>
      <w:proofErr w:type="gramEnd"/>
      <w:r>
        <w:rPr>
          <w:rFonts w:ascii="Arial" w:hAnsi="Arial"/>
          <w:sz w:val="22"/>
        </w:rPr>
        <w:t xml:space="preserve"> e</w:t>
      </w:r>
      <w:r w:rsidR="004E3F47">
        <w:rPr>
          <w:rFonts w:ascii="Arial" w:hAnsi="Arial"/>
          <w:sz w:val="22"/>
        </w:rPr>
        <w:t>t pr</w:t>
      </w:r>
      <w:r w:rsidR="00E31DFA">
        <w:rPr>
          <w:rFonts w:ascii="Arial" w:hAnsi="Arial"/>
          <w:sz w:val="22"/>
        </w:rPr>
        <w:t>ise</w:t>
      </w:r>
      <w:r w:rsidR="004E3F47">
        <w:rPr>
          <w:rFonts w:ascii="Arial" w:hAnsi="Arial"/>
          <w:sz w:val="22"/>
        </w:rPr>
        <w:t xml:space="preserve"> en </w:t>
      </w:r>
      <w:r>
        <w:rPr>
          <w:rFonts w:ascii="Arial" w:hAnsi="Arial"/>
          <w:sz w:val="22"/>
        </w:rPr>
        <w:t xml:space="preserve">compte </w:t>
      </w:r>
      <w:r w:rsidR="004E3F47">
        <w:rPr>
          <w:rFonts w:ascii="Arial" w:hAnsi="Arial"/>
          <w:sz w:val="22"/>
        </w:rPr>
        <w:t>l</w:t>
      </w:r>
      <w:r>
        <w:rPr>
          <w:rFonts w:ascii="Arial" w:hAnsi="Arial"/>
          <w:sz w:val="22"/>
        </w:rPr>
        <w:t>es exigences PPWR</w:t>
      </w:r>
      <w:r w:rsidR="004E3F47">
        <w:rPr>
          <w:rFonts w:ascii="Arial" w:hAnsi="Arial"/>
          <w:sz w:val="22"/>
        </w:rPr>
        <w:t>.</w:t>
      </w:r>
      <w:r>
        <w:rPr>
          <w:rFonts w:ascii="Arial" w:hAnsi="Arial"/>
          <w:sz w:val="22"/>
        </w:rPr>
        <w:t> </w:t>
      </w:r>
    </w:p>
    <w:p w14:paraId="2F16ACDB" w14:textId="77777777" w:rsidR="00C515C0" w:rsidRPr="00E6753B" w:rsidRDefault="00C515C0" w:rsidP="000F7E29">
      <w:pPr>
        <w:spacing w:line="276" w:lineRule="auto"/>
        <w:rPr>
          <w:rFonts w:ascii="Arial" w:eastAsia="BIZ UDPMincho Medium" w:hAnsi="Arial" w:cs="Arial"/>
          <w:sz w:val="22"/>
        </w:rPr>
      </w:pPr>
    </w:p>
    <w:p w14:paraId="08CF0D82" w14:textId="45360666" w:rsidR="004C60CD" w:rsidRPr="00E6753B" w:rsidRDefault="004C60CD" w:rsidP="000F7E29">
      <w:pPr>
        <w:spacing w:line="276" w:lineRule="auto"/>
        <w:rPr>
          <w:rFonts w:ascii="Arial" w:eastAsia="BIZ UDPMincho Medium" w:hAnsi="Arial" w:cs="Arial"/>
          <w:b/>
          <w:bCs/>
          <w:sz w:val="22"/>
        </w:rPr>
      </w:pPr>
      <w:r>
        <w:rPr>
          <w:rFonts w:ascii="Arial" w:hAnsi="Arial"/>
          <w:b/>
          <w:sz w:val="22"/>
        </w:rPr>
        <w:t>Ce qui vous attend sur le stand :</w:t>
      </w:r>
    </w:p>
    <w:p w14:paraId="01233987" w14:textId="77777777" w:rsidR="007955DB" w:rsidRPr="00E6753B" w:rsidRDefault="007955DB" w:rsidP="000F7E29">
      <w:pPr>
        <w:spacing w:line="276" w:lineRule="auto"/>
        <w:rPr>
          <w:rFonts w:ascii="Arial" w:eastAsia="BIZ UDPMincho Medium" w:hAnsi="Arial" w:cs="Arial"/>
          <w:b/>
          <w:bCs/>
          <w:sz w:val="22"/>
        </w:rPr>
      </w:pPr>
    </w:p>
    <w:p w14:paraId="0A45F14C" w14:textId="1B1D8754" w:rsidR="004C60CD" w:rsidRPr="00E6753B" w:rsidRDefault="00F11FBA" w:rsidP="000F7E29">
      <w:pPr>
        <w:spacing w:line="276" w:lineRule="auto"/>
        <w:rPr>
          <w:rFonts w:ascii="Arial" w:eastAsia="BIZ UDPMincho Medium" w:hAnsi="Arial" w:cs="Arial"/>
          <w:b/>
          <w:bCs/>
          <w:sz w:val="22"/>
        </w:rPr>
      </w:pPr>
      <w:r>
        <w:rPr>
          <w:rFonts w:ascii="Arial" w:hAnsi="Arial"/>
          <w:b/>
          <w:sz w:val="22"/>
        </w:rPr>
        <w:t>→</w:t>
      </w:r>
      <w:r w:rsidR="00777A77">
        <w:rPr>
          <w:rFonts w:ascii="Arial" w:hAnsi="Arial"/>
          <w:b/>
          <w:sz w:val="22"/>
        </w:rPr>
        <w:t xml:space="preserve">Des solutions avancées de </w:t>
      </w:r>
      <w:r w:rsidR="00E842B4">
        <w:rPr>
          <w:rFonts w:ascii="Arial" w:hAnsi="Arial"/>
          <w:b/>
          <w:sz w:val="22"/>
        </w:rPr>
        <w:t>m</w:t>
      </w:r>
      <w:r>
        <w:rPr>
          <w:rFonts w:ascii="Arial" w:hAnsi="Arial"/>
          <w:b/>
          <w:sz w:val="22"/>
        </w:rPr>
        <w:t>achines et tunnel pour l’application de manchons rétractables : </w:t>
      </w:r>
    </w:p>
    <w:p w14:paraId="0700B08E" w14:textId="7318A253" w:rsidR="47F929E2" w:rsidRPr="00E6753B" w:rsidRDefault="002B48F1" w:rsidP="00E6753B">
      <w:pPr>
        <w:spacing w:line="276" w:lineRule="auto"/>
        <w:rPr>
          <w:rFonts w:ascii="Arial" w:eastAsia="BIZ UDPMincho Medium" w:hAnsi="Arial" w:cs="Arial"/>
          <w:sz w:val="22"/>
        </w:rPr>
      </w:pPr>
      <w:r>
        <w:rPr>
          <w:rFonts w:ascii="Arial" w:hAnsi="Arial"/>
          <w:sz w:val="22"/>
        </w:rPr>
        <w:t>Découvrez</w:t>
      </w:r>
      <w:r w:rsidR="004C60CD">
        <w:rPr>
          <w:rFonts w:ascii="Arial" w:hAnsi="Arial"/>
          <w:sz w:val="22"/>
        </w:rPr>
        <w:t xml:space="preserve"> notre </w:t>
      </w:r>
      <w:r w:rsidR="004C60CD">
        <w:rPr>
          <w:rFonts w:ascii="Arial" w:hAnsi="Arial"/>
          <w:b/>
          <w:bCs/>
          <w:sz w:val="22"/>
        </w:rPr>
        <w:t xml:space="preserve">système HS Tunnel et notre </w:t>
      </w:r>
      <w:r w:rsidR="00F975A4">
        <w:rPr>
          <w:rFonts w:ascii="Arial" w:hAnsi="Arial"/>
          <w:b/>
          <w:bCs/>
          <w:sz w:val="22"/>
        </w:rPr>
        <w:t>M</w:t>
      </w:r>
      <w:r w:rsidR="004C60CD">
        <w:rPr>
          <w:rFonts w:ascii="Arial" w:hAnsi="Arial"/>
          <w:b/>
          <w:bCs/>
          <w:sz w:val="22"/>
        </w:rPr>
        <w:t xml:space="preserve">achine d’étiquetage </w:t>
      </w:r>
      <w:r w:rsidR="00F975A4">
        <w:rPr>
          <w:rFonts w:ascii="Arial" w:hAnsi="Arial"/>
          <w:b/>
          <w:bCs/>
          <w:sz w:val="22"/>
        </w:rPr>
        <w:t>P</w:t>
      </w:r>
      <w:r w:rsidR="004C60CD">
        <w:rPr>
          <w:rFonts w:ascii="Arial" w:hAnsi="Arial"/>
          <w:b/>
          <w:bCs/>
          <w:sz w:val="22"/>
        </w:rPr>
        <w:t xml:space="preserve">our </w:t>
      </w:r>
      <w:r w:rsidR="00F975A4">
        <w:rPr>
          <w:rFonts w:ascii="Arial" w:hAnsi="Arial"/>
          <w:b/>
          <w:bCs/>
          <w:sz w:val="22"/>
        </w:rPr>
        <w:t>M</w:t>
      </w:r>
      <w:r w:rsidR="004C60CD">
        <w:rPr>
          <w:rFonts w:ascii="Arial" w:hAnsi="Arial"/>
          <w:b/>
          <w:bCs/>
          <w:sz w:val="22"/>
        </w:rPr>
        <w:t xml:space="preserve">anchon </w:t>
      </w:r>
      <w:r w:rsidR="00F975A4">
        <w:rPr>
          <w:rFonts w:ascii="Arial" w:hAnsi="Arial"/>
          <w:b/>
          <w:bCs/>
          <w:sz w:val="22"/>
        </w:rPr>
        <w:t>R</w:t>
      </w:r>
      <w:r w:rsidR="004C60CD">
        <w:rPr>
          <w:rFonts w:ascii="Arial" w:hAnsi="Arial"/>
          <w:b/>
          <w:bCs/>
          <w:sz w:val="22"/>
        </w:rPr>
        <w:t xml:space="preserve">étractable </w:t>
      </w:r>
      <w:r w:rsidR="00F975A4">
        <w:rPr>
          <w:rFonts w:ascii="Arial" w:hAnsi="Arial"/>
          <w:b/>
          <w:bCs/>
          <w:sz w:val="22"/>
        </w:rPr>
        <w:t>H</w:t>
      </w:r>
      <w:r w:rsidR="004C60CD">
        <w:rPr>
          <w:rFonts w:ascii="Arial" w:hAnsi="Arial"/>
          <w:b/>
          <w:bCs/>
          <w:sz w:val="22"/>
        </w:rPr>
        <w:t xml:space="preserve">aute </w:t>
      </w:r>
      <w:r w:rsidR="00F975A4">
        <w:rPr>
          <w:rFonts w:ascii="Arial" w:hAnsi="Arial"/>
          <w:b/>
          <w:bCs/>
          <w:sz w:val="22"/>
        </w:rPr>
        <w:t>V</w:t>
      </w:r>
      <w:r w:rsidR="004C60CD">
        <w:rPr>
          <w:rFonts w:ascii="Arial" w:hAnsi="Arial"/>
          <w:b/>
          <w:bCs/>
          <w:sz w:val="22"/>
        </w:rPr>
        <w:t>itesse</w:t>
      </w:r>
      <w:r w:rsidR="004C60CD">
        <w:rPr>
          <w:rFonts w:ascii="Arial" w:hAnsi="Arial"/>
          <w:sz w:val="22"/>
        </w:rPr>
        <w:t>, tous deux conçus pour offrir précision, flexibilité et efficacité énergétique. Évolutifs, ils peuvent être utilisés aussi bien pour les petites séries que sur les</w:t>
      </w:r>
      <w:r w:rsidR="00867AFF">
        <w:rPr>
          <w:rFonts w:ascii="Arial" w:hAnsi="Arial"/>
          <w:sz w:val="22"/>
        </w:rPr>
        <w:t xml:space="preserve"> tirages</w:t>
      </w:r>
      <w:r w:rsidR="004C60CD">
        <w:rPr>
          <w:rFonts w:ascii="Arial" w:hAnsi="Arial"/>
          <w:sz w:val="22"/>
        </w:rPr>
        <w:t xml:space="preserve"> à </w:t>
      </w:r>
      <w:r w:rsidR="00126DB0">
        <w:rPr>
          <w:rFonts w:ascii="Arial" w:hAnsi="Arial"/>
          <w:sz w:val="22"/>
        </w:rPr>
        <w:t xml:space="preserve">haute cadence </w:t>
      </w:r>
      <w:r w:rsidR="004C60CD">
        <w:rPr>
          <w:rFonts w:ascii="Arial" w:hAnsi="Arial"/>
          <w:sz w:val="22"/>
        </w:rPr>
        <w:t>et prennent en charge un large éventail de formats d’emballage.</w:t>
      </w:r>
    </w:p>
    <w:p w14:paraId="26FBB69C" w14:textId="77777777" w:rsidR="000B3DD7" w:rsidRPr="00E6753B" w:rsidRDefault="000B3DD7" w:rsidP="00E6753B">
      <w:pPr>
        <w:shd w:val="clear" w:color="auto" w:fill="FFFFFF" w:themeFill="background1"/>
        <w:spacing w:line="276" w:lineRule="auto"/>
        <w:jc w:val="left"/>
        <w:rPr>
          <w:rFonts w:ascii="Arial" w:hAnsi="Arial" w:cs="Arial"/>
          <w:b/>
          <w:sz w:val="22"/>
        </w:rPr>
      </w:pPr>
    </w:p>
    <w:p w14:paraId="5A3B0E21" w14:textId="13183527" w:rsidR="1C8374BD" w:rsidRPr="00E6753B" w:rsidRDefault="1C8374BD" w:rsidP="00E6753B">
      <w:pPr>
        <w:shd w:val="clear" w:color="auto" w:fill="FFFFFF" w:themeFill="background1"/>
        <w:spacing w:line="276" w:lineRule="auto"/>
        <w:jc w:val="left"/>
        <w:rPr>
          <w:rFonts w:ascii="Arial" w:hAnsi="Arial" w:cs="Arial"/>
          <w:sz w:val="22"/>
        </w:rPr>
      </w:pPr>
      <w:r>
        <w:rPr>
          <w:rFonts w:ascii="Arial" w:hAnsi="Arial"/>
          <w:b/>
          <w:sz w:val="22"/>
        </w:rPr>
        <w:t xml:space="preserve">HS-FS Tunnel </w:t>
      </w:r>
      <w:r>
        <w:rPr>
          <w:rFonts w:ascii="Arial" w:hAnsi="Arial"/>
          <w:sz w:val="22"/>
        </w:rPr>
        <w:br/>
        <w:t xml:space="preserve">Le HS Tunnel est conçu pour les applications de manchons et joue un rôle clé dans le processus de rétraction. Il offre une finition </w:t>
      </w:r>
      <w:r w:rsidR="00B15DB6">
        <w:rPr>
          <w:rFonts w:ascii="Arial" w:hAnsi="Arial"/>
          <w:sz w:val="22"/>
        </w:rPr>
        <w:t xml:space="preserve">de </w:t>
      </w:r>
      <w:r>
        <w:rPr>
          <w:rFonts w:ascii="Arial" w:hAnsi="Arial"/>
          <w:sz w:val="22"/>
        </w:rPr>
        <w:t>rétract</w:t>
      </w:r>
      <w:r w:rsidR="00B15DB6">
        <w:rPr>
          <w:rFonts w:ascii="Arial" w:hAnsi="Arial"/>
          <w:sz w:val="22"/>
        </w:rPr>
        <w:t>ion</w:t>
      </w:r>
      <w:r>
        <w:rPr>
          <w:rFonts w:ascii="Arial" w:hAnsi="Arial"/>
          <w:sz w:val="22"/>
        </w:rPr>
        <w:t xml:space="preserve"> haut de gamme sans utiliser de vapeur, ce qui permet de réaliser d’importantes économies d’énergie et d’eau. Sa conception économe en énergie permet de réaliser jusqu’à 80 % d’économies.</w:t>
      </w:r>
    </w:p>
    <w:p w14:paraId="64C4C4C6" w14:textId="4DA638AC" w:rsidR="00F15774" w:rsidRPr="00E86963" w:rsidRDefault="008401C9" w:rsidP="65FBD77F">
      <w:pPr>
        <w:shd w:val="clear" w:color="auto" w:fill="FFFFFF" w:themeFill="background1"/>
        <w:spacing w:before="120" w:after="60" w:line="276" w:lineRule="auto"/>
        <w:jc w:val="left"/>
        <w:rPr>
          <w:rFonts w:ascii="Arial" w:eastAsia="BIZ UDPMincho Medium" w:hAnsi="Arial" w:cs="Arial"/>
          <w:b/>
          <w:bCs/>
          <w:color w:val="000000" w:themeColor="text1"/>
          <w:sz w:val="22"/>
        </w:rPr>
      </w:pPr>
      <w:r>
        <w:rPr>
          <w:rFonts w:ascii="Arial" w:hAnsi="Arial"/>
          <w:b/>
          <w:color w:val="000000" w:themeColor="text1"/>
          <w:sz w:val="22"/>
        </w:rPr>
        <w:t>Tunnel de rétraction haut de gamme innovant – Sans vapeur et permettant d’atteindre la neutralité carbone*</w:t>
      </w:r>
    </w:p>
    <w:p w14:paraId="69456688" w14:textId="26370C2B" w:rsidR="008401C9" w:rsidRPr="00E6753B" w:rsidRDefault="008401C9" w:rsidP="00E6753B">
      <w:pPr>
        <w:shd w:val="clear" w:color="auto" w:fill="FFFFFF" w:themeFill="background1"/>
        <w:spacing w:after="60" w:line="276" w:lineRule="auto"/>
        <w:jc w:val="left"/>
        <w:rPr>
          <w:rFonts w:ascii="Arial" w:eastAsia="BIZ UDPMincho Medium" w:hAnsi="Arial" w:cs="Arial"/>
          <w:color w:val="000000" w:themeColor="text1"/>
          <w:sz w:val="22"/>
        </w:rPr>
      </w:pPr>
      <w:r>
        <w:rPr>
          <w:rFonts w:ascii="Arial" w:hAnsi="Arial"/>
          <w:b/>
          <w:color w:val="000000" w:themeColor="text1"/>
          <w:sz w:val="22"/>
        </w:rPr>
        <w:t>Principaux avantages</w:t>
      </w:r>
    </w:p>
    <w:p w14:paraId="267B5E9A" w14:textId="625DC4D4" w:rsidR="008401C9" w:rsidRPr="00E6753B" w:rsidRDefault="008401C9" w:rsidP="00E6753B">
      <w:pPr>
        <w:pStyle w:val="ListParagraph"/>
        <w:numPr>
          <w:ilvl w:val="0"/>
          <w:numId w:val="43"/>
        </w:numPr>
        <w:shd w:val="clear" w:color="auto" w:fill="FFFFFF" w:themeFill="background1"/>
        <w:spacing w:after="60" w:line="276" w:lineRule="auto"/>
        <w:rPr>
          <w:rFonts w:ascii="Arial" w:eastAsia="BIZ UDPMincho Medium" w:hAnsi="Arial" w:cs="Arial"/>
          <w:color w:val="000000" w:themeColor="text1"/>
          <w:sz w:val="22"/>
          <w:szCs w:val="22"/>
        </w:rPr>
      </w:pPr>
      <w:r>
        <w:rPr>
          <w:rFonts w:ascii="Arial" w:hAnsi="Arial"/>
          <w:b/>
          <w:bCs/>
          <w:color w:val="000000" w:themeColor="text1"/>
          <w:sz w:val="22"/>
        </w:rPr>
        <w:t>Aucune consommation de vapeur</w:t>
      </w:r>
      <w:r>
        <w:rPr>
          <w:rFonts w:ascii="Arial" w:hAnsi="Arial"/>
          <w:color w:val="000000" w:themeColor="text1"/>
          <w:sz w:val="22"/>
        </w:rPr>
        <w:t xml:space="preserve"> – Élimine le besoin de produire de la vapeur.</w:t>
      </w:r>
    </w:p>
    <w:p w14:paraId="65E902B3" w14:textId="4E79E714" w:rsidR="008401C9" w:rsidRPr="00E6753B" w:rsidRDefault="008401C9" w:rsidP="000F7E29">
      <w:pPr>
        <w:pStyle w:val="ListParagraph"/>
        <w:numPr>
          <w:ilvl w:val="0"/>
          <w:numId w:val="43"/>
        </w:numPr>
        <w:shd w:val="clear" w:color="auto" w:fill="FFFFFF" w:themeFill="background1"/>
        <w:spacing w:before="120" w:after="60" w:line="276" w:lineRule="auto"/>
        <w:rPr>
          <w:rFonts w:ascii="Arial" w:eastAsia="BIZ UDPMincho Medium" w:hAnsi="Arial" w:cs="Arial"/>
          <w:color w:val="000000" w:themeColor="text1"/>
          <w:sz w:val="22"/>
          <w:szCs w:val="22"/>
        </w:rPr>
      </w:pPr>
      <w:r>
        <w:rPr>
          <w:rFonts w:ascii="Arial" w:hAnsi="Arial"/>
          <w:b/>
          <w:bCs/>
          <w:color w:val="000000" w:themeColor="text1"/>
          <w:sz w:val="22"/>
        </w:rPr>
        <w:t xml:space="preserve">Jusqu’à 80 % d’économies d’énergie </w:t>
      </w:r>
      <w:r>
        <w:rPr>
          <w:rFonts w:ascii="Arial" w:hAnsi="Arial"/>
          <w:color w:val="000000" w:themeColor="text1"/>
          <w:sz w:val="22"/>
        </w:rPr>
        <w:t>– Réduction significative de la consommation d’énergie.</w:t>
      </w:r>
    </w:p>
    <w:p w14:paraId="3719752E" w14:textId="4201DDB2" w:rsidR="008401C9" w:rsidRPr="00E6753B" w:rsidRDefault="008401C9" w:rsidP="000F7E29">
      <w:pPr>
        <w:pStyle w:val="ListParagraph"/>
        <w:numPr>
          <w:ilvl w:val="0"/>
          <w:numId w:val="43"/>
        </w:numPr>
        <w:shd w:val="clear" w:color="auto" w:fill="FFFFFF" w:themeFill="background1"/>
        <w:spacing w:before="120" w:after="60" w:line="276" w:lineRule="auto"/>
        <w:rPr>
          <w:rFonts w:ascii="Arial" w:eastAsia="BIZ UDPMincho Medium" w:hAnsi="Arial" w:cs="Arial"/>
          <w:color w:val="000000" w:themeColor="text1"/>
          <w:sz w:val="22"/>
          <w:szCs w:val="22"/>
        </w:rPr>
      </w:pPr>
      <w:r>
        <w:rPr>
          <w:rFonts w:ascii="Arial" w:hAnsi="Arial"/>
          <w:b/>
          <w:bCs/>
          <w:color w:val="000000" w:themeColor="text1"/>
          <w:sz w:val="22"/>
        </w:rPr>
        <w:lastRenderedPageBreak/>
        <w:t>Jusqu’à 95 % d’économies d’eau</w:t>
      </w:r>
      <w:r>
        <w:rPr>
          <w:rFonts w:ascii="Arial" w:hAnsi="Arial"/>
          <w:color w:val="000000" w:themeColor="text1"/>
          <w:sz w:val="22"/>
        </w:rPr>
        <w:t xml:space="preserve"> – Réduit considérablement la consommation d’eau.</w:t>
      </w:r>
    </w:p>
    <w:p w14:paraId="66B12B9E" w14:textId="7E74BB46" w:rsidR="008401C9" w:rsidRPr="00E6753B" w:rsidRDefault="0051282F" w:rsidP="000F7E29">
      <w:pPr>
        <w:pStyle w:val="ListParagraph"/>
        <w:numPr>
          <w:ilvl w:val="0"/>
          <w:numId w:val="43"/>
        </w:numPr>
        <w:shd w:val="clear" w:color="auto" w:fill="FFFFFF" w:themeFill="background1"/>
        <w:spacing w:before="120" w:after="60" w:line="276" w:lineRule="auto"/>
        <w:rPr>
          <w:rFonts w:ascii="Arial" w:eastAsia="BIZ UDPMincho Medium" w:hAnsi="Arial" w:cs="Arial"/>
          <w:color w:val="000000" w:themeColor="text1"/>
          <w:sz w:val="22"/>
          <w:szCs w:val="22"/>
        </w:rPr>
      </w:pPr>
      <w:r>
        <w:rPr>
          <w:rFonts w:ascii="Arial" w:hAnsi="Arial"/>
          <w:b/>
          <w:bCs/>
          <w:color w:val="000000" w:themeColor="text1"/>
          <w:sz w:val="22"/>
        </w:rPr>
        <w:t>*Zéro émission de CO₂</w:t>
      </w:r>
      <w:r>
        <w:rPr>
          <w:rFonts w:ascii="Arial" w:hAnsi="Arial"/>
          <w:color w:val="000000" w:themeColor="text1"/>
          <w:sz w:val="22"/>
        </w:rPr>
        <w:t xml:space="preserve"> – Lorsqu’il est alimenté par de l’énergie verte.</w:t>
      </w:r>
    </w:p>
    <w:p w14:paraId="35E3384C" w14:textId="761DFD32" w:rsidR="008401C9" w:rsidRPr="00E6753B" w:rsidRDefault="008401C9" w:rsidP="000F7E29">
      <w:pPr>
        <w:pStyle w:val="ListParagraph"/>
        <w:numPr>
          <w:ilvl w:val="0"/>
          <w:numId w:val="43"/>
        </w:numPr>
        <w:shd w:val="clear" w:color="auto" w:fill="FFFFFF" w:themeFill="background1"/>
        <w:spacing w:before="120" w:after="60" w:line="276" w:lineRule="auto"/>
        <w:rPr>
          <w:rFonts w:ascii="Arial" w:eastAsia="BIZ UDPMincho Medium" w:hAnsi="Arial" w:cs="Arial"/>
          <w:color w:val="000000" w:themeColor="text1"/>
          <w:sz w:val="22"/>
          <w:szCs w:val="22"/>
        </w:rPr>
      </w:pPr>
      <w:r>
        <w:rPr>
          <w:rFonts w:ascii="Arial" w:hAnsi="Arial"/>
          <w:b/>
          <w:bCs/>
          <w:color w:val="000000" w:themeColor="text1"/>
          <w:sz w:val="22"/>
        </w:rPr>
        <w:t>Pas d’échappement de vapeur</w:t>
      </w:r>
      <w:r>
        <w:rPr>
          <w:rFonts w:ascii="Arial" w:hAnsi="Arial"/>
          <w:color w:val="000000" w:themeColor="text1"/>
          <w:sz w:val="22"/>
        </w:rPr>
        <w:t xml:space="preserve"> – Pas besoin de systèmes d’extraction atmosphérique.</w:t>
      </w:r>
    </w:p>
    <w:p w14:paraId="68F384AA" w14:textId="778752AF" w:rsidR="008401C9" w:rsidRPr="00E6753B" w:rsidRDefault="008401C9" w:rsidP="000F7E29">
      <w:pPr>
        <w:pStyle w:val="ListParagraph"/>
        <w:numPr>
          <w:ilvl w:val="0"/>
          <w:numId w:val="43"/>
        </w:numPr>
        <w:shd w:val="clear" w:color="auto" w:fill="FFFFFF" w:themeFill="background1"/>
        <w:spacing w:before="120" w:after="60" w:line="276" w:lineRule="auto"/>
        <w:rPr>
          <w:rFonts w:ascii="Arial" w:eastAsia="BIZ UDPMincho Medium" w:hAnsi="Arial" w:cs="Arial"/>
          <w:color w:val="000000" w:themeColor="text1"/>
          <w:sz w:val="22"/>
          <w:szCs w:val="22"/>
        </w:rPr>
      </w:pPr>
      <w:r>
        <w:rPr>
          <w:rFonts w:ascii="Arial" w:hAnsi="Arial"/>
          <w:b/>
          <w:bCs/>
          <w:color w:val="000000" w:themeColor="text1"/>
          <w:sz w:val="22"/>
        </w:rPr>
        <w:t>Installation facile</w:t>
      </w:r>
      <w:r>
        <w:rPr>
          <w:rFonts w:ascii="Arial" w:hAnsi="Arial"/>
          <w:color w:val="000000" w:themeColor="text1"/>
          <w:sz w:val="22"/>
        </w:rPr>
        <w:t xml:space="preserve"> – Aucun raccordement de vapeur ou d’échappement n’est nécessaire.</w:t>
      </w:r>
    </w:p>
    <w:p w14:paraId="61354B6B" w14:textId="6F10823B" w:rsidR="008401C9" w:rsidRPr="00E6753B" w:rsidRDefault="008401C9" w:rsidP="000F7E29">
      <w:pPr>
        <w:pStyle w:val="ListParagraph"/>
        <w:numPr>
          <w:ilvl w:val="0"/>
          <w:numId w:val="43"/>
        </w:numPr>
        <w:shd w:val="clear" w:color="auto" w:fill="FFFFFF" w:themeFill="background1"/>
        <w:spacing w:before="120" w:after="60" w:line="276" w:lineRule="auto"/>
        <w:rPr>
          <w:rFonts w:ascii="Arial" w:eastAsia="BIZ UDPMincho Medium" w:hAnsi="Arial" w:cs="Arial"/>
          <w:color w:val="000000" w:themeColor="text1"/>
          <w:sz w:val="22"/>
          <w:szCs w:val="22"/>
        </w:rPr>
      </w:pPr>
      <w:r>
        <w:rPr>
          <w:rFonts w:ascii="Arial" w:hAnsi="Arial"/>
          <w:b/>
          <w:bCs/>
          <w:color w:val="000000" w:themeColor="text1"/>
          <w:sz w:val="22"/>
        </w:rPr>
        <w:t>Aucun séchoir externe nécessaire</w:t>
      </w:r>
      <w:r>
        <w:rPr>
          <w:rFonts w:ascii="Arial" w:hAnsi="Arial"/>
          <w:color w:val="000000" w:themeColor="text1"/>
          <w:sz w:val="22"/>
        </w:rPr>
        <w:t xml:space="preserve"> – Le séchage intégré élimine tout équipement supplémentaire.</w:t>
      </w:r>
    </w:p>
    <w:p w14:paraId="549B23A8" w14:textId="14894FF2" w:rsidR="008401C9" w:rsidRPr="00E6753B" w:rsidRDefault="008401C9" w:rsidP="000F7E29">
      <w:pPr>
        <w:shd w:val="clear" w:color="auto" w:fill="FFFFFF" w:themeFill="background1"/>
        <w:spacing w:before="120" w:after="60" w:line="276" w:lineRule="auto"/>
        <w:jc w:val="left"/>
        <w:rPr>
          <w:rFonts w:ascii="Arial" w:eastAsia="BIZ UDPMincho Medium" w:hAnsi="Arial" w:cs="Arial"/>
          <w:sz w:val="22"/>
        </w:rPr>
      </w:pPr>
      <w:r>
        <w:rPr>
          <w:rFonts w:ascii="Segoe UI Emoji" w:hAnsi="Segoe UI Emoji"/>
          <w:b/>
          <w:sz w:val="22"/>
        </w:rPr>
        <w:t>💡</w:t>
      </w:r>
      <w:r>
        <w:rPr>
          <w:rFonts w:ascii="Arial" w:hAnsi="Arial"/>
          <w:b/>
          <w:sz w:val="22"/>
        </w:rPr>
        <w:t xml:space="preserve"> Économies potentielles : </w:t>
      </w:r>
      <w:r>
        <w:rPr>
          <w:rFonts w:ascii="Arial" w:hAnsi="Arial"/>
          <w:sz w:val="22"/>
        </w:rPr>
        <w:t>jusqu’à 100 000 € par an</w:t>
      </w:r>
    </w:p>
    <w:p w14:paraId="24F8134F" w14:textId="77777777" w:rsidR="007A1F03" w:rsidRPr="00E6753B" w:rsidRDefault="007A1F03" w:rsidP="000F7E29">
      <w:pPr>
        <w:spacing w:line="276" w:lineRule="auto"/>
        <w:rPr>
          <w:rFonts w:ascii="Arial" w:eastAsia="BIZ UDPMincho Medium" w:hAnsi="Arial" w:cs="Arial"/>
          <w:b/>
          <w:bCs/>
          <w:sz w:val="22"/>
        </w:rPr>
      </w:pPr>
    </w:p>
    <w:p w14:paraId="6F21D1B3" w14:textId="17621DFF" w:rsidR="008401C9" w:rsidRPr="00E6753B" w:rsidRDefault="008401C9" w:rsidP="000C4411">
      <w:pPr>
        <w:spacing w:line="276" w:lineRule="auto"/>
        <w:rPr>
          <w:rFonts w:ascii="Arial" w:eastAsia="BIZ UDPMincho Medium" w:hAnsi="Arial" w:cs="Arial"/>
          <w:b/>
          <w:sz w:val="22"/>
        </w:rPr>
      </w:pPr>
      <w:r>
        <w:rPr>
          <w:rFonts w:ascii="Arial" w:hAnsi="Arial"/>
          <w:b/>
          <w:sz w:val="22"/>
        </w:rPr>
        <w:t>Applicat</w:t>
      </w:r>
      <w:r w:rsidR="00D27547">
        <w:rPr>
          <w:rFonts w:ascii="Arial" w:hAnsi="Arial"/>
          <w:b/>
          <w:sz w:val="22"/>
        </w:rPr>
        <w:t>ion</w:t>
      </w:r>
      <w:r>
        <w:rPr>
          <w:rFonts w:ascii="Arial" w:hAnsi="Arial"/>
          <w:b/>
          <w:sz w:val="22"/>
        </w:rPr>
        <w:t xml:space="preserve"> d</w:t>
      </w:r>
      <w:r w:rsidR="00F06EE1">
        <w:rPr>
          <w:rFonts w:ascii="Arial" w:hAnsi="Arial"/>
          <w:b/>
          <w:sz w:val="22"/>
        </w:rPr>
        <w:t>e ma</w:t>
      </w:r>
      <w:r w:rsidR="00D27547">
        <w:rPr>
          <w:rFonts w:ascii="Arial" w:hAnsi="Arial"/>
          <w:b/>
          <w:sz w:val="22"/>
        </w:rPr>
        <w:t>nchon rétractable</w:t>
      </w:r>
      <w:r>
        <w:rPr>
          <w:rFonts w:ascii="Arial" w:hAnsi="Arial"/>
          <w:b/>
          <w:sz w:val="22"/>
        </w:rPr>
        <w:t xml:space="preserve"> partiel </w:t>
      </w:r>
      <w:r w:rsidR="00D27547">
        <w:rPr>
          <w:rFonts w:ascii="Arial" w:hAnsi="Arial"/>
          <w:b/>
          <w:sz w:val="22"/>
        </w:rPr>
        <w:t xml:space="preserve">à </w:t>
      </w:r>
      <w:r>
        <w:rPr>
          <w:rFonts w:ascii="Arial" w:hAnsi="Arial"/>
          <w:b/>
          <w:sz w:val="22"/>
        </w:rPr>
        <w:t>grande vitesse - Applicateur pour manchons de nouvelle génération pour une efficacité maximale</w:t>
      </w:r>
    </w:p>
    <w:p w14:paraId="50C165A0" w14:textId="77777777" w:rsidR="008401C9" w:rsidRPr="00E6753B" w:rsidRDefault="008401C9" w:rsidP="000C4411">
      <w:pPr>
        <w:spacing w:line="276" w:lineRule="auto"/>
        <w:rPr>
          <w:rFonts w:ascii="Arial" w:eastAsia="BIZ UDPMincho Medium" w:hAnsi="Arial" w:cs="Arial"/>
          <w:b/>
          <w:sz w:val="22"/>
        </w:rPr>
      </w:pPr>
    </w:p>
    <w:p w14:paraId="26598B9E" w14:textId="336EEBCA" w:rsidR="008401C9" w:rsidRPr="00E6753B" w:rsidRDefault="008401C9" w:rsidP="00E6753B">
      <w:pPr>
        <w:spacing w:line="276" w:lineRule="auto"/>
        <w:rPr>
          <w:rFonts w:ascii="Arial" w:eastAsia="BIZ UDPMincho Medium" w:hAnsi="Arial" w:cs="Arial"/>
          <w:b/>
          <w:sz w:val="22"/>
        </w:rPr>
      </w:pPr>
      <w:r>
        <w:rPr>
          <w:rFonts w:ascii="Arial" w:hAnsi="Arial"/>
          <w:b/>
          <w:sz w:val="22"/>
        </w:rPr>
        <w:t>Principaux avantages</w:t>
      </w:r>
    </w:p>
    <w:p w14:paraId="544DECE9" w14:textId="7931966C" w:rsidR="008401C9" w:rsidRPr="00E6753B" w:rsidRDefault="008401C9" w:rsidP="00E6753B">
      <w:pPr>
        <w:pStyle w:val="ListParagraph"/>
        <w:numPr>
          <w:ilvl w:val="0"/>
          <w:numId w:val="44"/>
        </w:numPr>
        <w:spacing w:after="0" w:line="276" w:lineRule="auto"/>
        <w:rPr>
          <w:rFonts w:ascii="Arial" w:eastAsia="BIZ UDPMincho Medium" w:hAnsi="Arial" w:cs="Arial"/>
          <w:b/>
          <w:sz w:val="22"/>
          <w:szCs w:val="22"/>
        </w:rPr>
      </w:pPr>
      <w:r>
        <w:rPr>
          <w:rFonts w:ascii="Arial" w:hAnsi="Arial"/>
          <w:b/>
          <w:bCs/>
          <w:sz w:val="22"/>
        </w:rPr>
        <w:t xml:space="preserve">Application grande vitesse </w:t>
      </w:r>
      <w:r>
        <w:rPr>
          <w:rFonts w:ascii="Arial" w:hAnsi="Arial"/>
          <w:b/>
          <w:sz w:val="22"/>
        </w:rPr>
        <w:t xml:space="preserve">– </w:t>
      </w:r>
      <w:r>
        <w:rPr>
          <w:rFonts w:ascii="Arial" w:hAnsi="Arial"/>
          <w:sz w:val="22"/>
        </w:rPr>
        <w:t>Capacité accrue jusqu’à 40 % par rapport aux modèles actuels (800 bpm avec des bouteilles de 500 ml).</w:t>
      </w:r>
    </w:p>
    <w:p w14:paraId="4C868F8B" w14:textId="280CE3A0" w:rsidR="008401C9" w:rsidRPr="00E6753B" w:rsidRDefault="008401C9" w:rsidP="000F7E29">
      <w:pPr>
        <w:pStyle w:val="ListParagraph"/>
        <w:numPr>
          <w:ilvl w:val="0"/>
          <w:numId w:val="44"/>
        </w:numPr>
        <w:spacing w:line="276" w:lineRule="auto"/>
        <w:rPr>
          <w:rFonts w:ascii="Arial" w:eastAsia="BIZ UDPMincho Medium" w:hAnsi="Arial" w:cs="Arial"/>
          <w:b/>
          <w:sz w:val="22"/>
          <w:szCs w:val="22"/>
        </w:rPr>
      </w:pPr>
      <w:r>
        <w:rPr>
          <w:rFonts w:ascii="Arial" w:hAnsi="Arial"/>
          <w:b/>
          <w:bCs/>
          <w:sz w:val="22"/>
        </w:rPr>
        <w:t>Prend en charge la réduction d’épaisseur</w:t>
      </w:r>
      <w:r>
        <w:rPr>
          <w:rFonts w:ascii="Arial" w:hAnsi="Arial"/>
          <w:sz w:val="22"/>
        </w:rPr>
        <w:t xml:space="preserve"> – Compatible avec des manchons jusqu’à 30 microns</w:t>
      </w:r>
      <w:r w:rsidR="00C4041F">
        <w:rPr>
          <w:rFonts w:ascii="Arial" w:hAnsi="Arial"/>
          <w:sz w:val="22"/>
        </w:rPr>
        <w:t xml:space="preserve"> d’épaisseur</w:t>
      </w:r>
      <w:r>
        <w:rPr>
          <w:rFonts w:ascii="Arial" w:hAnsi="Arial"/>
          <w:sz w:val="22"/>
        </w:rPr>
        <w:t>.</w:t>
      </w:r>
    </w:p>
    <w:p w14:paraId="613DACB9" w14:textId="2A258A91" w:rsidR="008401C9" w:rsidRPr="00E6753B" w:rsidRDefault="008401C9" w:rsidP="000F7E29">
      <w:pPr>
        <w:pStyle w:val="ListParagraph"/>
        <w:numPr>
          <w:ilvl w:val="0"/>
          <w:numId w:val="44"/>
        </w:numPr>
        <w:spacing w:line="276" w:lineRule="auto"/>
        <w:rPr>
          <w:rFonts w:ascii="Arial" w:eastAsia="BIZ UDPMincho Medium" w:hAnsi="Arial" w:cs="Arial"/>
          <w:b/>
          <w:sz w:val="22"/>
          <w:szCs w:val="22"/>
        </w:rPr>
      </w:pPr>
      <w:r>
        <w:rPr>
          <w:rFonts w:ascii="Arial" w:hAnsi="Arial"/>
          <w:b/>
          <w:bCs/>
          <w:sz w:val="22"/>
        </w:rPr>
        <w:t>Alignement supérieur des manchons</w:t>
      </w:r>
      <w:r>
        <w:rPr>
          <w:rFonts w:ascii="Arial" w:hAnsi="Arial"/>
          <w:sz w:val="22"/>
        </w:rPr>
        <w:t xml:space="preserve"> – Précision et </w:t>
      </w:r>
      <w:r w:rsidR="009C2900">
        <w:rPr>
          <w:rFonts w:ascii="Arial" w:hAnsi="Arial"/>
          <w:sz w:val="22"/>
        </w:rPr>
        <w:t xml:space="preserve">uniformité </w:t>
      </w:r>
      <w:r>
        <w:rPr>
          <w:rFonts w:ascii="Arial" w:hAnsi="Arial"/>
          <w:sz w:val="22"/>
        </w:rPr>
        <w:t>améliorées.</w:t>
      </w:r>
    </w:p>
    <w:p w14:paraId="16181E42" w14:textId="62F43E09" w:rsidR="008401C9" w:rsidRPr="00E6753B" w:rsidRDefault="008401C9" w:rsidP="000F7E29">
      <w:pPr>
        <w:pStyle w:val="ListParagraph"/>
        <w:numPr>
          <w:ilvl w:val="0"/>
          <w:numId w:val="44"/>
        </w:numPr>
        <w:spacing w:line="276" w:lineRule="auto"/>
        <w:rPr>
          <w:rFonts w:ascii="Arial" w:eastAsia="BIZ UDPMincho Medium" w:hAnsi="Arial" w:cs="Arial"/>
          <w:b/>
          <w:sz w:val="22"/>
          <w:szCs w:val="22"/>
        </w:rPr>
      </w:pPr>
      <w:r>
        <w:rPr>
          <w:rFonts w:ascii="Arial" w:hAnsi="Arial"/>
          <w:b/>
          <w:sz w:val="22"/>
        </w:rPr>
        <w:t xml:space="preserve">Nouveau châssis ergonomique – </w:t>
      </w:r>
      <w:r w:rsidRPr="001B1FE4">
        <w:rPr>
          <w:rFonts w:ascii="Arial" w:hAnsi="Arial"/>
          <w:sz w:val="22"/>
        </w:rPr>
        <w:t>Accessibilité et confort de l’opérateur améliorés.</w:t>
      </w:r>
    </w:p>
    <w:p w14:paraId="364D96C7" w14:textId="547DC8FE" w:rsidR="008401C9" w:rsidRPr="00E6753B" w:rsidRDefault="008401C9" w:rsidP="000F7E29">
      <w:pPr>
        <w:pStyle w:val="ListParagraph"/>
        <w:numPr>
          <w:ilvl w:val="0"/>
          <w:numId w:val="44"/>
        </w:numPr>
        <w:spacing w:line="276" w:lineRule="auto"/>
        <w:rPr>
          <w:rFonts w:ascii="Arial" w:eastAsia="BIZ UDPMincho Medium" w:hAnsi="Arial" w:cs="Arial"/>
          <w:b/>
          <w:sz w:val="22"/>
          <w:szCs w:val="22"/>
        </w:rPr>
      </w:pPr>
      <w:r>
        <w:rPr>
          <w:rFonts w:ascii="Arial" w:hAnsi="Arial"/>
          <w:b/>
          <w:bCs/>
          <w:sz w:val="22"/>
        </w:rPr>
        <w:t xml:space="preserve">Pas besoin d’escalier </w:t>
      </w:r>
      <w:r>
        <w:rPr>
          <w:rFonts w:ascii="Arial" w:hAnsi="Arial"/>
          <w:sz w:val="22"/>
        </w:rPr>
        <w:t>– Accès facile pour l’entretien et les opérations quotidiennes.</w:t>
      </w:r>
    </w:p>
    <w:p w14:paraId="599E3119" w14:textId="781AA42B" w:rsidR="008401C9" w:rsidRPr="00E6753B" w:rsidRDefault="008401C9" w:rsidP="000F7E29">
      <w:pPr>
        <w:pStyle w:val="ListParagraph"/>
        <w:numPr>
          <w:ilvl w:val="0"/>
          <w:numId w:val="44"/>
        </w:numPr>
        <w:spacing w:line="276" w:lineRule="auto"/>
        <w:rPr>
          <w:rFonts w:ascii="Arial" w:eastAsia="BIZ UDPMincho Medium" w:hAnsi="Arial" w:cs="Arial"/>
          <w:b/>
          <w:sz w:val="22"/>
          <w:szCs w:val="22"/>
        </w:rPr>
      </w:pPr>
      <w:r>
        <w:rPr>
          <w:rFonts w:ascii="Arial" w:hAnsi="Arial"/>
          <w:b/>
          <w:bCs/>
          <w:sz w:val="22"/>
        </w:rPr>
        <w:t>Conception nécessitant peu d’entretien</w:t>
      </w:r>
      <w:r>
        <w:rPr>
          <w:rFonts w:ascii="Arial" w:hAnsi="Arial"/>
          <w:sz w:val="22"/>
        </w:rPr>
        <w:t xml:space="preserve"> – Moins de pièces d’usure et coûts d’entretien réduits.</w:t>
      </w:r>
    </w:p>
    <w:p w14:paraId="72C77377" w14:textId="3118F93D" w:rsidR="008401C9" w:rsidRPr="00E6753B" w:rsidRDefault="008401C9" w:rsidP="00E6753B">
      <w:pPr>
        <w:pStyle w:val="ListParagraph"/>
        <w:numPr>
          <w:ilvl w:val="0"/>
          <w:numId w:val="44"/>
        </w:numPr>
        <w:spacing w:after="0" w:line="276" w:lineRule="auto"/>
        <w:rPr>
          <w:rFonts w:ascii="Arial" w:eastAsia="BIZ UDPMincho Medium" w:hAnsi="Arial" w:cs="Arial"/>
          <w:bCs/>
          <w:sz w:val="22"/>
          <w:szCs w:val="22"/>
        </w:rPr>
      </w:pPr>
      <w:r>
        <w:rPr>
          <w:rFonts w:ascii="Arial" w:hAnsi="Arial"/>
          <w:b/>
          <w:bCs/>
          <w:sz w:val="22"/>
        </w:rPr>
        <w:t>Système intégré</w:t>
      </w:r>
      <w:r>
        <w:rPr>
          <w:rFonts w:ascii="Arial" w:hAnsi="Arial"/>
          <w:sz w:val="22"/>
        </w:rPr>
        <w:t xml:space="preserve"> – Applicateur et tunnel combinés dans un seul châssis.</w:t>
      </w:r>
    </w:p>
    <w:p w14:paraId="19852930" w14:textId="77777777" w:rsidR="00897BA6" w:rsidRPr="00E6753B" w:rsidRDefault="00897BA6" w:rsidP="00E6753B">
      <w:pPr>
        <w:spacing w:line="276" w:lineRule="auto"/>
        <w:rPr>
          <w:rFonts w:ascii="Arial" w:eastAsia="BIZ UDPMincho Medium" w:hAnsi="Arial" w:cs="Arial"/>
          <w:b/>
          <w:bCs/>
          <w:sz w:val="22"/>
        </w:rPr>
      </w:pPr>
    </w:p>
    <w:p w14:paraId="38ACA581" w14:textId="47C0306E" w:rsidR="004C60CD" w:rsidRPr="00E6753B" w:rsidRDefault="004C60CD" w:rsidP="000F7E29">
      <w:pPr>
        <w:spacing w:line="276" w:lineRule="auto"/>
        <w:rPr>
          <w:rFonts w:ascii="Arial" w:eastAsia="BIZ UDPMincho Medium" w:hAnsi="Arial" w:cs="Arial"/>
          <w:b/>
          <w:bCs/>
          <w:sz w:val="22"/>
        </w:rPr>
      </w:pPr>
      <w:r>
        <w:rPr>
          <w:rFonts w:ascii="Arial" w:hAnsi="Arial"/>
          <w:b/>
          <w:sz w:val="22"/>
        </w:rPr>
        <w:t>→ Matériaux de pointe : </w:t>
      </w:r>
    </w:p>
    <w:p w14:paraId="525612D0" w14:textId="7D41A8B9" w:rsidR="004C60CD" w:rsidRPr="00E6753B" w:rsidRDefault="002B48F1" w:rsidP="000F7E29">
      <w:pPr>
        <w:spacing w:line="276" w:lineRule="auto"/>
        <w:rPr>
          <w:rFonts w:ascii="Arial" w:eastAsia="BIZ UDPMincho Medium" w:hAnsi="Arial" w:cs="Arial"/>
          <w:sz w:val="22"/>
        </w:rPr>
      </w:pPr>
      <w:r>
        <w:rPr>
          <w:rFonts w:ascii="Arial" w:hAnsi="Arial"/>
          <w:sz w:val="22"/>
        </w:rPr>
        <w:t>Découvrez</w:t>
      </w:r>
      <w:r w:rsidR="004C60CD">
        <w:rPr>
          <w:rFonts w:ascii="Arial" w:hAnsi="Arial"/>
          <w:sz w:val="22"/>
        </w:rPr>
        <w:t xml:space="preserve"> notre gamme variée d’étiquettes, de poches et de manchons aux finitions et effets qui améliorent l’attrait en rayon tout en réduisant l’impact environnemental. </w:t>
      </w:r>
    </w:p>
    <w:p w14:paraId="7B244AFE" w14:textId="77777777" w:rsidR="00897BA6" w:rsidRPr="00E6753B" w:rsidRDefault="00897BA6" w:rsidP="000F7E29">
      <w:pPr>
        <w:spacing w:line="276" w:lineRule="auto"/>
        <w:rPr>
          <w:rFonts w:ascii="Arial" w:eastAsia="BIZ UDPMincho Medium" w:hAnsi="Arial" w:cs="Arial"/>
          <w:sz w:val="22"/>
        </w:rPr>
      </w:pPr>
    </w:p>
    <w:p w14:paraId="4B1CA44E" w14:textId="603224D4" w:rsidR="004C60CD" w:rsidRPr="00E6753B" w:rsidRDefault="004C60CD" w:rsidP="000F7E29">
      <w:pPr>
        <w:spacing w:line="276" w:lineRule="auto"/>
        <w:rPr>
          <w:rFonts w:ascii="Arial" w:eastAsia="BIZ UDPMincho Medium" w:hAnsi="Arial" w:cs="Arial"/>
          <w:b/>
          <w:bCs/>
          <w:sz w:val="22"/>
        </w:rPr>
      </w:pPr>
      <w:r>
        <w:rPr>
          <w:rFonts w:ascii="Arial" w:hAnsi="Arial"/>
          <w:b/>
          <w:sz w:val="22"/>
        </w:rPr>
        <w:t>→ Services complets : </w:t>
      </w:r>
    </w:p>
    <w:p w14:paraId="24D83003" w14:textId="5AF2CF6B" w:rsidR="004C60CD" w:rsidRPr="00E6753B" w:rsidRDefault="002B48F1" w:rsidP="000F7E29">
      <w:pPr>
        <w:spacing w:line="276" w:lineRule="auto"/>
        <w:rPr>
          <w:rFonts w:ascii="Arial" w:eastAsia="BIZ UDPMincho Medium" w:hAnsi="Arial" w:cs="Arial"/>
          <w:sz w:val="22"/>
        </w:rPr>
      </w:pPr>
      <w:r>
        <w:rPr>
          <w:rFonts w:ascii="Arial" w:hAnsi="Arial"/>
          <w:sz w:val="22"/>
        </w:rPr>
        <w:t>De</w:t>
      </w:r>
      <w:r w:rsidR="004C60CD">
        <w:rPr>
          <w:rFonts w:ascii="Arial" w:hAnsi="Arial"/>
          <w:sz w:val="22"/>
        </w:rPr>
        <w:t xml:space="preserve"> la conception et du prototypage à l’assistance technique et au conseil en matière de cycle de vie, Fuji Seal fournit des services complets et agit en tant que partenaire à long terme dans le domaine de l’emballage. </w:t>
      </w:r>
    </w:p>
    <w:p w14:paraId="14B6973E" w14:textId="77777777" w:rsidR="004C60CD" w:rsidRPr="00E6753B" w:rsidRDefault="004C60CD" w:rsidP="000F7E29">
      <w:pPr>
        <w:numPr>
          <w:ilvl w:val="0"/>
          <w:numId w:val="10"/>
        </w:numPr>
        <w:spacing w:line="276" w:lineRule="auto"/>
        <w:rPr>
          <w:rFonts w:ascii="Arial" w:eastAsia="BIZ UDPMincho Medium" w:hAnsi="Arial" w:cs="Arial"/>
          <w:sz w:val="22"/>
        </w:rPr>
      </w:pPr>
      <w:r>
        <w:rPr>
          <w:rFonts w:ascii="Arial" w:hAnsi="Arial"/>
          <w:sz w:val="22"/>
        </w:rPr>
        <w:t>Assistance à la demande </w:t>
      </w:r>
    </w:p>
    <w:p w14:paraId="3BD4E92F" w14:textId="77777777" w:rsidR="004C60CD" w:rsidRPr="00E6753B" w:rsidRDefault="004C60CD" w:rsidP="000F7E29">
      <w:pPr>
        <w:numPr>
          <w:ilvl w:val="0"/>
          <w:numId w:val="11"/>
        </w:numPr>
        <w:spacing w:line="276" w:lineRule="auto"/>
        <w:rPr>
          <w:rFonts w:ascii="Arial" w:eastAsia="BIZ UDPMincho Medium" w:hAnsi="Arial" w:cs="Arial"/>
          <w:sz w:val="22"/>
        </w:rPr>
      </w:pPr>
      <w:r>
        <w:rPr>
          <w:rFonts w:ascii="Arial" w:hAnsi="Arial"/>
          <w:sz w:val="22"/>
        </w:rPr>
        <w:t>Assistance à distance </w:t>
      </w:r>
    </w:p>
    <w:p w14:paraId="72028ABC" w14:textId="77777777" w:rsidR="004C60CD" w:rsidRPr="00E6753B" w:rsidRDefault="004C60CD" w:rsidP="000F7E29">
      <w:pPr>
        <w:numPr>
          <w:ilvl w:val="0"/>
          <w:numId w:val="12"/>
        </w:numPr>
        <w:spacing w:line="276" w:lineRule="auto"/>
        <w:rPr>
          <w:rFonts w:ascii="Arial" w:eastAsia="BIZ UDPMincho Medium" w:hAnsi="Arial" w:cs="Arial"/>
          <w:sz w:val="22"/>
        </w:rPr>
      </w:pPr>
      <w:r>
        <w:rPr>
          <w:rFonts w:ascii="Arial" w:hAnsi="Arial"/>
          <w:sz w:val="22"/>
        </w:rPr>
        <w:t>Excellence opérationnelle </w:t>
      </w:r>
    </w:p>
    <w:p w14:paraId="66914641" w14:textId="77777777" w:rsidR="004C60CD" w:rsidRPr="00E6753B" w:rsidRDefault="004C60CD" w:rsidP="000F7E29">
      <w:pPr>
        <w:numPr>
          <w:ilvl w:val="0"/>
          <w:numId w:val="13"/>
        </w:numPr>
        <w:spacing w:line="276" w:lineRule="auto"/>
        <w:rPr>
          <w:rFonts w:ascii="Arial" w:eastAsia="BIZ UDPMincho Medium" w:hAnsi="Arial" w:cs="Arial"/>
          <w:sz w:val="22"/>
        </w:rPr>
      </w:pPr>
      <w:r>
        <w:rPr>
          <w:rFonts w:ascii="Arial" w:hAnsi="Arial"/>
          <w:sz w:val="22"/>
        </w:rPr>
        <w:t>Formation </w:t>
      </w:r>
    </w:p>
    <w:p w14:paraId="6E412478" w14:textId="77777777" w:rsidR="004C60CD" w:rsidRPr="00E6753B" w:rsidRDefault="004C60CD" w:rsidP="000F7E29">
      <w:pPr>
        <w:numPr>
          <w:ilvl w:val="0"/>
          <w:numId w:val="14"/>
        </w:numPr>
        <w:spacing w:line="276" w:lineRule="auto"/>
        <w:rPr>
          <w:rFonts w:ascii="Arial" w:eastAsia="BIZ UDPMincho Medium" w:hAnsi="Arial" w:cs="Arial"/>
          <w:sz w:val="22"/>
        </w:rPr>
      </w:pPr>
      <w:r>
        <w:rPr>
          <w:rFonts w:ascii="Arial" w:hAnsi="Arial"/>
          <w:sz w:val="22"/>
        </w:rPr>
        <w:t>Gestion des stocks </w:t>
      </w:r>
    </w:p>
    <w:p w14:paraId="54210F45" w14:textId="77777777" w:rsidR="004C60CD" w:rsidRPr="00E6753B" w:rsidRDefault="004C60CD" w:rsidP="000F7E29">
      <w:pPr>
        <w:numPr>
          <w:ilvl w:val="0"/>
          <w:numId w:val="15"/>
        </w:numPr>
        <w:spacing w:line="276" w:lineRule="auto"/>
        <w:rPr>
          <w:rFonts w:ascii="Arial" w:eastAsia="BIZ UDPMincho Medium" w:hAnsi="Arial" w:cs="Arial"/>
          <w:sz w:val="22"/>
        </w:rPr>
      </w:pPr>
      <w:r>
        <w:rPr>
          <w:rFonts w:ascii="Arial" w:hAnsi="Arial"/>
          <w:sz w:val="22"/>
        </w:rPr>
        <w:t>Gestion de la maintenance </w:t>
      </w:r>
    </w:p>
    <w:p w14:paraId="1353B7B1" w14:textId="77777777" w:rsidR="004C60CD" w:rsidRPr="00E6753B" w:rsidRDefault="004C60CD" w:rsidP="000F7E29">
      <w:pPr>
        <w:numPr>
          <w:ilvl w:val="0"/>
          <w:numId w:val="16"/>
        </w:numPr>
        <w:spacing w:line="276" w:lineRule="auto"/>
        <w:rPr>
          <w:rFonts w:ascii="Arial" w:eastAsia="BIZ UDPMincho Medium" w:hAnsi="Arial" w:cs="Arial"/>
          <w:sz w:val="22"/>
        </w:rPr>
      </w:pPr>
      <w:r>
        <w:rPr>
          <w:rFonts w:ascii="Arial" w:hAnsi="Arial"/>
          <w:sz w:val="22"/>
        </w:rPr>
        <w:t>Portail machine </w:t>
      </w:r>
    </w:p>
    <w:p w14:paraId="4A0C9AAD" w14:textId="77777777" w:rsidR="00C515C0" w:rsidRPr="00E6753B" w:rsidRDefault="00C515C0" w:rsidP="000F7E29">
      <w:pPr>
        <w:spacing w:line="276" w:lineRule="auto"/>
        <w:rPr>
          <w:rFonts w:ascii="Arial" w:eastAsia="BIZ UDPMincho Medium" w:hAnsi="Arial" w:cs="Arial"/>
          <w:b/>
          <w:bCs/>
          <w:sz w:val="22"/>
        </w:rPr>
      </w:pPr>
    </w:p>
    <w:p w14:paraId="401530B0" w14:textId="6D02044B" w:rsidR="00897BA6" w:rsidRPr="00E6753B" w:rsidRDefault="004C60CD" w:rsidP="000F7E29">
      <w:pPr>
        <w:spacing w:line="276" w:lineRule="auto"/>
        <w:rPr>
          <w:rFonts w:ascii="Arial" w:eastAsia="BIZ UDPMincho Medium" w:hAnsi="Arial" w:cs="Arial"/>
          <w:b/>
          <w:bCs/>
          <w:sz w:val="22"/>
        </w:rPr>
      </w:pPr>
      <w:r>
        <w:rPr>
          <w:rFonts w:ascii="Arial" w:hAnsi="Arial"/>
          <w:b/>
          <w:sz w:val="22"/>
        </w:rPr>
        <w:t>L’innovation et la durabilité au cœur de nos préoccupations </w:t>
      </w:r>
    </w:p>
    <w:p w14:paraId="4D37B92A" w14:textId="300C32C9" w:rsidR="004C60CD" w:rsidRPr="00E6753B" w:rsidRDefault="009417A9" w:rsidP="000F7E29">
      <w:pPr>
        <w:spacing w:line="276" w:lineRule="auto"/>
        <w:rPr>
          <w:rFonts w:ascii="Arial" w:eastAsia="BIZ UDPMincho Medium" w:hAnsi="Arial" w:cs="Arial"/>
          <w:sz w:val="22"/>
        </w:rPr>
      </w:pPr>
      <w:r>
        <w:rPr>
          <w:rFonts w:ascii="Arial" w:hAnsi="Arial"/>
          <w:sz w:val="22"/>
        </w:rPr>
        <w:t xml:space="preserve">Au salon </w:t>
      </w:r>
      <w:proofErr w:type="spellStart"/>
      <w:r w:rsidR="009C1903">
        <w:rPr>
          <w:rFonts w:ascii="Arial" w:hAnsi="Arial"/>
          <w:sz w:val="22"/>
        </w:rPr>
        <w:t>D</w:t>
      </w:r>
      <w:r>
        <w:rPr>
          <w:rFonts w:ascii="Arial" w:hAnsi="Arial"/>
          <w:sz w:val="22"/>
        </w:rPr>
        <w:t>rinktec</w:t>
      </w:r>
      <w:proofErr w:type="spellEnd"/>
      <w:r>
        <w:rPr>
          <w:rFonts w:ascii="Arial" w:hAnsi="Arial"/>
          <w:sz w:val="22"/>
        </w:rPr>
        <w:t> 2025, la durabilité occupe le devant de la scène. Fuji Seal présentera des innovations qui soutiennent l’économie circulaire dans trois domaines prioritaires :</w:t>
      </w:r>
    </w:p>
    <w:p w14:paraId="23CC75D4" w14:textId="77777777" w:rsidR="007955DB" w:rsidRPr="00E6753B" w:rsidRDefault="007955DB" w:rsidP="000F7E29">
      <w:pPr>
        <w:spacing w:line="276" w:lineRule="auto"/>
        <w:rPr>
          <w:rFonts w:ascii="Arial" w:eastAsia="BIZ UDPMincho Medium" w:hAnsi="Arial" w:cs="Arial"/>
          <w:sz w:val="22"/>
        </w:rPr>
      </w:pPr>
    </w:p>
    <w:p w14:paraId="6DC764A9" w14:textId="7BE17212" w:rsidR="004C60CD" w:rsidRPr="00E6753B" w:rsidRDefault="35C7B48B" w:rsidP="000F7E29">
      <w:pPr>
        <w:pStyle w:val="ListParagraph"/>
        <w:numPr>
          <w:ilvl w:val="0"/>
          <w:numId w:val="37"/>
        </w:numPr>
        <w:spacing w:line="276" w:lineRule="auto"/>
        <w:rPr>
          <w:rFonts w:ascii="Arial" w:eastAsia="BIZ UDPMincho Medium" w:hAnsi="Arial" w:cs="Arial"/>
          <w:sz w:val="22"/>
          <w:szCs w:val="22"/>
        </w:rPr>
      </w:pPr>
      <w:r>
        <w:rPr>
          <w:rFonts w:ascii="Arial" w:hAnsi="Arial"/>
          <w:b/>
          <w:bCs/>
          <w:sz w:val="22"/>
        </w:rPr>
        <w:t>Circularité</w:t>
      </w:r>
      <w:r>
        <w:rPr>
          <w:rFonts w:ascii="Arial" w:hAnsi="Arial"/>
          <w:sz w:val="22"/>
        </w:rPr>
        <w:t> : développer des matériaux et des systèmes permettant de réutiliser ou de recycler les emballages dans des applications similaires.</w:t>
      </w:r>
    </w:p>
    <w:p w14:paraId="156D9086" w14:textId="3C5A420C" w:rsidR="004C60CD" w:rsidRPr="00E6753B" w:rsidRDefault="004C60CD" w:rsidP="000F7E29">
      <w:pPr>
        <w:numPr>
          <w:ilvl w:val="0"/>
          <w:numId w:val="17"/>
        </w:numPr>
        <w:spacing w:line="276" w:lineRule="auto"/>
        <w:rPr>
          <w:rFonts w:ascii="Arial" w:eastAsia="BIZ UDPMincho Medium" w:hAnsi="Arial" w:cs="Arial"/>
          <w:sz w:val="22"/>
        </w:rPr>
      </w:pPr>
      <w:proofErr w:type="spellStart"/>
      <w:r>
        <w:rPr>
          <w:rFonts w:ascii="Arial" w:hAnsi="Arial"/>
          <w:sz w:val="22"/>
        </w:rPr>
        <w:t>RecShrink</w:t>
      </w:r>
      <w:proofErr w:type="spellEnd"/>
      <w:r>
        <w:rPr>
          <w:rFonts w:ascii="Arial" w:hAnsi="Arial"/>
          <w:sz w:val="22"/>
        </w:rPr>
        <w:t> (manchon rétractable en PET C recyclable)</w:t>
      </w:r>
    </w:p>
    <w:p w14:paraId="56474709" w14:textId="6E48F6FB" w:rsidR="002A19D6" w:rsidRPr="00E6753B" w:rsidRDefault="002A19D6" w:rsidP="002A19D6">
      <w:pPr>
        <w:numPr>
          <w:ilvl w:val="0"/>
          <w:numId w:val="17"/>
        </w:numPr>
        <w:spacing w:line="276" w:lineRule="auto"/>
        <w:rPr>
          <w:rFonts w:ascii="Arial" w:eastAsia="BIZ UDPMincho Medium" w:hAnsi="Arial" w:cs="Arial"/>
          <w:sz w:val="22"/>
        </w:rPr>
      </w:pPr>
      <w:r>
        <w:rPr>
          <w:rFonts w:ascii="Arial" w:hAnsi="Arial"/>
          <w:sz w:val="22"/>
        </w:rPr>
        <w:t>Concept « label-to-label » pour les manchons rétractables</w:t>
      </w:r>
    </w:p>
    <w:p w14:paraId="274E122A" w14:textId="10B80FC1" w:rsidR="004C60CD" w:rsidRPr="00E6753B" w:rsidRDefault="004C60CD" w:rsidP="000F7E29">
      <w:pPr>
        <w:numPr>
          <w:ilvl w:val="0"/>
          <w:numId w:val="18"/>
        </w:numPr>
        <w:spacing w:line="276" w:lineRule="auto"/>
        <w:rPr>
          <w:rFonts w:ascii="Arial" w:eastAsia="BIZ UDPMincho Medium" w:hAnsi="Arial" w:cs="Arial"/>
          <w:sz w:val="22"/>
        </w:rPr>
      </w:pPr>
      <w:proofErr w:type="spellStart"/>
      <w:r>
        <w:rPr>
          <w:rFonts w:ascii="Arial" w:hAnsi="Arial"/>
          <w:sz w:val="22"/>
        </w:rPr>
        <w:t>RecTack</w:t>
      </w:r>
      <w:proofErr w:type="spellEnd"/>
    </w:p>
    <w:p w14:paraId="34C4DB0E" w14:textId="593CE340" w:rsidR="67C2678D" w:rsidRPr="00E6753B" w:rsidRDefault="67C2678D" w:rsidP="000F7E29">
      <w:pPr>
        <w:spacing w:line="276" w:lineRule="auto"/>
        <w:ind w:left="720"/>
        <w:rPr>
          <w:rFonts w:ascii="Arial" w:eastAsia="BIZ UDPMincho Medium" w:hAnsi="Arial" w:cs="Arial"/>
          <w:sz w:val="22"/>
        </w:rPr>
      </w:pPr>
    </w:p>
    <w:p w14:paraId="5EB1E43C" w14:textId="1396A6F4" w:rsidR="004C60CD" w:rsidRPr="00E6753B" w:rsidRDefault="004C60CD" w:rsidP="000F7E29">
      <w:pPr>
        <w:pStyle w:val="ListParagraph"/>
        <w:numPr>
          <w:ilvl w:val="0"/>
          <w:numId w:val="37"/>
        </w:numPr>
        <w:spacing w:line="276" w:lineRule="auto"/>
        <w:rPr>
          <w:rFonts w:ascii="Arial" w:hAnsi="Arial" w:cs="Arial"/>
          <w:sz w:val="22"/>
          <w:szCs w:val="22"/>
        </w:rPr>
      </w:pPr>
      <w:r>
        <w:rPr>
          <w:rFonts w:ascii="Arial" w:hAnsi="Arial"/>
          <w:b/>
          <w:bCs/>
          <w:sz w:val="22"/>
        </w:rPr>
        <w:t>Réduction des matériaux vierges</w:t>
      </w:r>
      <w:r>
        <w:rPr>
          <w:rFonts w:ascii="Arial" w:hAnsi="Arial"/>
          <w:sz w:val="22"/>
        </w:rPr>
        <w:t> : minimisation de l’utilisation de nouvelles matières premières vierges grâce à l’optimisation de la conception des étiquettes et des manchons.</w:t>
      </w:r>
    </w:p>
    <w:p w14:paraId="698DB1B4" w14:textId="3C8F8BA3" w:rsidR="004C60CD" w:rsidRPr="00E6753B" w:rsidRDefault="008366E0" w:rsidP="000F7E29">
      <w:pPr>
        <w:numPr>
          <w:ilvl w:val="0"/>
          <w:numId w:val="21"/>
        </w:numPr>
        <w:spacing w:line="276" w:lineRule="auto"/>
        <w:rPr>
          <w:rFonts w:ascii="Arial" w:eastAsia="BIZ UDPMincho Medium" w:hAnsi="Arial" w:cs="Arial"/>
          <w:sz w:val="22"/>
        </w:rPr>
      </w:pPr>
      <w:r>
        <w:rPr>
          <w:rFonts w:ascii="Arial" w:hAnsi="Arial"/>
          <w:sz w:val="22"/>
        </w:rPr>
        <w:t xml:space="preserve">Réduction de la taille et de l’épaisseur des étiquettes </w:t>
      </w:r>
    </w:p>
    <w:p w14:paraId="7BE73368" w14:textId="386CB927" w:rsidR="004C60CD" w:rsidRPr="00E6753B" w:rsidRDefault="5D81AE20" w:rsidP="000F7E29">
      <w:pPr>
        <w:numPr>
          <w:ilvl w:val="0"/>
          <w:numId w:val="22"/>
        </w:numPr>
        <w:spacing w:line="276" w:lineRule="auto"/>
        <w:rPr>
          <w:rFonts w:ascii="Arial" w:eastAsia="BIZ UDPMincho Medium" w:hAnsi="Arial" w:cs="Arial"/>
          <w:sz w:val="22"/>
        </w:rPr>
      </w:pPr>
      <w:r>
        <w:rPr>
          <w:rFonts w:ascii="Arial" w:hAnsi="Arial"/>
          <w:sz w:val="22"/>
        </w:rPr>
        <w:t>Réduction du gaspillage d’étiquettes</w:t>
      </w:r>
    </w:p>
    <w:p w14:paraId="6FAC27FF" w14:textId="73C077C6" w:rsidR="004C60CD" w:rsidRPr="00E6753B" w:rsidRDefault="004C60CD" w:rsidP="000F7E29">
      <w:pPr>
        <w:numPr>
          <w:ilvl w:val="0"/>
          <w:numId w:val="23"/>
        </w:numPr>
        <w:spacing w:line="276" w:lineRule="auto"/>
        <w:rPr>
          <w:rFonts w:ascii="Arial" w:eastAsia="BIZ UDPMincho Medium" w:hAnsi="Arial" w:cs="Arial"/>
          <w:sz w:val="22"/>
        </w:rPr>
      </w:pPr>
      <w:r>
        <w:rPr>
          <w:rFonts w:ascii="Arial" w:hAnsi="Arial"/>
          <w:sz w:val="22"/>
        </w:rPr>
        <w:t>Réutilisation de la résine PCR </w:t>
      </w:r>
    </w:p>
    <w:p w14:paraId="3A874E5C" w14:textId="0EC89A5B" w:rsidR="004C60CD" w:rsidRPr="00E6753B" w:rsidRDefault="004C60CD" w:rsidP="000F7E29">
      <w:pPr>
        <w:numPr>
          <w:ilvl w:val="0"/>
          <w:numId w:val="24"/>
        </w:numPr>
        <w:spacing w:line="276" w:lineRule="auto"/>
        <w:rPr>
          <w:rFonts w:ascii="Arial" w:eastAsia="BIZ UDPMincho Medium" w:hAnsi="Arial" w:cs="Arial"/>
          <w:sz w:val="22"/>
        </w:rPr>
      </w:pPr>
      <w:r>
        <w:rPr>
          <w:rFonts w:ascii="Arial" w:hAnsi="Arial"/>
          <w:sz w:val="22"/>
        </w:rPr>
        <w:t>Recyclage pour créer une nouvelle valeur </w:t>
      </w:r>
    </w:p>
    <w:p w14:paraId="1E893BF3" w14:textId="17A93003" w:rsidR="70345B6E" w:rsidRPr="00E6753B" w:rsidRDefault="70345B6E" w:rsidP="000F7E29">
      <w:pPr>
        <w:spacing w:line="276" w:lineRule="auto"/>
        <w:ind w:left="720"/>
        <w:rPr>
          <w:rFonts w:ascii="Arial" w:eastAsia="BIZ UDPMincho Medium" w:hAnsi="Arial" w:cs="Arial"/>
          <w:sz w:val="22"/>
        </w:rPr>
      </w:pPr>
    </w:p>
    <w:p w14:paraId="73D5E879" w14:textId="24E99E16" w:rsidR="004C60CD" w:rsidRPr="00E6753B" w:rsidRDefault="004C60CD" w:rsidP="000F7E29">
      <w:pPr>
        <w:pStyle w:val="ListParagraph"/>
        <w:numPr>
          <w:ilvl w:val="0"/>
          <w:numId w:val="37"/>
        </w:numPr>
        <w:spacing w:line="276" w:lineRule="auto"/>
        <w:rPr>
          <w:rFonts w:ascii="Arial" w:eastAsia="Arial" w:hAnsi="Arial" w:cs="Arial"/>
          <w:sz w:val="22"/>
          <w:szCs w:val="22"/>
        </w:rPr>
      </w:pPr>
      <w:r>
        <w:rPr>
          <w:rFonts w:ascii="Arial" w:hAnsi="Arial"/>
          <w:b/>
          <w:bCs/>
          <w:sz w:val="22"/>
        </w:rPr>
        <w:t>Conception en vue du recyclage</w:t>
      </w:r>
      <w:r>
        <w:rPr>
          <w:rFonts w:ascii="Arial" w:hAnsi="Arial"/>
          <w:sz w:val="22"/>
        </w:rPr>
        <w:t> : des emballages conçus pour être compatibles avec les systèmes de recyclage ; la garantie que les matériaux peuvent être efficacement récupérés. Cela comprend l’utilisation de :</w:t>
      </w:r>
    </w:p>
    <w:p w14:paraId="70446DFA" w14:textId="77777777" w:rsidR="004C60CD" w:rsidRPr="00E6753B" w:rsidRDefault="004C60CD" w:rsidP="000F7E29">
      <w:pPr>
        <w:numPr>
          <w:ilvl w:val="0"/>
          <w:numId w:val="25"/>
        </w:numPr>
        <w:spacing w:line="276" w:lineRule="auto"/>
        <w:rPr>
          <w:rFonts w:ascii="Arial" w:eastAsia="BIZ UDPMincho Medium" w:hAnsi="Arial" w:cs="Arial"/>
          <w:sz w:val="22"/>
        </w:rPr>
      </w:pPr>
      <w:r>
        <w:rPr>
          <w:rFonts w:ascii="Arial" w:hAnsi="Arial"/>
          <w:sz w:val="22"/>
        </w:rPr>
        <w:t>Matériau alpha/flottant </w:t>
      </w:r>
    </w:p>
    <w:p w14:paraId="0C3C1220" w14:textId="77777777" w:rsidR="004C60CD" w:rsidRPr="00E6753B" w:rsidRDefault="004C60CD" w:rsidP="000F7E29">
      <w:pPr>
        <w:numPr>
          <w:ilvl w:val="0"/>
          <w:numId w:val="26"/>
        </w:numPr>
        <w:spacing w:line="276" w:lineRule="auto"/>
        <w:rPr>
          <w:rFonts w:ascii="Arial" w:eastAsia="BIZ UDPMincho Medium" w:hAnsi="Arial" w:cs="Arial"/>
          <w:sz w:val="22"/>
        </w:rPr>
      </w:pPr>
      <w:r>
        <w:rPr>
          <w:rFonts w:ascii="Arial" w:hAnsi="Arial"/>
          <w:sz w:val="22"/>
        </w:rPr>
        <w:t>Matériau barrière à la lumière </w:t>
      </w:r>
    </w:p>
    <w:p w14:paraId="7790044D" w14:textId="77777777" w:rsidR="004C60CD" w:rsidRPr="00E6753B" w:rsidRDefault="004C60CD" w:rsidP="000F7E29">
      <w:pPr>
        <w:numPr>
          <w:ilvl w:val="0"/>
          <w:numId w:val="27"/>
        </w:numPr>
        <w:spacing w:line="276" w:lineRule="auto"/>
        <w:rPr>
          <w:rFonts w:ascii="Arial" w:eastAsia="BIZ UDPMincho Medium" w:hAnsi="Arial" w:cs="Arial"/>
          <w:sz w:val="22"/>
        </w:rPr>
      </w:pPr>
      <w:r>
        <w:rPr>
          <w:rFonts w:ascii="Arial" w:hAnsi="Arial"/>
          <w:sz w:val="22"/>
        </w:rPr>
        <w:t>Perforation </w:t>
      </w:r>
    </w:p>
    <w:p w14:paraId="6B020464" w14:textId="77777777" w:rsidR="004C60CD" w:rsidRPr="00E6753B" w:rsidRDefault="004C60CD" w:rsidP="000F7E29">
      <w:pPr>
        <w:numPr>
          <w:ilvl w:val="0"/>
          <w:numId w:val="28"/>
        </w:numPr>
        <w:spacing w:line="276" w:lineRule="auto"/>
        <w:rPr>
          <w:rFonts w:ascii="Arial" w:eastAsia="BIZ UDPMincho Medium" w:hAnsi="Arial" w:cs="Arial"/>
          <w:sz w:val="22"/>
        </w:rPr>
      </w:pPr>
      <w:r>
        <w:rPr>
          <w:rFonts w:ascii="Arial" w:hAnsi="Arial"/>
          <w:sz w:val="22"/>
        </w:rPr>
        <w:t>Sans étiquette </w:t>
      </w:r>
    </w:p>
    <w:p w14:paraId="476F6B6F" w14:textId="77777777" w:rsidR="004C60CD" w:rsidRPr="00E6753B" w:rsidRDefault="004C60CD" w:rsidP="000F7E29">
      <w:pPr>
        <w:numPr>
          <w:ilvl w:val="0"/>
          <w:numId w:val="29"/>
        </w:numPr>
        <w:spacing w:line="276" w:lineRule="auto"/>
        <w:rPr>
          <w:rFonts w:ascii="Arial" w:eastAsia="BIZ UDPMincho Medium" w:hAnsi="Arial" w:cs="Arial"/>
          <w:sz w:val="22"/>
        </w:rPr>
      </w:pPr>
      <w:r>
        <w:rPr>
          <w:rFonts w:ascii="Arial" w:hAnsi="Arial"/>
          <w:sz w:val="22"/>
        </w:rPr>
        <w:t>Identification des matériaux intégrés </w:t>
      </w:r>
    </w:p>
    <w:p w14:paraId="3C196CE1" w14:textId="76AC7FAC" w:rsidR="0006759E" w:rsidRPr="00E6753B" w:rsidRDefault="004C60CD" w:rsidP="000F7E29">
      <w:pPr>
        <w:pStyle w:val="ListParagraph"/>
        <w:numPr>
          <w:ilvl w:val="0"/>
          <w:numId w:val="29"/>
        </w:numPr>
        <w:spacing w:line="276" w:lineRule="auto"/>
        <w:rPr>
          <w:rFonts w:ascii="Arial" w:eastAsia="BIZ UDPMincho Medium" w:hAnsi="Arial" w:cs="Arial"/>
          <w:sz w:val="22"/>
          <w:szCs w:val="22"/>
        </w:rPr>
      </w:pPr>
      <w:r>
        <w:rPr>
          <w:rFonts w:ascii="Arial" w:hAnsi="Arial"/>
          <w:sz w:val="22"/>
        </w:rPr>
        <w:t>Mono</w:t>
      </w:r>
      <w:r w:rsidR="00F134D5">
        <w:rPr>
          <w:rFonts w:ascii="Arial" w:hAnsi="Arial"/>
          <w:sz w:val="22"/>
        </w:rPr>
        <w:t xml:space="preserve"> </w:t>
      </w:r>
      <w:r>
        <w:rPr>
          <w:rFonts w:ascii="Arial" w:hAnsi="Arial"/>
          <w:sz w:val="22"/>
        </w:rPr>
        <w:t>matériau </w:t>
      </w:r>
    </w:p>
    <w:p w14:paraId="3B580D83" w14:textId="5BEFCC10" w:rsidR="00E4397C" w:rsidRPr="00E6753B" w:rsidRDefault="004C60CD" w:rsidP="000F7E29">
      <w:pPr>
        <w:spacing w:line="276" w:lineRule="auto"/>
        <w:rPr>
          <w:rFonts w:ascii="Arial" w:hAnsi="Arial" w:cs="Arial"/>
          <w:sz w:val="22"/>
        </w:rPr>
      </w:pPr>
      <w:bookmarkStart w:id="0" w:name="_Hlk207185227"/>
      <w:r>
        <w:rPr>
          <w:rFonts w:ascii="Arial" w:hAnsi="Arial"/>
          <w:b/>
          <w:sz w:val="22"/>
        </w:rPr>
        <w:t xml:space="preserve">La nouvelle génération d’emballage souple : </w:t>
      </w:r>
      <w:r>
        <w:rPr>
          <w:rFonts w:ascii="Arial" w:hAnsi="Arial"/>
          <w:sz w:val="22"/>
        </w:rPr>
        <w:t>les poches Fuji Seal accentuent l’attrait marketing et l’impact de la marque, améliorent/prolongent la durée de conservation et ajoutent des fonctionnalités à l’emballage de votre marque. Les sachets à bec verseur sont des contenants souples qui peuvent remplacer les emballages rigides pour les produits destinés à de nombreux marchés. Ils permettent de passer d’un emballage rigide à un emballage souple, afin de se démarquer en rayon tout en réduisant l’empreinte carbone du produit et en contribuant aux objectifs de développement durable. Ces conteneurs légers et peu encombrants peuvent être conçus pour s’adapter à n’importe quelle catégorie de produits. Les options disponibles comprennent :</w:t>
      </w:r>
    </w:p>
    <w:p w14:paraId="4A5A5B6B" w14:textId="7A0F7686" w:rsidR="00E4397C" w:rsidRPr="00E6753B" w:rsidRDefault="00E4397C" w:rsidP="000F7E29">
      <w:pPr>
        <w:spacing w:line="276" w:lineRule="auto"/>
        <w:rPr>
          <w:rFonts w:ascii="Arial" w:hAnsi="Arial" w:cs="Arial"/>
          <w:b/>
          <w:sz w:val="22"/>
        </w:rPr>
      </w:pPr>
    </w:p>
    <w:p w14:paraId="795DCA5B" w14:textId="2CA47C81" w:rsidR="004C60CD" w:rsidRPr="00E6753B" w:rsidRDefault="004C60CD" w:rsidP="000F7E29">
      <w:pPr>
        <w:numPr>
          <w:ilvl w:val="0"/>
          <w:numId w:val="31"/>
        </w:numPr>
        <w:spacing w:line="276" w:lineRule="auto"/>
        <w:rPr>
          <w:rFonts w:ascii="Arial" w:eastAsia="BIZ UDPMincho Medium" w:hAnsi="Arial" w:cs="Arial"/>
          <w:sz w:val="22"/>
        </w:rPr>
      </w:pPr>
      <w:r>
        <w:rPr>
          <w:rFonts w:ascii="Arial" w:hAnsi="Arial"/>
          <w:sz w:val="22"/>
        </w:rPr>
        <w:t xml:space="preserve">Poche Fuji </w:t>
      </w:r>
    </w:p>
    <w:p w14:paraId="1E2900D8" w14:textId="3DED9699" w:rsidR="004C60CD" w:rsidRPr="00E6753B" w:rsidRDefault="004C60CD" w:rsidP="000F7E29">
      <w:pPr>
        <w:numPr>
          <w:ilvl w:val="0"/>
          <w:numId w:val="32"/>
        </w:numPr>
        <w:spacing w:line="276" w:lineRule="auto"/>
        <w:rPr>
          <w:rFonts w:ascii="Arial" w:eastAsia="BIZ UDPMincho Medium" w:hAnsi="Arial" w:cs="Arial"/>
          <w:sz w:val="22"/>
        </w:rPr>
      </w:pPr>
      <w:r>
        <w:rPr>
          <w:rFonts w:ascii="Arial" w:hAnsi="Arial"/>
          <w:sz w:val="22"/>
        </w:rPr>
        <w:t>Poche inversée </w:t>
      </w:r>
    </w:p>
    <w:p w14:paraId="261214A5" w14:textId="35BBAB41" w:rsidR="004C60CD" w:rsidRPr="00E6753B" w:rsidRDefault="004C60CD" w:rsidP="000F7E29">
      <w:pPr>
        <w:numPr>
          <w:ilvl w:val="0"/>
          <w:numId w:val="33"/>
        </w:numPr>
        <w:spacing w:line="276" w:lineRule="auto"/>
        <w:rPr>
          <w:rFonts w:ascii="Arial" w:eastAsia="BIZ UDPMincho Medium" w:hAnsi="Arial" w:cs="Arial"/>
          <w:sz w:val="22"/>
        </w:rPr>
      </w:pPr>
      <w:r>
        <w:rPr>
          <w:rFonts w:ascii="Arial" w:hAnsi="Arial"/>
          <w:sz w:val="22"/>
        </w:rPr>
        <w:t>Poche à poignée à air </w:t>
      </w:r>
    </w:p>
    <w:p w14:paraId="1EAEBDEF" w14:textId="1F948EF8" w:rsidR="004C60CD" w:rsidRPr="00E6753B" w:rsidRDefault="004C60CD" w:rsidP="000F7E29">
      <w:pPr>
        <w:numPr>
          <w:ilvl w:val="0"/>
          <w:numId w:val="34"/>
        </w:numPr>
        <w:spacing w:line="276" w:lineRule="auto"/>
        <w:rPr>
          <w:rFonts w:ascii="Arial" w:eastAsia="BIZ UDPMincho Medium" w:hAnsi="Arial" w:cs="Arial"/>
          <w:sz w:val="22"/>
        </w:rPr>
      </w:pPr>
      <w:r>
        <w:rPr>
          <w:rFonts w:ascii="Arial" w:hAnsi="Arial"/>
          <w:sz w:val="22"/>
        </w:rPr>
        <w:t>Poche Flex </w:t>
      </w:r>
    </w:p>
    <w:p w14:paraId="30B931F2" w14:textId="167FF661" w:rsidR="004C60CD" w:rsidRPr="00E6753B" w:rsidRDefault="004C60CD" w:rsidP="000F7E29">
      <w:pPr>
        <w:numPr>
          <w:ilvl w:val="0"/>
          <w:numId w:val="35"/>
        </w:numPr>
        <w:spacing w:line="276" w:lineRule="auto"/>
        <w:rPr>
          <w:rFonts w:ascii="Arial" w:eastAsia="BIZ UDPMincho Medium" w:hAnsi="Arial" w:cs="Arial"/>
          <w:sz w:val="22"/>
        </w:rPr>
      </w:pPr>
      <w:r>
        <w:rPr>
          <w:rFonts w:ascii="Arial" w:hAnsi="Arial"/>
          <w:sz w:val="22"/>
        </w:rPr>
        <w:t>Poche mono</w:t>
      </w:r>
      <w:r w:rsidR="00FE7F97">
        <w:rPr>
          <w:rFonts w:ascii="Arial" w:hAnsi="Arial"/>
          <w:sz w:val="22"/>
        </w:rPr>
        <w:t xml:space="preserve"> </w:t>
      </w:r>
      <w:r>
        <w:rPr>
          <w:rFonts w:ascii="Arial" w:hAnsi="Arial"/>
          <w:sz w:val="22"/>
        </w:rPr>
        <w:t>matériau </w:t>
      </w:r>
    </w:p>
    <w:bookmarkEnd w:id="0"/>
    <w:p w14:paraId="4D8EA13D" w14:textId="77777777" w:rsidR="000C4411" w:rsidRPr="00E6753B" w:rsidRDefault="000C4411" w:rsidP="000F7E29">
      <w:pPr>
        <w:spacing w:line="276" w:lineRule="auto"/>
        <w:rPr>
          <w:rFonts w:ascii="Arial" w:eastAsia="BIZ UDPMincho Medium" w:hAnsi="Arial" w:cs="Arial"/>
          <w:b/>
          <w:bCs/>
          <w:sz w:val="22"/>
        </w:rPr>
      </w:pPr>
    </w:p>
    <w:p w14:paraId="4BBDECA0" w14:textId="4582FF72" w:rsidR="004C60CD" w:rsidRPr="00E6753B" w:rsidRDefault="004C60CD" w:rsidP="000F7E29">
      <w:pPr>
        <w:spacing w:line="276" w:lineRule="auto"/>
        <w:rPr>
          <w:rFonts w:ascii="Arial" w:eastAsia="BIZ UDPMincho Medium" w:hAnsi="Arial" w:cs="Arial"/>
          <w:b/>
          <w:bCs/>
          <w:sz w:val="22"/>
        </w:rPr>
      </w:pPr>
      <w:r>
        <w:rPr>
          <w:rFonts w:ascii="Arial" w:hAnsi="Arial"/>
          <w:b/>
          <w:sz w:val="22"/>
        </w:rPr>
        <w:t>Rejoignez Fuji Seal à Munich ! </w:t>
      </w:r>
    </w:p>
    <w:p w14:paraId="39C1F14D" w14:textId="77777777" w:rsidR="00547619" w:rsidRPr="00E6753B" w:rsidRDefault="00547619" w:rsidP="000F7E29">
      <w:pPr>
        <w:spacing w:line="276" w:lineRule="auto"/>
        <w:rPr>
          <w:rFonts w:ascii="Arial" w:eastAsia="BIZ UDPMincho Medium" w:hAnsi="Arial" w:cs="Arial"/>
          <w:sz w:val="22"/>
        </w:rPr>
      </w:pPr>
    </w:p>
    <w:p w14:paraId="634734F8" w14:textId="585E6E7F" w:rsidR="007339EB" w:rsidRPr="00E6753B" w:rsidRDefault="004C60CD" w:rsidP="000F7E29">
      <w:pPr>
        <w:spacing w:line="276" w:lineRule="auto"/>
        <w:rPr>
          <w:rFonts w:ascii="Arial" w:eastAsia="BIZ UDPMincho Medium" w:hAnsi="Arial" w:cs="Arial"/>
          <w:b/>
          <w:bCs/>
          <w:sz w:val="22"/>
        </w:rPr>
      </w:pPr>
      <w:r>
        <w:rPr>
          <w:rFonts w:ascii="Arial" w:hAnsi="Arial"/>
          <w:sz w:val="22"/>
        </w:rPr>
        <w:lastRenderedPageBreak/>
        <w:t>Que vous souhaitiez moderniser votre chaîne de production, explorer des alternatives durables ou discuter des stratégies d’emballage pour l’avenir, Fuji Seal est prêt à collaborer avec vous.</w:t>
      </w:r>
      <w:r>
        <w:rPr>
          <w:rFonts w:ascii="Arial" w:hAnsi="Arial"/>
          <w:b/>
          <w:sz w:val="22"/>
        </w:rPr>
        <w:t xml:space="preserve"> </w:t>
      </w:r>
    </w:p>
    <w:p w14:paraId="07F8E370" w14:textId="77777777" w:rsidR="007339EB" w:rsidRPr="00E6753B" w:rsidRDefault="007339EB" w:rsidP="000F7E29">
      <w:pPr>
        <w:spacing w:line="276" w:lineRule="auto"/>
        <w:rPr>
          <w:rFonts w:ascii="Arial" w:eastAsia="BIZ UDPMincho Medium" w:hAnsi="Arial" w:cs="Arial"/>
          <w:b/>
          <w:bCs/>
          <w:sz w:val="22"/>
        </w:rPr>
      </w:pPr>
    </w:p>
    <w:p w14:paraId="0BD06E71" w14:textId="0F13301A" w:rsidR="004C60CD" w:rsidRPr="00E6753B" w:rsidRDefault="00996D7A" w:rsidP="000F7E29">
      <w:pPr>
        <w:spacing w:line="276" w:lineRule="auto"/>
        <w:rPr>
          <w:rFonts w:ascii="Arial" w:eastAsia="BIZ UDPMincho Medium" w:hAnsi="Arial" w:cs="Arial"/>
          <w:sz w:val="22"/>
        </w:rPr>
      </w:pPr>
      <w:r>
        <w:rPr>
          <w:rFonts w:ascii="Arial" w:hAnsi="Arial"/>
          <w:b/>
          <w:bCs/>
          <w:sz w:val="22"/>
        </w:rPr>
        <w:t>Rendez-vous</w:t>
      </w:r>
      <w:r>
        <w:rPr>
          <w:rFonts w:ascii="Arial" w:hAnsi="Arial"/>
          <w:sz w:val="22"/>
        </w:rPr>
        <w:t xml:space="preserve"> dans le hall C2, stand 240, pour échanger, partager des idées et façonner ensemble l’avenir de l’emballage. </w:t>
      </w:r>
    </w:p>
    <w:p w14:paraId="2D291D79" w14:textId="77777777" w:rsidR="00996D7A" w:rsidRPr="00E6753B" w:rsidRDefault="00996D7A" w:rsidP="000F7E29">
      <w:pPr>
        <w:spacing w:line="276" w:lineRule="auto"/>
        <w:rPr>
          <w:rFonts w:ascii="Arial" w:eastAsia="BIZ UDPMincho Medium" w:hAnsi="Arial" w:cs="Arial"/>
          <w:b/>
          <w:bCs/>
          <w:sz w:val="22"/>
        </w:rPr>
      </w:pPr>
    </w:p>
    <w:p w14:paraId="6AB07B94" w14:textId="13B8A1F0" w:rsidR="00C515C0" w:rsidRPr="00E6753B" w:rsidRDefault="004C60CD" w:rsidP="000F7E29">
      <w:pPr>
        <w:spacing w:line="276" w:lineRule="auto"/>
        <w:rPr>
          <w:rFonts w:ascii="Arial" w:eastAsia="BIZ UDPMincho Medium" w:hAnsi="Arial" w:cs="Arial"/>
          <w:b/>
          <w:bCs/>
          <w:sz w:val="22"/>
        </w:rPr>
      </w:pPr>
      <w:r>
        <w:rPr>
          <w:rFonts w:ascii="Arial" w:hAnsi="Arial"/>
          <w:b/>
          <w:sz w:val="22"/>
        </w:rPr>
        <w:t>Fuji Seal – Nous créons de la valeur à travers l’emballage </w:t>
      </w:r>
    </w:p>
    <w:p w14:paraId="02D36C9C" w14:textId="77777777" w:rsidR="00C515C0" w:rsidRPr="00E6753B" w:rsidRDefault="00C515C0" w:rsidP="00F8392B">
      <w:pPr>
        <w:rPr>
          <w:rFonts w:ascii="Arial" w:eastAsia="BIZ UDPMincho Medium" w:hAnsi="Arial" w:cs="Arial"/>
          <w:b/>
          <w:bCs/>
        </w:rPr>
      </w:pPr>
    </w:p>
    <w:p w14:paraId="1ECEA4C1" w14:textId="77777777" w:rsidR="00547619" w:rsidRDefault="00547619" w:rsidP="00DC2B91">
      <w:pPr>
        <w:jc w:val="left"/>
        <w:rPr>
          <w:rFonts w:ascii="Arial" w:eastAsia="BIZ UDPMincho Medium" w:hAnsi="Arial" w:cs="Arial"/>
          <w:b/>
          <w:bCs/>
          <w:sz w:val="20"/>
          <w:szCs w:val="20"/>
        </w:rPr>
      </w:pPr>
      <w:r>
        <w:rPr>
          <w:rFonts w:ascii="Arial" w:hAnsi="Arial"/>
          <w:b/>
          <w:sz w:val="20"/>
        </w:rPr>
        <w:t>-FIN-</w:t>
      </w:r>
    </w:p>
    <w:p w14:paraId="4C3E9E2D" w14:textId="77777777" w:rsidR="00DC2B91" w:rsidRDefault="00DC2B91" w:rsidP="00DC2B91">
      <w:pPr>
        <w:jc w:val="left"/>
        <w:rPr>
          <w:rFonts w:ascii="Arial" w:eastAsia="BIZ UDPMincho Medium" w:hAnsi="Arial" w:cs="Arial"/>
          <w:b/>
          <w:bCs/>
          <w:sz w:val="20"/>
          <w:szCs w:val="20"/>
        </w:rPr>
      </w:pPr>
    </w:p>
    <w:p w14:paraId="52DA5163" w14:textId="77777777" w:rsidR="00DC2B91" w:rsidRPr="00E6753B" w:rsidRDefault="00DC2B91" w:rsidP="00DC2B91">
      <w:pPr>
        <w:jc w:val="left"/>
        <w:rPr>
          <w:rFonts w:ascii="Arial" w:eastAsia="BIZ UDPMincho Medium" w:hAnsi="Arial" w:cs="Arial"/>
          <w:b/>
          <w:bCs/>
          <w:sz w:val="20"/>
          <w:szCs w:val="20"/>
        </w:rPr>
      </w:pPr>
    </w:p>
    <w:p w14:paraId="63C9A68F" w14:textId="77777777" w:rsidR="00547619" w:rsidRPr="00E6753B" w:rsidRDefault="00547619" w:rsidP="004C60CD">
      <w:pPr>
        <w:rPr>
          <w:rFonts w:ascii="Arial" w:eastAsia="BIZ UDPMincho Medium" w:hAnsi="Arial" w:cs="Arial"/>
          <w:b/>
          <w:bCs/>
        </w:rPr>
      </w:pPr>
    </w:p>
    <w:p w14:paraId="0B7D0B01" w14:textId="52765AC5" w:rsidR="004C60CD" w:rsidRPr="00E6753B" w:rsidRDefault="004C60CD" w:rsidP="004C60CD">
      <w:pPr>
        <w:rPr>
          <w:rFonts w:ascii="Arial" w:eastAsia="BIZ UDPMincho Medium" w:hAnsi="Arial" w:cs="Arial"/>
          <w:b/>
          <w:bCs/>
          <w:sz w:val="20"/>
          <w:szCs w:val="20"/>
        </w:rPr>
      </w:pPr>
      <w:r>
        <w:rPr>
          <w:rFonts w:ascii="Arial" w:hAnsi="Arial"/>
          <w:b/>
          <w:sz w:val="20"/>
        </w:rPr>
        <w:t>À propos du groupe Fuji Seal</w:t>
      </w:r>
    </w:p>
    <w:p w14:paraId="714DD878" w14:textId="77777777" w:rsidR="00547619" w:rsidRPr="00E6753B" w:rsidRDefault="00547619" w:rsidP="004C60CD">
      <w:pPr>
        <w:rPr>
          <w:rFonts w:ascii="Arial" w:eastAsia="BIZ UDPMincho Medium" w:hAnsi="Arial" w:cs="Arial"/>
          <w:b/>
          <w:bCs/>
          <w:sz w:val="20"/>
          <w:szCs w:val="20"/>
        </w:rPr>
      </w:pPr>
    </w:p>
    <w:p w14:paraId="60385A59" w14:textId="617E426C" w:rsidR="004C60CD" w:rsidRPr="00E6753B" w:rsidRDefault="004C60CD" w:rsidP="004C60CD">
      <w:pPr>
        <w:rPr>
          <w:rFonts w:ascii="Arial" w:eastAsia="BIZ UDPMincho Medium" w:hAnsi="Arial" w:cs="Arial"/>
          <w:sz w:val="20"/>
          <w:szCs w:val="20"/>
        </w:rPr>
      </w:pPr>
      <w:r>
        <w:rPr>
          <w:rFonts w:ascii="Arial" w:hAnsi="Arial"/>
          <w:sz w:val="20"/>
        </w:rPr>
        <w:t xml:space="preserve">Le </w:t>
      </w:r>
      <w:r>
        <w:rPr>
          <w:rFonts w:ascii="Arial" w:hAnsi="Arial"/>
          <w:b/>
          <w:bCs/>
          <w:sz w:val="20"/>
        </w:rPr>
        <w:t xml:space="preserve">groupe Fuji Seal </w:t>
      </w:r>
      <w:r>
        <w:rPr>
          <w:rFonts w:ascii="Arial" w:hAnsi="Arial"/>
          <w:sz w:val="20"/>
        </w:rPr>
        <w:t xml:space="preserve">est un leader mondial dans le domaine des solutions d’emballage pour les secteurs des biens de grande consommation, pharmaceutique et industriel. Forts de </w:t>
      </w:r>
      <w:r>
        <w:rPr>
          <w:rFonts w:ascii="Arial" w:hAnsi="Arial"/>
          <w:b/>
          <w:bCs/>
          <w:sz w:val="20"/>
        </w:rPr>
        <w:t>128 ans d’innovation</w:t>
      </w:r>
      <w:r>
        <w:rPr>
          <w:rFonts w:ascii="Arial" w:hAnsi="Arial"/>
          <w:sz w:val="20"/>
        </w:rPr>
        <w:t>, nous proposons un écosystème unique d’</w:t>
      </w:r>
      <w:r>
        <w:rPr>
          <w:rFonts w:ascii="Arial" w:hAnsi="Arial"/>
          <w:b/>
          <w:bCs/>
          <w:sz w:val="20"/>
        </w:rPr>
        <w:t>étiquettes pour manchons rétractables, d’étiquettes auto-adhésives, de sachets à bec verseur, de machines et de services</w:t>
      </w:r>
      <w:r>
        <w:rPr>
          <w:rFonts w:ascii="Arial" w:hAnsi="Arial"/>
          <w:sz w:val="20"/>
        </w:rPr>
        <w:t xml:space="preserve"> visant à améliorer la protection, l’impact en rayon et l’efficacité.</w:t>
      </w:r>
    </w:p>
    <w:p w14:paraId="6CEEF174" w14:textId="77777777" w:rsidR="004C60CD" w:rsidRPr="00E6753B" w:rsidRDefault="004C60CD" w:rsidP="004C60CD">
      <w:pPr>
        <w:rPr>
          <w:rFonts w:ascii="Arial" w:eastAsia="BIZ UDPMincho Medium" w:hAnsi="Arial" w:cs="Arial"/>
          <w:sz w:val="20"/>
          <w:szCs w:val="20"/>
        </w:rPr>
      </w:pPr>
    </w:p>
    <w:p w14:paraId="25B1E947" w14:textId="48D2054E" w:rsidR="004C60CD" w:rsidRPr="00E6753B" w:rsidRDefault="008366E0" w:rsidP="004C60CD">
      <w:pPr>
        <w:rPr>
          <w:rFonts w:ascii="Arial" w:eastAsia="BIZ UDPMincho Medium" w:hAnsi="Arial" w:cs="Arial"/>
          <w:sz w:val="20"/>
          <w:szCs w:val="20"/>
        </w:rPr>
      </w:pPr>
      <w:r>
        <w:rPr>
          <w:rFonts w:ascii="Arial" w:hAnsi="Arial"/>
          <w:sz w:val="20"/>
        </w:rPr>
        <w:t>Depuis nos débuts au XIX</w:t>
      </w:r>
      <w:r>
        <w:rPr>
          <w:rFonts w:ascii="Arial" w:hAnsi="Arial"/>
          <w:sz w:val="20"/>
          <w:vertAlign w:val="superscript"/>
        </w:rPr>
        <w:t>e</w:t>
      </w:r>
      <w:r>
        <w:rPr>
          <w:rFonts w:ascii="Arial" w:hAnsi="Arial"/>
          <w:sz w:val="20"/>
        </w:rPr>
        <w:t xml:space="preserve"> siècle au Japon, nous sommes passés du statut de fabricant de robinets en bois pour fûts de saké, </w:t>
      </w:r>
      <w:r>
        <w:rPr>
          <w:rFonts w:ascii="Arial" w:hAnsi="Arial"/>
          <w:b/>
          <w:bCs/>
          <w:sz w:val="20"/>
        </w:rPr>
        <w:t>fondé en 1897</w:t>
      </w:r>
      <w:r>
        <w:rPr>
          <w:rFonts w:ascii="Arial" w:hAnsi="Arial"/>
          <w:sz w:val="20"/>
        </w:rPr>
        <w:t xml:space="preserve">, à celui de groupe mondial de solutions d’emballage avancées qui soutient des marques dans le monde entier. Guidés par notre </w:t>
      </w:r>
      <w:r>
        <w:rPr>
          <w:rFonts w:ascii="Arial" w:hAnsi="Arial"/>
          <w:b/>
          <w:bCs/>
          <w:sz w:val="20"/>
        </w:rPr>
        <w:t>mission de mettre en place une société circulaire</w:t>
      </w:r>
      <w:r>
        <w:rPr>
          <w:rFonts w:ascii="Arial" w:hAnsi="Arial"/>
          <w:sz w:val="20"/>
        </w:rPr>
        <w:t xml:space="preserve">, nous nous engageons à assurer une </w:t>
      </w:r>
      <w:r>
        <w:rPr>
          <w:rFonts w:ascii="Arial" w:hAnsi="Arial"/>
          <w:b/>
          <w:bCs/>
          <w:sz w:val="20"/>
        </w:rPr>
        <w:t>croissance durable et rentable</w:t>
      </w:r>
      <w:r>
        <w:rPr>
          <w:rFonts w:ascii="Arial" w:hAnsi="Arial"/>
          <w:sz w:val="20"/>
        </w:rPr>
        <w:t>, à susciter l’enthousiasme (</w:t>
      </w:r>
      <w:proofErr w:type="spellStart"/>
      <w:r>
        <w:rPr>
          <w:rFonts w:ascii="Arial" w:hAnsi="Arial"/>
          <w:b/>
          <w:bCs/>
          <w:sz w:val="20"/>
        </w:rPr>
        <w:t>Waku-Waku</w:t>
      </w:r>
      <w:proofErr w:type="spellEnd"/>
      <w:r>
        <w:rPr>
          <w:rFonts w:ascii="Arial" w:hAnsi="Arial"/>
          <w:sz w:val="20"/>
        </w:rPr>
        <w:t>) et à façonner l’avenir régénérateur de l’emballage.</w:t>
      </w:r>
    </w:p>
    <w:p w14:paraId="354EFF44" w14:textId="77777777" w:rsidR="004C60CD" w:rsidRPr="00E6753B" w:rsidRDefault="004C60CD" w:rsidP="004C60CD">
      <w:pPr>
        <w:rPr>
          <w:rFonts w:ascii="Arial" w:eastAsia="BIZ UDPMincho Medium" w:hAnsi="Arial" w:cs="Arial"/>
          <w:sz w:val="20"/>
          <w:szCs w:val="20"/>
        </w:rPr>
      </w:pPr>
      <w:hyperlink r:id="rId11" w:history="1">
        <w:r>
          <w:rPr>
            <w:rStyle w:val="Hyperlink"/>
            <w:rFonts w:ascii="Arial" w:hAnsi="Arial"/>
            <w:sz w:val="20"/>
          </w:rPr>
          <w:t>www.fujiseal.com</w:t>
        </w:r>
      </w:hyperlink>
      <w:r>
        <w:rPr>
          <w:rFonts w:ascii="Arial" w:hAnsi="Arial"/>
          <w:sz w:val="20"/>
        </w:rPr>
        <w:t xml:space="preserve"> </w:t>
      </w:r>
    </w:p>
    <w:p w14:paraId="47E24B71" w14:textId="77777777" w:rsidR="003007CA" w:rsidRPr="00E6753B" w:rsidRDefault="003007CA">
      <w:pPr>
        <w:jc w:val="center"/>
        <w:rPr>
          <w:rFonts w:ascii="Arial" w:eastAsia="BIZ UDPMincho Medium" w:hAnsi="Arial" w:cs="Arial"/>
          <w:sz w:val="20"/>
          <w:szCs w:val="20"/>
        </w:rPr>
      </w:pPr>
    </w:p>
    <w:p w14:paraId="4B545ED0" w14:textId="77777777" w:rsidR="002E3426" w:rsidRPr="00E6753B" w:rsidRDefault="002E3426" w:rsidP="00F8392B">
      <w:pPr>
        <w:rPr>
          <w:rFonts w:ascii="Arial" w:eastAsia="BIZ UDPMincho Medium" w:hAnsi="Arial" w:cs="Arial"/>
          <w:b/>
          <w:bCs/>
          <w:sz w:val="20"/>
          <w:szCs w:val="20"/>
        </w:rPr>
      </w:pPr>
    </w:p>
    <w:p w14:paraId="578F555C" w14:textId="5690469C" w:rsidR="00DF10D7" w:rsidRPr="00E6753B" w:rsidRDefault="00DF10D7" w:rsidP="00DF10D7">
      <w:pPr>
        <w:jc w:val="left"/>
        <w:rPr>
          <w:rFonts w:ascii="Arial" w:eastAsia="BIZ UDPMincho Medium" w:hAnsi="Arial" w:cs="Arial"/>
          <w:b/>
          <w:bCs/>
          <w:sz w:val="20"/>
          <w:szCs w:val="20"/>
        </w:rPr>
      </w:pPr>
      <w:r>
        <w:rPr>
          <w:rFonts w:ascii="Arial" w:hAnsi="Arial"/>
          <w:b/>
          <w:sz w:val="20"/>
        </w:rPr>
        <w:t>Contact presse</w:t>
      </w:r>
    </w:p>
    <w:p w14:paraId="0E78EC24" w14:textId="77777777" w:rsidR="002D2A94" w:rsidRPr="00E6753B" w:rsidRDefault="002D2A94" w:rsidP="002D2A94">
      <w:pPr>
        <w:pStyle w:val="paragraph"/>
        <w:spacing w:before="0" w:beforeAutospacing="0" w:after="0" w:afterAutospacing="0"/>
        <w:jc w:val="both"/>
        <w:textAlignment w:val="baseline"/>
        <w:rPr>
          <w:rFonts w:ascii="Arial" w:hAnsi="Arial" w:cs="Arial"/>
          <w:sz w:val="20"/>
          <w:szCs w:val="20"/>
        </w:rPr>
      </w:pPr>
      <w:r>
        <w:rPr>
          <w:rStyle w:val="normaltextrun"/>
          <w:rFonts w:ascii="Arial" w:hAnsi="Arial"/>
          <w:color w:val="000000" w:themeColor="text1"/>
          <w:sz w:val="20"/>
        </w:rPr>
        <w:t>Amanda Galvez</w:t>
      </w:r>
    </w:p>
    <w:p w14:paraId="5007E171" w14:textId="77777777" w:rsidR="002D2A94" w:rsidRPr="00E6753B" w:rsidRDefault="002D2A94" w:rsidP="002D2A94">
      <w:pPr>
        <w:pStyle w:val="paragraph"/>
        <w:spacing w:before="0" w:beforeAutospacing="0" w:after="0" w:afterAutospacing="0"/>
        <w:jc w:val="both"/>
        <w:textAlignment w:val="baseline"/>
        <w:rPr>
          <w:rFonts w:ascii="Arial" w:hAnsi="Arial" w:cs="Arial"/>
          <w:sz w:val="20"/>
          <w:szCs w:val="20"/>
        </w:rPr>
      </w:pPr>
      <w:r>
        <w:rPr>
          <w:rStyle w:val="normaltextrun"/>
          <w:rFonts w:ascii="Arial" w:hAnsi="Arial"/>
          <w:color w:val="000000" w:themeColor="text1"/>
          <w:sz w:val="20"/>
        </w:rPr>
        <w:t>AD Communications</w:t>
      </w:r>
      <w:r>
        <w:rPr>
          <w:rFonts w:ascii="Arial" w:hAnsi="Arial"/>
          <w:sz w:val="20"/>
        </w:rPr>
        <w:tab/>
      </w:r>
      <w:r>
        <w:rPr>
          <w:rStyle w:val="eop"/>
          <w:rFonts w:ascii="Arial" w:hAnsi="Arial"/>
          <w:color w:val="000000" w:themeColor="text1"/>
          <w:sz w:val="20"/>
        </w:rPr>
        <w:t> </w:t>
      </w:r>
    </w:p>
    <w:p w14:paraId="59608703" w14:textId="77777777" w:rsidR="002D2A94" w:rsidRPr="00E6753B" w:rsidRDefault="002D2A94" w:rsidP="002D2A94">
      <w:pPr>
        <w:pStyle w:val="paragraph"/>
        <w:spacing w:before="0" w:beforeAutospacing="0" w:after="0" w:afterAutospacing="0"/>
        <w:jc w:val="both"/>
        <w:textAlignment w:val="baseline"/>
        <w:rPr>
          <w:rFonts w:ascii="Arial" w:hAnsi="Arial" w:cs="Arial"/>
          <w:sz w:val="20"/>
          <w:szCs w:val="20"/>
        </w:rPr>
      </w:pPr>
      <w:r>
        <w:rPr>
          <w:rStyle w:val="normaltextrun"/>
          <w:rFonts w:ascii="Arial" w:hAnsi="Arial"/>
          <w:color w:val="000000" w:themeColor="text1"/>
          <w:sz w:val="20"/>
        </w:rPr>
        <w:t xml:space="preserve">E : </w:t>
      </w:r>
      <w:hyperlink r:id="rId12" w:history="1">
        <w:r>
          <w:rPr>
            <w:rStyle w:val="Hyperlink"/>
            <w:rFonts w:ascii="Arial" w:hAnsi="Arial"/>
            <w:sz w:val="20"/>
          </w:rPr>
          <w:t>agalvez@adcomms.co.uk</w:t>
        </w:r>
      </w:hyperlink>
    </w:p>
    <w:p w14:paraId="67286B8F" w14:textId="77777777" w:rsidR="002D2A94" w:rsidRPr="00E6753B" w:rsidRDefault="002D2A94" w:rsidP="002D2A94">
      <w:pPr>
        <w:pStyle w:val="paragraph"/>
        <w:spacing w:before="0" w:beforeAutospacing="0" w:after="0" w:afterAutospacing="0"/>
        <w:jc w:val="both"/>
        <w:textAlignment w:val="baseline"/>
        <w:rPr>
          <w:rFonts w:ascii="Arial" w:hAnsi="Arial" w:cs="Arial"/>
          <w:sz w:val="20"/>
          <w:szCs w:val="20"/>
        </w:rPr>
      </w:pPr>
      <w:r>
        <w:rPr>
          <w:rStyle w:val="normaltextrun"/>
          <w:rFonts w:ascii="Arial" w:hAnsi="Arial"/>
          <w:color w:val="000000" w:themeColor="text1"/>
          <w:sz w:val="20"/>
        </w:rPr>
        <w:t>Tél : +44 (0)1372 464470</w:t>
      </w:r>
      <w:r>
        <w:rPr>
          <w:rStyle w:val="eop"/>
          <w:rFonts w:ascii="Arial" w:hAnsi="Arial"/>
          <w:color w:val="000000" w:themeColor="text1"/>
          <w:sz w:val="20"/>
        </w:rPr>
        <w:t> </w:t>
      </w:r>
    </w:p>
    <w:p w14:paraId="613915DD" w14:textId="75DB3EC3" w:rsidR="002E3426" w:rsidRPr="00E6753B" w:rsidRDefault="002E3426" w:rsidP="00F8392B">
      <w:pPr>
        <w:rPr>
          <w:rFonts w:ascii="Arial" w:eastAsia="BIZ UDPMincho Medium" w:hAnsi="Arial" w:cs="Arial"/>
          <w:b/>
          <w:bCs/>
          <w:sz w:val="20"/>
          <w:szCs w:val="20"/>
        </w:rPr>
      </w:pPr>
    </w:p>
    <w:p w14:paraId="15921F90" w14:textId="77777777" w:rsidR="00F8392B" w:rsidRPr="00E6753B" w:rsidRDefault="00F8392B" w:rsidP="00F8392B">
      <w:pPr>
        <w:rPr>
          <w:rFonts w:ascii="Arial" w:eastAsia="BIZ UDPMincho Medium" w:hAnsi="Arial" w:cs="Arial"/>
          <w:b/>
          <w:bCs/>
          <w:sz w:val="20"/>
          <w:szCs w:val="20"/>
        </w:rPr>
      </w:pPr>
    </w:p>
    <w:p w14:paraId="21D1A6F7" w14:textId="5697A5AF" w:rsidR="00F8392B" w:rsidRPr="00E6753B" w:rsidRDefault="00F8392B" w:rsidP="00F8392B">
      <w:pPr>
        <w:jc w:val="left"/>
        <w:rPr>
          <w:rFonts w:ascii="Arial" w:eastAsia="BIZ UDPMincho Medium" w:hAnsi="Arial" w:cs="Arial"/>
          <w:b/>
          <w:bCs/>
          <w:sz w:val="20"/>
          <w:szCs w:val="20"/>
        </w:rPr>
      </w:pPr>
      <w:r>
        <w:rPr>
          <w:rFonts w:ascii="Arial" w:hAnsi="Arial"/>
          <w:b/>
          <w:sz w:val="20"/>
        </w:rPr>
        <w:t>Contact presse</w:t>
      </w:r>
    </w:p>
    <w:p w14:paraId="234AE4D9" w14:textId="77777777" w:rsidR="00A32B67" w:rsidRPr="00E6753B" w:rsidRDefault="00F8392B" w:rsidP="007955DB">
      <w:pPr>
        <w:jc w:val="left"/>
        <w:rPr>
          <w:rFonts w:ascii="Arial" w:eastAsia="BIZ UDPMincho Medium" w:hAnsi="Arial" w:cs="Arial"/>
          <w:sz w:val="20"/>
          <w:szCs w:val="20"/>
        </w:rPr>
      </w:pPr>
      <w:r>
        <w:rPr>
          <w:rFonts w:ascii="Arial" w:hAnsi="Arial"/>
          <w:sz w:val="20"/>
        </w:rPr>
        <w:t xml:space="preserve">Francesco </w:t>
      </w:r>
      <w:proofErr w:type="spellStart"/>
      <w:r>
        <w:rPr>
          <w:rFonts w:ascii="Arial" w:hAnsi="Arial"/>
          <w:sz w:val="20"/>
        </w:rPr>
        <w:t>Zanier</w:t>
      </w:r>
      <w:proofErr w:type="spellEnd"/>
    </w:p>
    <w:p w14:paraId="5BAEE874" w14:textId="35AE63CA" w:rsidR="003007CA" w:rsidRPr="00E6753B" w:rsidRDefault="00A32B67" w:rsidP="007955DB">
      <w:pPr>
        <w:jc w:val="left"/>
        <w:rPr>
          <w:rFonts w:ascii="Arial" w:eastAsia="BIZ UDPMincho Medium" w:hAnsi="Arial" w:cs="Arial"/>
          <w:sz w:val="20"/>
          <w:szCs w:val="20"/>
        </w:rPr>
      </w:pPr>
      <w:r>
        <w:rPr>
          <w:rFonts w:ascii="Arial" w:hAnsi="Arial"/>
          <w:sz w:val="20"/>
        </w:rPr>
        <w:t>Fuji Seal</w:t>
      </w:r>
      <w:r>
        <w:rPr>
          <w:rFonts w:ascii="Arial" w:hAnsi="Arial"/>
          <w:b/>
          <w:sz w:val="20"/>
        </w:rPr>
        <w:t xml:space="preserve"> </w:t>
      </w:r>
      <w:r>
        <w:rPr>
          <w:rFonts w:ascii="Arial" w:hAnsi="Arial"/>
          <w:sz w:val="20"/>
        </w:rPr>
        <w:br/>
        <w:t xml:space="preserve">E : </w:t>
      </w:r>
      <w:hyperlink r:id="rId13" w:history="1">
        <w:r>
          <w:rPr>
            <w:rStyle w:val="Hyperlink"/>
            <w:rFonts w:ascii="Arial" w:hAnsi="Arial"/>
            <w:sz w:val="20"/>
          </w:rPr>
          <w:t>communication@eu.fujiseal.com</w:t>
        </w:r>
      </w:hyperlink>
    </w:p>
    <w:p w14:paraId="4786A9EF" w14:textId="56056790" w:rsidR="003007CA" w:rsidRPr="00E6753B" w:rsidRDefault="006A256F" w:rsidP="007955DB">
      <w:pPr>
        <w:jc w:val="left"/>
        <w:rPr>
          <w:rFonts w:ascii="Arial" w:eastAsia="BIZ UDPMincho Medium" w:hAnsi="Arial" w:cs="Arial"/>
          <w:sz w:val="20"/>
          <w:szCs w:val="20"/>
        </w:rPr>
      </w:pPr>
      <w:r>
        <w:rPr>
          <w:rFonts w:ascii="Arial" w:hAnsi="Arial"/>
          <w:sz w:val="20"/>
        </w:rPr>
        <w:t>Tél</w:t>
      </w:r>
      <w:proofErr w:type="gramStart"/>
      <w:r>
        <w:rPr>
          <w:rFonts w:ascii="Arial" w:hAnsi="Arial"/>
          <w:sz w:val="20"/>
        </w:rPr>
        <w:t> :+</w:t>
      </w:r>
      <w:proofErr w:type="gramEnd"/>
      <w:r>
        <w:rPr>
          <w:rFonts w:ascii="Arial" w:hAnsi="Arial"/>
          <w:sz w:val="20"/>
        </w:rPr>
        <w:t>34 689 057 290</w:t>
      </w:r>
    </w:p>
    <w:p w14:paraId="3559F18A" w14:textId="44CC0E20" w:rsidR="00F8392B" w:rsidRPr="00E6753B" w:rsidRDefault="003007CA" w:rsidP="007955DB">
      <w:pPr>
        <w:jc w:val="left"/>
        <w:rPr>
          <w:rFonts w:ascii="Arial" w:hAnsi="Arial" w:cs="Arial"/>
          <w:sz w:val="20"/>
          <w:szCs w:val="20"/>
        </w:rPr>
      </w:pPr>
      <w:hyperlink r:id="rId14" w:history="1">
        <w:r>
          <w:rPr>
            <w:rStyle w:val="Hyperlink"/>
            <w:rFonts w:ascii="Arial" w:hAnsi="Arial"/>
            <w:sz w:val="20"/>
          </w:rPr>
          <w:t>www.fujiseal.com</w:t>
        </w:r>
      </w:hyperlink>
    </w:p>
    <w:sectPr w:rsidR="00F8392B" w:rsidRPr="00E6753B" w:rsidSect="001F22DB">
      <w:headerReference w:type="default" r:id="rId15"/>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1A2FC" w14:textId="77777777" w:rsidR="00163D10" w:rsidRDefault="00163D10" w:rsidP="00F8392B">
      <w:r>
        <w:separator/>
      </w:r>
    </w:p>
  </w:endnote>
  <w:endnote w:type="continuationSeparator" w:id="0">
    <w:p w14:paraId="5E64ED18" w14:textId="77777777" w:rsidR="00163D10" w:rsidRDefault="00163D10" w:rsidP="00F8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Mincho Medium">
    <w:altName w:val="Yu Gothic"/>
    <w:charset w:val="80"/>
    <w:family w:val="roman"/>
    <w:pitch w:val="variable"/>
    <w:sig w:usb0="E00002F7" w:usb1="2AC7EDF8" w:usb2="00000012" w:usb3="00000000" w:csb0="0002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9C76" w14:textId="77777777" w:rsidR="00163D10" w:rsidRDefault="00163D10" w:rsidP="00F8392B">
      <w:r>
        <w:separator/>
      </w:r>
    </w:p>
  </w:footnote>
  <w:footnote w:type="continuationSeparator" w:id="0">
    <w:p w14:paraId="30DEAF09" w14:textId="77777777" w:rsidR="00163D10" w:rsidRDefault="00163D10" w:rsidP="00F8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150E" w14:textId="2A754A08" w:rsidR="00F8392B" w:rsidRDefault="00F8392B">
    <w:pPr>
      <w:pStyle w:val="Header"/>
    </w:pPr>
    <w:r>
      <w:rPr>
        <w:noProof/>
      </w:rPr>
      <w:drawing>
        <wp:inline distT="0" distB="0" distL="0" distR="0" wp14:anchorId="70A5E1DB" wp14:editId="26D67D4E">
          <wp:extent cx="2130813" cy="596900"/>
          <wp:effectExtent l="0" t="0" r="3175" b="0"/>
          <wp:docPr id="453266911"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66911"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5297" cy="6093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596"/>
    <w:multiLevelType w:val="hybridMultilevel"/>
    <w:tmpl w:val="0FA68E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A6300"/>
    <w:multiLevelType w:val="multilevel"/>
    <w:tmpl w:val="9BF208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BD4089D"/>
    <w:multiLevelType w:val="multilevel"/>
    <w:tmpl w:val="64E2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E92178"/>
    <w:multiLevelType w:val="hybridMultilevel"/>
    <w:tmpl w:val="15A48322"/>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FB546D5"/>
    <w:multiLevelType w:val="multilevel"/>
    <w:tmpl w:val="2054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37D8C"/>
    <w:multiLevelType w:val="multilevel"/>
    <w:tmpl w:val="7E50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043438"/>
    <w:multiLevelType w:val="multilevel"/>
    <w:tmpl w:val="FF44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126E97"/>
    <w:multiLevelType w:val="multilevel"/>
    <w:tmpl w:val="C46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AF3BA5"/>
    <w:multiLevelType w:val="multilevel"/>
    <w:tmpl w:val="B16A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236256"/>
    <w:multiLevelType w:val="multilevel"/>
    <w:tmpl w:val="B75AA2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21E75622"/>
    <w:multiLevelType w:val="multilevel"/>
    <w:tmpl w:val="3D60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046A11"/>
    <w:multiLevelType w:val="multilevel"/>
    <w:tmpl w:val="9280DB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27D43B10"/>
    <w:multiLevelType w:val="multilevel"/>
    <w:tmpl w:val="172C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B30311"/>
    <w:multiLevelType w:val="multilevel"/>
    <w:tmpl w:val="85E4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5D6330"/>
    <w:multiLevelType w:val="multilevel"/>
    <w:tmpl w:val="0622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8970D0"/>
    <w:multiLevelType w:val="multilevel"/>
    <w:tmpl w:val="7BC83B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316404DB"/>
    <w:multiLevelType w:val="multilevel"/>
    <w:tmpl w:val="0EFE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F378D4"/>
    <w:multiLevelType w:val="multilevel"/>
    <w:tmpl w:val="5566A7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34554CFF"/>
    <w:multiLevelType w:val="multilevel"/>
    <w:tmpl w:val="1844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34445B"/>
    <w:multiLevelType w:val="multilevel"/>
    <w:tmpl w:val="29EA45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3D6E5DB9"/>
    <w:multiLevelType w:val="multilevel"/>
    <w:tmpl w:val="B64C23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3EE21A34"/>
    <w:multiLevelType w:val="multilevel"/>
    <w:tmpl w:val="C7208B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47F96989"/>
    <w:multiLevelType w:val="multilevel"/>
    <w:tmpl w:val="0CF4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006E78"/>
    <w:multiLevelType w:val="multilevel"/>
    <w:tmpl w:val="8C76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3B09B8"/>
    <w:multiLevelType w:val="hybridMultilevel"/>
    <w:tmpl w:val="F44E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17430"/>
    <w:multiLevelType w:val="multilevel"/>
    <w:tmpl w:val="5E066F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52B10A96"/>
    <w:multiLevelType w:val="multilevel"/>
    <w:tmpl w:val="993C27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534E0FC0"/>
    <w:multiLevelType w:val="multilevel"/>
    <w:tmpl w:val="E9064E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535C2BEF"/>
    <w:multiLevelType w:val="multilevel"/>
    <w:tmpl w:val="45E285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53CD4DCA"/>
    <w:multiLevelType w:val="hybridMultilevel"/>
    <w:tmpl w:val="FFFFFFFF"/>
    <w:lvl w:ilvl="0" w:tplc="1A1C028A">
      <w:start w:val="1"/>
      <w:numFmt w:val="bullet"/>
      <w:lvlText w:val=""/>
      <w:lvlJc w:val="left"/>
      <w:pPr>
        <w:ind w:left="720" w:hanging="360"/>
      </w:pPr>
      <w:rPr>
        <w:rFonts w:ascii="Symbol" w:hAnsi="Symbol" w:hint="default"/>
      </w:rPr>
    </w:lvl>
    <w:lvl w:ilvl="1" w:tplc="B38C9634">
      <w:start w:val="1"/>
      <w:numFmt w:val="bullet"/>
      <w:lvlText w:val="o"/>
      <w:lvlJc w:val="left"/>
      <w:pPr>
        <w:ind w:left="1440" w:hanging="360"/>
      </w:pPr>
      <w:rPr>
        <w:rFonts w:ascii="Courier New" w:hAnsi="Courier New" w:hint="default"/>
      </w:rPr>
    </w:lvl>
    <w:lvl w:ilvl="2" w:tplc="C9FC44C6">
      <w:start w:val="1"/>
      <w:numFmt w:val="bullet"/>
      <w:lvlText w:val=""/>
      <w:lvlJc w:val="left"/>
      <w:pPr>
        <w:ind w:left="2160" w:hanging="360"/>
      </w:pPr>
      <w:rPr>
        <w:rFonts w:ascii="Wingdings" w:hAnsi="Wingdings" w:hint="default"/>
      </w:rPr>
    </w:lvl>
    <w:lvl w:ilvl="3" w:tplc="D5CC942E">
      <w:start w:val="1"/>
      <w:numFmt w:val="bullet"/>
      <w:lvlText w:val=""/>
      <w:lvlJc w:val="left"/>
      <w:pPr>
        <w:ind w:left="2880" w:hanging="360"/>
      </w:pPr>
      <w:rPr>
        <w:rFonts w:ascii="Symbol" w:hAnsi="Symbol" w:hint="default"/>
      </w:rPr>
    </w:lvl>
    <w:lvl w:ilvl="4" w:tplc="2C1E0144">
      <w:start w:val="1"/>
      <w:numFmt w:val="bullet"/>
      <w:lvlText w:val="o"/>
      <w:lvlJc w:val="left"/>
      <w:pPr>
        <w:ind w:left="3600" w:hanging="360"/>
      </w:pPr>
      <w:rPr>
        <w:rFonts w:ascii="Courier New" w:hAnsi="Courier New" w:hint="default"/>
      </w:rPr>
    </w:lvl>
    <w:lvl w:ilvl="5" w:tplc="CA360D24">
      <w:start w:val="1"/>
      <w:numFmt w:val="bullet"/>
      <w:lvlText w:val=""/>
      <w:lvlJc w:val="left"/>
      <w:pPr>
        <w:ind w:left="4320" w:hanging="360"/>
      </w:pPr>
      <w:rPr>
        <w:rFonts w:ascii="Wingdings" w:hAnsi="Wingdings" w:hint="default"/>
      </w:rPr>
    </w:lvl>
    <w:lvl w:ilvl="6" w:tplc="9CAE3E2A">
      <w:start w:val="1"/>
      <w:numFmt w:val="bullet"/>
      <w:lvlText w:val=""/>
      <w:lvlJc w:val="left"/>
      <w:pPr>
        <w:ind w:left="5040" w:hanging="360"/>
      </w:pPr>
      <w:rPr>
        <w:rFonts w:ascii="Symbol" w:hAnsi="Symbol" w:hint="default"/>
      </w:rPr>
    </w:lvl>
    <w:lvl w:ilvl="7" w:tplc="5CB2B17A">
      <w:start w:val="1"/>
      <w:numFmt w:val="bullet"/>
      <w:lvlText w:val="o"/>
      <w:lvlJc w:val="left"/>
      <w:pPr>
        <w:ind w:left="5760" w:hanging="360"/>
      </w:pPr>
      <w:rPr>
        <w:rFonts w:ascii="Courier New" w:hAnsi="Courier New" w:hint="default"/>
      </w:rPr>
    </w:lvl>
    <w:lvl w:ilvl="8" w:tplc="3C3ACFE4">
      <w:start w:val="1"/>
      <w:numFmt w:val="bullet"/>
      <w:lvlText w:val=""/>
      <w:lvlJc w:val="left"/>
      <w:pPr>
        <w:ind w:left="6480" w:hanging="360"/>
      </w:pPr>
      <w:rPr>
        <w:rFonts w:ascii="Wingdings" w:hAnsi="Wingdings" w:hint="default"/>
      </w:rPr>
    </w:lvl>
  </w:abstractNum>
  <w:abstractNum w:abstractNumId="30" w15:restartNumberingAfterBreak="0">
    <w:nsid w:val="561F2299"/>
    <w:multiLevelType w:val="hybridMultilevel"/>
    <w:tmpl w:val="FC8E987A"/>
    <w:lvl w:ilvl="0" w:tplc="6442C736">
      <w:numFmt w:val="bullet"/>
      <w:lvlText w:val="•"/>
      <w:lvlJc w:val="left"/>
      <w:pPr>
        <w:ind w:left="720" w:hanging="360"/>
      </w:pPr>
      <w:rPr>
        <w:rFonts w:ascii="Arial" w:eastAsia="BIZ UDPMincho Medium"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1D0E1E"/>
    <w:multiLevelType w:val="multilevel"/>
    <w:tmpl w:val="82E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CD6CED"/>
    <w:multiLevelType w:val="hybridMultilevel"/>
    <w:tmpl w:val="53FAF288"/>
    <w:lvl w:ilvl="0" w:tplc="277045D4">
      <w:numFmt w:val="bullet"/>
      <w:lvlText w:val="•"/>
      <w:lvlJc w:val="left"/>
      <w:pPr>
        <w:ind w:left="720" w:hanging="360"/>
      </w:pPr>
      <w:rPr>
        <w:rFonts w:ascii="Arial" w:eastAsia="BIZ UDPMincho Medium"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290DAD"/>
    <w:multiLevelType w:val="multilevel"/>
    <w:tmpl w:val="B58A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64403C"/>
    <w:multiLevelType w:val="multilevel"/>
    <w:tmpl w:val="0FD8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4B1173"/>
    <w:multiLevelType w:val="multilevel"/>
    <w:tmpl w:val="29F0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0F35B1"/>
    <w:multiLevelType w:val="multilevel"/>
    <w:tmpl w:val="2B3E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F47D7F"/>
    <w:multiLevelType w:val="hybridMultilevel"/>
    <w:tmpl w:val="A7D8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37335D"/>
    <w:multiLevelType w:val="hybridMultilevel"/>
    <w:tmpl w:val="0868DB30"/>
    <w:lvl w:ilvl="0" w:tplc="46A6D5EA">
      <w:numFmt w:val="bullet"/>
      <w:lvlText w:val="•"/>
      <w:lvlJc w:val="left"/>
      <w:pPr>
        <w:ind w:left="720" w:hanging="360"/>
      </w:pPr>
      <w:rPr>
        <w:rFonts w:ascii="Arial" w:eastAsia="BIZ UDPMincho Medium"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54C31"/>
    <w:multiLevelType w:val="multilevel"/>
    <w:tmpl w:val="89D056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0" w15:restartNumberingAfterBreak="0">
    <w:nsid w:val="747B608B"/>
    <w:multiLevelType w:val="multilevel"/>
    <w:tmpl w:val="0E5C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E5453D"/>
    <w:multiLevelType w:val="multilevel"/>
    <w:tmpl w:val="E850E7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2" w15:restartNumberingAfterBreak="0">
    <w:nsid w:val="7E345613"/>
    <w:multiLevelType w:val="multilevel"/>
    <w:tmpl w:val="C5FA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677B97"/>
    <w:multiLevelType w:val="hybridMultilevel"/>
    <w:tmpl w:val="FE3276F2"/>
    <w:lvl w:ilvl="0" w:tplc="E0F00AF0">
      <w:numFmt w:val="bullet"/>
      <w:lvlText w:val="•"/>
      <w:lvlJc w:val="left"/>
      <w:pPr>
        <w:ind w:left="720" w:hanging="360"/>
      </w:pPr>
      <w:rPr>
        <w:rFonts w:ascii="Arial" w:eastAsia="BIZ UDPMincho Medium"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637083">
    <w:abstractNumId w:val="2"/>
  </w:num>
  <w:num w:numId="2" w16cid:durableId="1185286578">
    <w:abstractNumId w:val="7"/>
  </w:num>
  <w:num w:numId="3" w16cid:durableId="1794322555">
    <w:abstractNumId w:val="13"/>
  </w:num>
  <w:num w:numId="4" w16cid:durableId="1041327596">
    <w:abstractNumId w:val="5"/>
  </w:num>
  <w:num w:numId="5" w16cid:durableId="1169255333">
    <w:abstractNumId w:val="36"/>
  </w:num>
  <w:num w:numId="6" w16cid:durableId="1928881196">
    <w:abstractNumId w:val="34"/>
  </w:num>
  <w:num w:numId="7" w16cid:durableId="1732657312">
    <w:abstractNumId w:val="12"/>
  </w:num>
  <w:num w:numId="8" w16cid:durableId="1080830775">
    <w:abstractNumId w:val="40"/>
  </w:num>
  <w:num w:numId="9" w16cid:durableId="1436095098">
    <w:abstractNumId w:val="14"/>
  </w:num>
  <w:num w:numId="10" w16cid:durableId="1301761568">
    <w:abstractNumId w:val="42"/>
  </w:num>
  <w:num w:numId="11" w16cid:durableId="2134668503">
    <w:abstractNumId w:val="35"/>
  </w:num>
  <w:num w:numId="12" w16cid:durableId="1920408447">
    <w:abstractNumId w:val="16"/>
  </w:num>
  <w:num w:numId="13" w16cid:durableId="198932121">
    <w:abstractNumId w:val="6"/>
  </w:num>
  <w:num w:numId="14" w16cid:durableId="1333069445">
    <w:abstractNumId w:val="8"/>
  </w:num>
  <w:num w:numId="15" w16cid:durableId="1979190884">
    <w:abstractNumId w:val="31"/>
  </w:num>
  <w:num w:numId="16" w16cid:durableId="71465935">
    <w:abstractNumId w:val="23"/>
  </w:num>
  <w:num w:numId="17" w16cid:durableId="1961301732">
    <w:abstractNumId w:val="41"/>
  </w:num>
  <w:num w:numId="18" w16cid:durableId="731199533">
    <w:abstractNumId w:val="39"/>
  </w:num>
  <w:num w:numId="19" w16cid:durableId="1534465403">
    <w:abstractNumId w:val="26"/>
  </w:num>
  <w:num w:numId="20" w16cid:durableId="694578156">
    <w:abstractNumId w:val="25"/>
  </w:num>
  <w:num w:numId="21" w16cid:durableId="1068843597">
    <w:abstractNumId w:val="9"/>
  </w:num>
  <w:num w:numId="22" w16cid:durableId="530343910">
    <w:abstractNumId w:val="21"/>
  </w:num>
  <w:num w:numId="23" w16cid:durableId="1484078375">
    <w:abstractNumId w:val="20"/>
  </w:num>
  <w:num w:numId="24" w16cid:durableId="1688218264">
    <w:abstractNumId w:val="28"/>
  </w:num>
  <w:num w:numId="25" w16cid:durableId="992417728">
    <w:abstractNumId w:val="17"/>
  </w:num>
  <w:num w:numId="26" w16cid:durableId="1553276217">
    <w:abstractNumId w:val="27"/>
  </w:num>
  <w:num w:numId="27" w16cid:durableId="268585706">
    <w:abstractNumId w:val="19"/>
  </w:num>
  <w:num w:numId="28" w16cid:durableId="1333026225">
    <w:abstractNumId w:val="15"/>
  </w:num>
  <w:num w:numId="29" w16cid:durableId="799688054">
    <w:abstractNumId w:val="11"/>
  </w:num>
  <w:num w:numId="30" w16cid:durableId="1690640307">
    <w:abstractNumId w:val="1"/>
  </w:num>
  <w:num w:numId="31" w16cid:durableId="450366351">
    <w:abstractNumId w:val="22"/>
  </w:num>
  <w:num w:numId="32" w16cid:durableId="1370564715">
    <w:abstractNumId w:val="4"/>
  </w:num>
  <w:num w:numId="33" w16cid:durableId="1786457017">
    <w:abstractNumId w:val="33"/>
  </w:num>
  <w:num w:numId="34" w16cid:durableId="60181163">
    <w:abstractNumId w:val="10"/>
  </w:num>
  <w:num w:numId="35" w16cid:durableId="385764143">
    <w:abstractNumId w:val="18"/>
  </w:num>
  <w:num w:numId="36" w16cid:durableId="1015690230">
    <w:abstractNumId w:val="29"/>
  </w:num>
  <w:num w:numId="37" w16cid:durableId="1477336330">
    <w:abstractNumId w:val="0"/>
  </w:num>
  <w:num w:numId="38" w16cid:durableId="1187712229">
    <w:abstractNumId w:val="43"/>
  </w:num>
  <w:num w:numId="39" w16cid:durableId="1231501822">
    <w:abstractNumId w:val="32"/>
  </w:num>
  <w:num w:numId="40" w16cid:durableId="1857693248">
    <w:abstractNumId w:val="38"/>
  </w:num>
  <w:num w:numId="41" w16cid:durableId="284820944">
    <w:abstractNumId w:val="30"/>
  </w:num>
  <w:num w:numId="42" w16cid:durableId="991756771">
    <w:abstractNumId w:val="3"/>
  </w:num>
  <w:num w:numId="43" w16cid:durableId="217669259">
    <w:abstractNumId w:val="24"/>
  </w:num>
  <w:num w:numId="44" w16cid:durableId="74733819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2B"/>
    <w:rsid w:val="00002C39"/>
    <w:rsid w:val="00004A9B"/>
    <w:rsid w:val="00007A4C"/>
    <w:rsid w:val="000120ED"/>
    <w:rsid w:val="00014164"/>
    <w:rsid w:val="00017396"/>
    <w:rsid w:val="0002095E"/>
    <w:rsid w:val="000223DA"/>
    <w:rsid w:val="00027941"/>
    <w:rsid w:val="000310F7"/>
    <w:rsid w:val="0003447A"/>
    <w:rsid w:val="000363CC"/>
    <w:rsid w:val="00041D3D"/>
    <w:rsid w:val="00044C63"/>
    <w:rsid w:val="000527C1"/>
    <w:rsid w:val="00055CF5"/>
    <w:rsid w:val="0006109D"/>
    <w:rsid w:val="00065B74"/>
    <w:rsid w:val="0006759E"/>
    <w:rsid w:val="00070E1D"/>
    <w:rsid w:val="00075B27"/>
    <w:rsid w:val="00077837"/>
    <w:rsid w:val="00083949"/>
    <w:rsid w:val="0008417A"/>
    <w:rsid w:val="00084463"/>
    <w:rsid w:val="00092CD6"/>
    <w:rsid w:val="00093259"/>
    <w:rsid w:val="00093444"/>
    <w:rsid w:val="00093B78"/>
    <w:rsid w:val="000A1605"/>
    <w:rsid w:val="000A2A4C"/>
    <w:rsid w:val="000A4011"/>
    <w:rsid w:val="000A7F45"/>
    <w:rsid w:val="000B0FFB"/>
    <w:rsid w:val="000B3DD7"/>
    <w:rsid w:val="000C1737"/>
    <w:rsid w:val="000C2C29"/>
    <w:rsid w:val="000C4411"/>
    <w:rsid w:val="000C6923"/>
    <w:rsid w:val="000D0069"/>
    <w:rsid w:val="000D11CE"/>
    <w:rsid w:val="000E1DC8"/>
    <w:rsid w:val="000E30F0"/>
    <w:rsid w:val="000F5285"/>
    <w:rsid w:val="000F7E29"/>
    <w:rsid w:val="001011CC"/>
    <w:rsid w:val="00104EF5"/>
    <w:rsid w:val="00106C4F"/>
    <w:rsid w:val="00111B3D"/>
    <w:rsid w:val="00114572"/>
    <w:rsid w:val="001158E6"/>
    <w:rsid w:val="00120296"/>
    <w:rsid w:val="00120675"/>
    <w:rsid w:val="001244D1"/>
    <w:rsid w:val="00124DA8"/>
    <w:rsid w:val="00125FC7"/>
    <w:rsid w:val="001260CF"/>
    <w:rsid w:val="00126DB0"/>
    <w:rsid w:val="001272A2"/>
    <w:rsid w:val="001276BB"/>
    <w:rsid w:val="00135155"/>
    <w:rsid w:val="00135B63"/>
    <w:rsid w:val="00142AE6"/>
    <w:rsid w:val="001439E2"/>
    <w:rsid w:val="00143A3D"/>
    <w:rsid w:val="00150088"/>
    <w:rsid w:val="00150B8F"/>
    <w:rsid w:val="0015174B"/>
    <w:rsid w:val="0015447A"/>
    <w:rsid w:val="0015549D"/>
    <w:rsid w:val="00157C02"/>
    <w:rsid w:val="00163D10"/>
    <w:rsid w:val="00164489"/>
    <w:rsid w:val="001648EF"/>
    <w:rsid w:val="00167533"/>
    <w:rsid w:val="001676CE"/>
    <w:rsid w:val="001769BE"/>
    <w:rsid w:val="00187434"/>
    <w:rsid w:val="00192439"/>
    <w:rsid w:val="00194481"/>
    <w:rsid w:val="00194616"/>
    <w:rsid w:val="001A227D"/>
    <w:rsid w:val="001B06DC"/>
    <w:rsid w:val="001B07C9"/>
    <w:rsid w:val="001B1FE4"/>
    <w:rsid w:val="001B4061"/>
    <w:rsid w:val="001B501F"/>
    <w:rsid w:val="001B69D7"/>
    <w:rsid w:val="001C18FB"/>
    <w:rsid w:val="001C7C6E"/>
    <w:rsid w:val="001D0C64"/>
    <w:rsid w:val="001D1E1C"/>
    <w:rsid w:val="001D3981"/>
    <w:rsid w:val="001D581F"/>
    <w:rsid w:val="001D58C9"/>
    <w:rsid w:val="001E061C"/>
    <w:rsid w:val="001E3CEE"/>
    <w:rsid w:val="001E3D7D"/>
    <w:rsid w:val="001F1E7D"/>
    <w:rsid w:val="001F22DB"/>
    <w:rsid w:val="001F439F"/>
    <w:rsid w:val="00205817"/>
    <w:rsid w:val="00205DC9"/>
    <w:rsid w:val="00214A38"/>
    <w:rsid w:val="00216B01"/>
    <w:rsid w:val="00222390"/>
    <w:rsid w:val="00224839"/>
    <w:rsid w:val="002258AE"/>
    <w:rsid w:val="00226337"/>
    <w:rsid w:val="002313FC"/>
    <w:rsid w:val="00232178"/>
    <w:rsid w:val="00232F30"/>
    <w:rsid w:val="002366D2"/>
    <w:rsid w:val="002408D5"/>
    <w:rsid w:val="00241446"/>
    <w:rsid w:val="0024163D"/>
    <w:rsid w:val="00244951"/>
    <w:rsid w:val="0024565C"/>
    <w:rsid w:val="0025057B"/>
    <w:rsid w:val="00250673"/>
    <w:rsid w:val="00250FD5"/>
    <w:rsid w:val="00254018"/>
    <w:rsid w:val="00262C0A"/>
    <w:rsid w:val="00266456"/>
    <w:rsid w:val="0027150F"/>
    <w:rsid w:val="00272A37"/>
    <w:rsid w:val="00273D04"/>
    <w:rsid w:val="00276F1C"/>
    <w:rsid w:val="00277268"/>
    <w:rsid w:val="00280742"/>
    <w:rsid w:val="002820A9"/>
    <w:rsid w:val="002865D3"/>
    <w:rsid w:val="0028735C"/>
    <w:rsid w:val="0029377A"/>
    <w:rsid w:val="00295254"/>
    <w:rsid w:val="00295E5A"/>
    <w:rsid w:val="00296E13"/>
    <w:rsid w:val="00297209"/>
    <w:rsid w:val="002A08DF"/>
    <w:rsid w:val="002A19D6"/>
    <w:rsid w:val="002A6ABB"/>
    <w:rsid w:val="002A711B"/>
    <w:rsid w:val="002B48F1"/>
    <w:rsid w:val="002B4979"/>
    <w:rsid w:val="002B59C3"/>
    <w:rsid w:val="002B737B"/>
    <w:rsid w:val="002C23DE"/>
    <w:rsid w:val="002D0507"/>
    <w:rsid w:val="002D1D70"/>
    <w:rsid w:val="002D221D"/>
    <w:rsid w:val="002D2A94"/>
    <w:rsid w:val="002D32A6"/>
    <w:rsid w:val="002D74AC"/>
    <w:rsid w:val="002D7B03"/>
    <w:rsid w:val="002E326F"/>
    <w:rsid w:val="002E3426"/>
    <w:rsid w:val="002E59A2"/>
    <w:rsid w:val="002E6C34"/>
    <w:rsid w:val="002E7197"/>
    <w:rsid w:val="002F06A0"/>
    <w:rsid w:val="002F0F15"/>
    <w:rsid w:val="003007CA"/>
    <w:rsid w:val="00300CA9"/>
    <w:rsid w:val="003074A6"/>
    <w:rsid w:val="003109FD"/>
    <w:rsid w:val="003155F6"/>
    <w:rsid w:val="0032393A"/>
    <w:rsid w:val="003335CB"/>
    <w:rsid w:val="00334DAD"/>
    <w:rsid w:val="00335B6B"/>
    <w:rsid w:val="003372EE"/>
    <w:rsid w:val="00345B23"/>
    <w:rsid w:val="00345DBF"/>
    <w:rsid w:val="0034666B"/>
    <w:rsid w:val="003478F0"/>
    <w:rsid w:val="003519C6"/>
    <w:rsid w:val="0035279A"/>
    <w:rsid w:val="003529B7"/>
    <w:rsid w:val="00357257"/>
    <w:rsid w:val="003575AD"/>
    <w:rsid w:val="00357782"/>
    <w:rsid w:val="00360EC4"/>
    <w:rsid w:val="003628FA"/>
    <w:rsid w:val="003731C1"/>
    <w:rsid w:val="0038062A"/>
    <w:rsid w:val="00382D7E"/>
    <w:rsid w:val="003865A1"/>
    <w:rsid w:val="00391CDA"/>
    <w:rsid w:val="00391DD4"/>
    <w:rsid w:val="00392313"/>
    <w:rsid w:val="003926D1"/>
    <w:rsid w:val="003946F3"/>
    <w:rsid w:val="00395A34"/>
    <w:rsid w:val="003965FF"/>
    <w:rsid w:val="003A04AA"/>
    <w:rsid w:val="003A45B7"/>
    <w:rsid w:val="003A7269"/>
    <w:rsid w:val="003A7307"/>
    <w:rsid w:val="003B1A53"/>
    <w:rsid w:val="003B20F3"/>
    <w:rsid w:val="003B2755"/>
    <w:rsid w:val="003B3C2A"/>
    <w:rsid w:val="003B4F87"/>
    <w:rsid w:val="003B7195"/>
    <w:rsid w:val="003C2EDC"/>
    <w:rsid w:val="003E04AC"/>
    <w:rsid w:val="003E744F"/>
    <w:rsid w:val="0040196D"/>
    <w:rsid w:val="004027E1"/>
    <w:rsid w:val="0040494C"/>
    <w:rsid w:val="00406305"/>
    <w:rsid w:val="00407447"/>
    <w:rsid w:val="00407BD2"/>
    <w:rsid w:val="00411F9B"/>
    <w:rsid w:val="00412D7E"/>
    <w:rsid w:val="00413FD2"/>
    <w:rsid w:val="004147CB"/>
    <w:rsid w:val="004233B1"/>
    <w:rsid w:val="00425BC8"/>
    <w:rsid w:val="00426127"/>
    <w:rsid w:val="00435D50"/>
    <w:rsid w:val="00440022"/>
    <w:rsid w:val="00440DE0"/>
    <w:rsid w:val="00443BD9"/>
    <w:rsid w:val="00446EE3"/>
    <w:rsid w:val="00452D23"/>
    <w:rsid w:val="004546DD"/>
    <w:rsid w:val="004554B1"/>
    <w:rsid w:val="00460432"/>
    <w:rsid w:val="00460448"/>
    <w:rsid w:val="0046322F"/>
    <w:rsid w:val="00464593"/>
    <w:rsid w:val="00465193"/>
    <w:rsid w:val="0047472A"/>
    <w:rsid w:val="004870C8"/>
    <w:rsid w:val="0048754A"/>
    <w:rsid w:val="004B15E6"/>
    <w:rsid w:val="004B49F3"/>
    <w:rsid w:val="004B6D0E"/>
    <w:rsid w:val="004C2EA9"/>
    <w:rsid w:val="004C60CD"/>
    <w:rsid w:val="004C6902"/>
    <w:rsid w:val="004C78C2"/>
    <w:rsid w:val="004D00E6"/>
    <w:rsid w:val="004D517F"/>
    <w:rsid w:val="004D652A"/>
    <w:rsid w:val="004D6A09"/>
    <w:rsid w:val="004E3F47"/>
    <w:rsid w:val="004E712B"/>
    <w:rsid w:val="004F5A45"/>
    <w:rsid w:val="004F6155"/>
    <w:rsid w:val="004F67CE"/>
    <w:rsid w:val="00500831"/>
    <w:rsid w:val="00502A92"/>
    <w:rsid w:val="005036BC"/>
    <w:rsid w:val="00511A76"/>
    <w:rsid w:val="0051282F"/>
    <w:rsid w:val="005159C8"/>
    <w:rsid w:val="00516A96"/>
    <w:rsid w:val="00523271"/>
    <w:rsid w:val="0052370D"/>
    <w:rsid w:val="0052510E"/>
    <w:rsid w:val="005315DE"/>
    <w:rsid w:val="00532877"/>
    <w:rsid w:val="00535C09"/>
    <w:rsid w:val="00547619"/>
    <w:rsid w:val="00552FDD"/>
    <w:rsid w:val="005539EB"/>
    <w:rsid w:val="00555657"/>
    <w:rsid w:val="00556221"/>
    <w:rsid w:val="00560C9E"/>
    <w:rsid w:val="00562D4F"/>
    <w:rsid w:val="00566E76"/>
    <w:rsid w:val="00570126"/>
    <w:rsid w:val="0058053B"/>
    <w:rsid w:val="00584878"/>
    <w:rsid w:val="005851DC"/>
    <w:rsid w:val="0058673C"/>
    <w:rsid w:val="00593661"/>
    <w:rsid w:val="00593D5B"/>
    <w:rsid w:val="00593FA1"/>
    <w:rsid w:val="00594A63"/>
    <w:rsid w:val="005A37E5"/>
    <w:rsid w:val="005A74B4"/>
    <w:rsid w:val="005B4319"/>
    <w:rsid w:val="005C1A87"/>
    <w:rsid w:val="005C30D4"/>
    <w:rsid w:val="005C39A2"/>
    <w:rsid w:val="005C4A5E"/>
    <w:rsid w:val="005C6604"/>
    <w:rsid w:val="005D5CC5"/>
    <w:rsid w:val="005E3980"/>
    <w:rsid w:val="005E5F99"/>
    <w:rsid w:val="005F27D1"/>
    <w:rsid w:val="005F3E91"/>
    <w:rsid w:val="0060532C"/>
    <w:rsid w:val="00613380"/>
    <w:rsid w:val="00613454"/>
    <w:rsid w:val="00614AD2"/>
    <w:rsid w:val="00632DEB"/>
    <w:rsid w:val="00633A4E"/>
    <w:rsid w:val="006340F5"/>
    <w:rsid w:val="00644AE6"/>
    <w:rsid w:val="006450E4"/>
    <w:rsid w:val="0065116C"/>
    <w:rsid w:val="00652AEF"/>
    <w:rsid w:val="00656EB0"/>
    <w:rsid w:val="006611CE"/>
    <w:rsid w:val="006630F4"/>
    <w:rsid w:val="00663716"/>
    <w:rsid w:val="006726B5"/>
    <w:rsid w:val="00673DB8"/>
    <w:rsid w:val="006742AF"/>
    <w:rsid w:val="00675941"/>
    <w:rsid w:val="00675A76"/>
    <w:rsid w:val="00696B73"/>
    <w:rsid w:val="006A256F"/>
    <w:rsid w:val="006A4B81"/>
    <w:rsid w:val="006A6C35"/>
    <w:rsid w:val="006B23FA"/>
    <w:rsid w:val="006B3DD7"/>
    <w:rsid w:val="006B4683"/>
    <w:rsid w:val="006C3C97"/>
    <w:rsid w:val="006C6D53"/>
    <w:rsid w:val="006D29A9"/>
    <w:rsid w:val="006D64B5"/>
    <w:rsid w:val="006D792D"/>
    <w:rsid w:val="006E088C"/>
    <w:rsid w:val="006E5F53"/>
    <w:rsid w:val="006F19D9"/>
    <w:rsid w:val="006F5F36"/>
    <w:rsid w:val="0070185D"/>
    <w:rsid w:val="0070230D"/>
    <w:rsid w:val="00725181"/>
    <w:rsid w:val="00730BE0"/>
    <w:rsid w:val="007339EB"/>
    <w:rsid w:val="00733D1C"/>
    <w:rsid w:val="00740BA2"/>
    <w:rsid w:val="007413AE"/>
    <w:rsid w:val="00745564"/>
    <w:rsid w:val="0074613D"/>
    <w:rsid w:val="00746DCA"/>
    <w:rsid w:val="00753A85"/>
    <w:rsid w:val="0075426E"/>
    <w:rsid w:val="007543FA"/>
    <w:rsid w:val="00756DE5"/>
    <w:rsid w:val="0076094B"/>
    <w:rsid w:val="00760E69"/>
    <w:rsid w:val="0076281E"/>
    <w:rsid w:val="007653D5"/>
    <w:rsid w:val="00771F7E"/>
    <w:rsid w:val="007721C8"/>
    <w:rsid w:val="007721C9"/>
    <w:rsid w:val="007727BB"/>
    <w:rsid w:val="00772AA2"/>
    <w:rsid w:val="00777A77"/>
    <w:rsid w:val="00777CA7"/>
    <w:rsid w:val="00781A10"/>
    <w:rsid w:val="0078514F"/>
    <w:rsid w:val="00792F3B"/>
    <w:rsid w:val="0079413A"/>
    <w:rsid w:val="00794A29"/>
    <w:rsid w:val="00795417"/>
    <w:rsid w:val="007955DB"/>
    <w:rsid w:val="00797167"/>
    <w:rsid w:val="007A1F03"/>
    <w:rsid w:val="007A3F9F"/>
    <w:rsid w:val="007A5A41"/>
    <w:rsid w:val="007A614D"/>
    <w:rsid w:val="007A6805"/>
    <w:rsid w:val="007A7238"/>
    <w:rsid w:val="007B23BE"/>
    <w:rsid w:val="007B55C9"/>
    <w:rsid w:val="007B57EF"/>
    <w:rsid w:val="007C120B"/>
    <w:rsid w:val="007C327A"/>
    <w:rsid w:val="007C4E92"/>
    <w:rsid w:val="007C5D4B"/>
    <w:rsid w:val="007C7524"/>
    <w:rsid w:val="007D0CA0"/>
    <w:rsid w:val="007D3B86"/>
    <w:rsid w:val="007D3DDD"/>
    <w:rsid w:val="007D7B58"/>
    <w:rsid w:val="007E3A39"/>
    <w:rsid w:val="007F0F3B"/>
    <w:rsid w:val="007F2D8F"/>
    <w:rsid w:val="007F4C70"/>
    <w:rsid w:val="007F5C35"/>
    <w:rsid w:val="007F6845"/>
    <w:rsid w:val="008014E8"/>
    <w:rsid w:val="008021C6"/>
    <w:rsid w:val="00802C14"/>
    <w:rsid w:val="00805A96"/>
    <w:rsid w:val="00806048"/>
    <w:rsid w:val="008106DA"/>
    <w:rsid w:val="00820758"/>
    <w:rsid w:val="00832F63"/>
    <w:rsid w:val="008366E0"/>
    <w:rsid w:val="00836E4D"/>
    <w:rsid w:val="00837FC5"/>
    <w:rsid w:val="008401C9"/>
    <w:rsid w:val="008431F4"/>
    <w:rsid w:val="00843B17"/>
    <w:rsid w:val="00846266"/>
    <w:rsid w:val="008524A2"/>
    <w:rsid w:val="00852D87"/>
    <w:rsid w:val="00855E48"/>
    <w:rsid w:val="00856F20"/>
    <w:rsid w:val="008620A8"/>
    <w:rsid w:val="00866FA2"/>
    <w:rsid w:val="00866FCC"/>
    <w:rsid w:val="00867AFF"/>
    <w:rsid w:val="0087144A"/>
    <w:rsid w:val="0087533C"/>
    <w:rsid w:val="008761D5"/>
    <w:rsid w:val="00876AF7"/>
    <w:rsid w:val="0087719A"/>
    <w:rsid w:val="008771F1"/>
    <w:rsid w:val="0088226D"/>
    <w:rsid w:val="00883B16"/>
    <w:rsid w:val="00883DB5"/>
    <w:rsid w:val="00884B2A"/>
    <w:rsid w:val="0088599E"/>
    <w:rsid w:val="00886295"/>
    <w:rsid w:val="00887337"/>
    <w:rsid w:val="00887F2F"/>
    <w:rsid w:val="00890632"/>
    <w:rsid w:val="00897BA6"/>
    <w:rsid w:val="008A35A6"/>
    <w:rsid w:val="008A3BC9"/>
    <w:rsid w:val="008A3E64"/>
    <w:rsid w:val="008A75BA"/>
    <w:rsid w:val="008B383B"/>
    <w:rsid w:val="008B46E4"/>
    <w:rsid w:val="008B7271"/>
    <w:rsid w:val="008C6D9F"/>
    <w:rsid w:val="008D3364"/>
    <w:rsid w:val="008D4D0D"/>
    <w:rsid w:val="008D6475"/>
    <w:rsid w:val="008D6E72"/>
    <w:rsid w:val="008D72FD"/>
    <w:rsid w:val="008D761A"/>
    <w:rsid w:val="008E6F63"/>
    <w:rsid w:val="008E70CE"/>
    <w:rsid w:val="008E7AF4"/>
    <w:rsid w:val="008F1F00"/>
    <w:rsid w:val="008F562B"/>
    <w:rsid w:val="008F63E6"/>
    <w:rsid w:val="008F79BA"/>
    <w:rsid w:val="0090275D"/>
    <w:rsid w:val="0091105B"/>
    <w:rsid w:val="0091270B"/>
    <w:rsid w:val="00914AAC"/>
    <w:rsid w:val="00920EA6"/>
    <w:rsid w:val="00921007"/>
    <w:rsid w:val="0092349F"/>
    <w:rsid w:val="0094006D"/>
    <w:rsid w:val="00940FD4"/>
    <w:rsid w:val="009417A9"/>
    <w:rsid w:val="00941CB9"/>
    <w:rsid w:val="009504ED"/>
    <w:rsid w:val="00950ED8"/>
    <w:rsid w:val="00956A51"/>
    <w:rsid w:val="00960B37"/>
    <w:rsid w:val="0096136A"/>
    <w:rsid w:val="009620B8"/>
    <w:rsid w:val="009765BF"/>
    <w:rsid w:val="00976D10"/>
    <w:rsid w:val="00976FC1"/>
    <w:rsid w:val="00980938"/>
    <w:rsid w:val="00982CE4"/>
    <w:rsid w:val="00996D7A"/>
    <w:rsid w:val="009A193E"/>
    <w:rsid w:val="009A1A55"/>
    <w:rsid w:val="009A249A"/>
    <w:rsid w:val="009A5080"/>
    <w:rsid w:val="009A51E1"/>
    <w:rsid w:val="009A7474"/>
    <w:rsid w:val="009B04C4"/>
    <w:rsid w:val="009B0A9E"/>
    <w:rsid w:val="009B262B"/>
    <w:rsid w:val="009B3EE3"/>
    <w:rsid w:val="009B5799"/>
    <w:rsid w:val="009C020E"/>
    <w:rsid w:val="009C1903"/>
    <w:rsid w:val="009C2900"/>
    <w:rsid w:val="009C36E2"/>
    <w:rsid w:val="009C485D"/>
    <w:rsid w:val="009C4B93"/>
    <w:rsid w:val="009C5435"/>
    <w:rsid w:val="009C683B"/>
    <w:rsid w:val="009D34B5"/>
    <w:rsid w:val="009D60F7"/>
    <w:rsid w:val="009F60B8"/>
    <w:rsid w:val="00A02D67"/>
    <w:rsid w:val="00A10083"/>
    <w:rsid w:val="00A1074E"/>
    <w:rsid w:val="00A10B89"/>
    <w:rsid w:val="00A11D81"/>
    <w:rsid w:val="00A17588"/>
    <w:rsid w:val="00A21933"/>
    <w:rsid w:val="00A2558B"/>
    <w:rsid w:val="00A2581C"/>
    <w:rsid w:val="00A303AA"/>
    <w:rsid w:val="00A30C5F"/>
    <w:rsid w:val="00A317FA"/>
    <w:rsid w:val="00A32B67"/>
    <w:rsid w:val="00A33629"/>
    <w:rsid w:val="00A34C55"/>
    <w:rsid w:val="00A506E6"/>
    <w:rsid w:val="00A509D8"/>
    <w:rsid w:val="00A56285"/>
    <w:rsid w:val="00A61EFC"/>
    <w:rsid w:val="00A6323F"/>
    <w:rsid w:val="00A658E0"/>
    <w:rsid w:val="00A65A83"/>
    <w:rsid w:val="00A67738"/>
    <w:rsid w:val="00A717E7"/>
    <w:rsid w:val="00A74A7D"/>
    <w:rsid w:val="00A76089"/>
    <w:rsid w:val="00A76874"/>
    <w:rsid w:val="00A77887"/>
    <w:rsid w:val="00A80628"/>
    <w:rsid w:val="00A8077D"/>
    <w:rsid w:val="00A80F92"/>
    <w:rsid w:val="00A80FFB"/>
    <w:rsid w:val="00A921C9"/>
    <w:rsid w:val="00A9379A"/>
    <w:rsid w:val="00A94796"/>
    <w:rsid w:val="00AA0E2A"/>
    <w:rsid w:val="00AA55D2"/>
    <w:rsid w:val="00AA5965"/>
    <w:rsid w:val="00AB416C"/>
    <w:rsid w:val="00AB5582"/>
    <w:rsid w:val="00AB7B38"/>
    <w:rsid w:val="00AC1038"/>
    <w:rsid w:val="00AC211F"/>
    <w:rsid w:val="00AC218D"/>
    <w:rsid w:val="00AC2617"/>
    <w:rsid w:val="00AC3048"/>
    <w:rsid w:val="00AC60BB"/>
    <w:rsid w:val="00AD0DC6"/>
    <w:rsid w:val="00AD2F22"/>
    <w:rsid w:val="00AD2F88"/>
    <w:rsid w:val="00AE0968"/>
    <w:rsid w:val="00AE3654"/>
    <w:rsid w:val="00AE5E48"/>
    <w:rsid w:val="00AE60A7"/>
    <w:rsid w:val="00AF1EE7"/>
    <w:rsid w:val="00AF230B"/>
    <w:rsid w:val="00AF66B8"/>
    <w:rsid w:val="00AF7273"/>
    <w:rsid w:val="00B00F1E"/>
    <w:rsid w:val="00B033B5"/>
    <w:rsid w:val="00B0390D"/>
    <w:rsid w:val="00B04567"/>
    <w:rsid w:val="00B05221"/>
    <w:rsid w:val="00B06CDC"/>
    <w:rsid w:val="00B10C94"/>
    <w:rsid w:val="00B126DB"/>
    <w:rsid w:val="00B15DB6"/>
    <w:rsid w:val="00B2174A"/>
    <w:rsid w:val="00B2396A"/>
    <w:rsid w:val="00B254A1"/>
    <w:rsid w:val="00B277EA"/>
    <w:rsid w:val="00B354D8"/>
    <w:rsid w:val="00B36167"/>
    <w:rsid w:val="00B36BB3"/>
    <w:rsid w:val="00B430EE"/>
    <w:rsid w:val="00B47096"/>
    <w:rsid w:val="00B5048D"/>
    <w:rsid w:val="00B523FB"/>
    <w:rsid w:val="00B52560"/>
    <w:rsid w:val="00B567C6"/>
    <w:rsid w:val="00B56A72"/>
    <w:rsid w:val="00B64CEA"/>
    <w:rsid w:val="00B65A7E"/>
    <w:rsid w:val="00B700BE"/>
    <w:rsid w:val="00B7139D"/>
    <w:rsid w:val="00B71936"/>
    <w:rsid w:val="00B7232E"/>
    <w:rsid w:val="00B73925"/>
    <w:rsid w:val="00B74C16"/>
    <w:rsid w:val="00B8078C"/>
    <w:rsid w:val="00B82AFA"/>
    <w:rsid w:val="00B83FD1"/>
    <w:rsid w:val="00B84149"/>
    <w:rsid w:val="00B843FC"/>
    <w:rsid w:val="00B867A4"/>
    <w:rsid w:val="00B90282"/>
    <w:rsid w:val="00B925F0"/>
    <w:rsid w:val="00B9303A"/>
    <w:rsid w:val="00B956D1"/>
    <w:rsid w:val="00B95897"/>
    <w:rsid w:val="00B95EB5"/>
    <w:rsid w:val="00BA5F27"/>
    <w:rsid w:val="00BB39F9"/>
    <w:rsid w:val="00BB3DFB"/>
    <w:rsid w:val="00BB63C0"/>
    <w:rsid w:val="00BC1B30"/>
    <w:rsid w:val="00BC34A4"/>
    <w:rsid w:val="00BC4DBF"/>
    <w:rsid w:val="00BD1F78"/>
    <w:rsid w:val="00BD292F"/>
    <w:rsid w:val="00BD38D5"/>
    <w:rsid w:val="00BD3D5B"/>
    <w:rsid w:val="00BD53FF"/>
    <w:rsid w:val="00BD545D"/>
    <w:rsid w:val="00BD66D4"/>
    <w:rsid w:val="00BF2F83"/>
    <w:rsid w:val="00BF3706"/>
    <w:rsid w:val="00C00DFF"/>
    <w:rsid w:val="00C02938"/>
    <w:rsid w:val="00C07ACE"/>
    <w:rsid w:val="00C1243C"/>
    <w:rsid w:val="00C12FE6"/>
    <w:rsid w:val="00C143B1"/>
    <w:rsid w:val="00C14A08"/>
    <w:rsid w:val="00C21FD0"/>
    <w:rsid w:val="00C25C6D"/>
    <w:rsid w:val="00C310AD"/>
    <w:rsid w:val="00C32880"/>
    <w:rsid w:val="00C4041F"/>
    <w:rsid w:val="00C42BF0"/>
    <w:rsid w:val="00C45F44"/>
    <w:rsid w:val="00C515C0"/>
    <w:rsid w:val="00C52410"/>
    <w:rsid w:val="00C528A3"/>
    <w:rsid w:val="00C67A89"/>
    <w:rsid w:val="00C76D25"/>
    <w:rsid w:val="00C80CFA"/>
    <w:rsid w:val="00C81B3A"/>
    <w:rsid w:val="00C87C3A"/>
    <w:rsid w:val="00C92A34"/>
    <w:rsid w:val="00C945F6"/>
    <w:rsid w:val="00C954E9"/>
    <w:rsid w:val="00C9761C"/>
    <w:rsid w:val="00CA163A"/>
    <w:rsid w:val="00CB14C0"/>
    <w:rsid w:val="00CB2152"/>
    <w:rsid w:val="00CC073A"/>
    <w:rsid w:val="00CC0ACD"/>
    <w:rsid w:val="00CC1E48"/>
    <w:rsid w:val="00CC28AA"/>
    <w:rsid w:val="00CC4436"/>
    <w:rsid w:val="00CC4673"/>
    <w:rsid w:val="00CC6E8E"/>
    <w:rsid w:val="00CD399A"/>
    <w:rsid w:val="00CD61C0"/>
    <w:rsid w:val="00CE3FA0"/>
    <w:rsid w:val="00CE5172"/>
    <w:rsid w:val="00CE5416"/>
    <w:rsid w:val="00CF0AA0"/>
    <w:rsid w:val="00CF3250"/>
    <w:rsid w:val="00CF6535"/>
    <w:rsid w:val="00CF679A"/>
    <w:rsid w:val="00D02F65"/>
    <w:rsid w:val="00D167B3"/>
    <w:rsid w:val="00D21801"/>
    <w:rsid w:val="00D23183"/>
    <w:rsid w:val="00D231B6"/>
    <w:rsid w:val="00D265AC"/>
    <w:rsid w:val="00D26C7E"/>
    <w:rsid w:val="00D27547"/>
    <w:rsid w:val="00D357BF"/>
    <w:rsid w:val="00D35A3E"/>
    <w:rsid w:val="00D42D5E"/>
    <w:rsid w:val="00D44A46"/>
    <w:rsid w:val="00D44ED4"/>
    <w:rsid w:val="00D45C98"/>
    <w:rsid w:val="00D471AE"/>
    <w:rsid w:val="00D522BF"/>
    <w:rsid w:val="00D54F76"/>
    <w:rsid w:val="00D55092"/>
    <w:rsid w:val="00D7558E"/>
    <w:rsid w:val="00D8088C"/>
    <w:rsid w:val="00D81C30"/>
    <w:rsid w:val="00D8262A"/>
    <w:rsid w:val="00D914C3"/>
    <w:rsid w:val="00D94F2D"/>
    <w:rsid w:val="00D953B3"/>
    <w:rsid w:val="00DA13F6"/>
    <w:rsid w:val="00DA2EDA"/>
    <w:rsid w:val="00DA53CE"/>
    <w:rsid w:val="00DA6535"/>
    <w:rsid w:val="00DB1353"/>
    <w:rsid w:val="00DB15EA"/>
    <w:rsid w:val="00DB2092"/>
    <w:rsid w:val="00DB29B9"/>
    <w:rsid w:val="00DB5798"/>
    <w:rsid w:val="00DC0143"/>
    <w:rsid w:val="00DC2B91"/>
    <w:rsid w:val="00DC3EB5"/>
    <w:rsid w:val="00DE0A88"/>
    <w:rsid w:val="00DE2707"/>
    <w:rsid w:val="00DE3532"/>
    <w:rsid w:val="00DE7A2A"/>
    <w:rsid w:val="00DF10D7"/>
    <w:rsid w:val="00DF36E2"/>
    <w:rsid w:val="00DF5D19"/>
    <w:rsid w:val="00E00225"/>
    <w:rsid w:val="00E041F7"/>
    <w:rsid w:val="00E11BBF"/>
    <w:rsid w:val="00E13BF2"/>
    <w:rsid w:val="00E13F3D"/>
    <w:rsid w:val="00E16290"/>
    <w:rsid w:val="00E20D7D"/>
    <w:rsid w:val="00E265D9"/>
    <w:rsid w:val="00E26C75"/>
    <w:rsid w:val="00E30BA7"/>
    <w:rsid w:val="00E31DFA"/>
    <w:rsid w:val="00E34D55"/>
    <w:rsid w:val="00E361F2"/>
    <w:rsid w:val="00E36BE4"/>
    <w:rsid w:val="00E4025C"/>
    <w:rsid w:val="00E4138F"/>
    <w:rsid w:val="00E434C9"/>
    <w:rsid w:val="00E4397C"/>
    <w:rsid w:val="00E52B5B"/>
    <w:rsid w:val="00E538CB"/>
    <w:rsid w:val="00E605E6"/>
    <w:rsid w:val="00E61A9B"/>
    <w:rsid w:val="00E61B7C"/>
    <w:rsid w:val="00E64EA1"/>
    <w:rsid w:val="00E6753B"/>
    <w:rsid w:val="00E733D7"/>
    <w:rsid w:val="00E73C97"/>
    <w:rsid w:val="00E76520"/>
    <w:rsid w:val="00E842B4"/>
    <w:rsid w:val="00E86963"/>
    <w:rsid w:val="00E92D1E"/>
    <w:rsid w:val="00E9336F"/>
    <w:rsid w:val="00E9578F"/>
    <w:rsid w:val="00E95EBD"/>
    <w:rsid w:val="00EA35E4"/>
    <w:rsid w:val="00EB0631"/>
    <w:rsid w:val="00EB102D"/>
    <w:rsid w:val="00EC2A78"/>
    <w:rsid w:val="00ED6A67"/>
    <w:rsid w:val="00ED70AA"/>
    <w:rsid w:val="00EE0FCB"/>
    <w:rsid w:val="00EE340B"/>
    <w:rsid w:val="00EE3FFE"/>
    <w:rsid w:val="00EE44ED"/>
    <w:rsid w:val="00EE514D"/>
    <w:rsid w:val="00EE51D2"/>
    <w:rsid w:val="00EE7F17"/>
    <w:rsid w:val="00EF0CD1"/>
    <w:rsid w:val="00EF1491"/>
    <w:rsid w:val="00EF2479"/>
    <w:rsid w:val="00EF295A"/>
    <w:rsid w:val="00EF6377"/>
    <w:rsid w:val="00F04030"/>
    <w:rsid w:val="00F06EE1"/>
    <w:rsid w:val="00F0777D"/>
    <w:rsid w:val="00F11F56"/>
    <w:rsid w:val="00F11FBA"/>
    <w:rsid w:val="00F1227D"/>
    <w:rsid w:val="00F12B25"/>
    <w:rsid w:val="00F134D5"/>
    <w:rsid w:val="00F14D63"/>
    <w:rsid w:val="00F15774"/>
    <w:rsid w:val="00F20F50"/>
    <w:rsid w:val="00F239B3"/>
    <w:rsid w:val="00F25F9D"/>
    <w:rsid w:val="00F27958"/>
    <w:rsid w:val="00F30D7B"/>
    <w:rsid w:val="00F321BE"/>
    <w:rsid w:val="00F3622E"/>
    <w:rsid w:val="00F41C53"/>
    <w:rsid w:val="00F41DCC"/>
    <w:rsid w:val="00F4487A"/>
    <w:rsid w:val="00F4509F"/>
    <w:rsid w:val="00F452CC"/>
    <w:rsid w:val="00F46495"/>
    <w:rsid w:val="00F467C5"/>
    <w:rsid w:val="00F51BFD"/>
    <w:rsid w:val="00F573EA"/>
    <w:rsid w:val="00F57459"/>
    <w:rsid w:val="00F623D9"/>
    <w:rsid w:val="00F63232"/>
    <w:rsid w:val="00F640E0"/>
    <w:rsid w:val="00F66F99"/>
    <w:rsid w:val="00F742F9"/>
    <w:rsid w:val="00F817C4"/>
    <w:rsid w:val="00F82D75"/>
    <w:rsid w:val="00F8392B"/>
    <w:rsid w:val="00F86275"/>
    <w:rsid w:val="00F920BE"/>
    <w:rsid w:val="00F93C5F"/>
    <w:rsid w:val="00F975A4"/>
    <w:rsid w:val="00FB7CD2"/>
    <w:rsid w:val="00FC0201"/>
    <w:rsid w:val="00FC2981"/>
    <w:rsid w:val="00FD12F2"/>
    <w:rsid w:val="00FD239F"/>
    <w:rsid w:val="00FE129E"/>
    <w:rsid w:val="00FE28E1"/>
    <w:rsid w:val="00FE3953"/>
    <w:rsid w:val="00FE7F97"/>
    <w:rsid w:val="00FF14E5"/>
    <w:rsid w:val="00FF6A2A"/>
    <w:rsid w:val="00FF73EC"/>
    <w:rsid w:val="00FF7460"/>
    <w:rsid w:val="03FE59F7"/>
    <w:rsid w:val="05963011"/>
    <w:rsid w:val="05AB682A"/>
    <w:rsid w:val="05E407A8"/>
    <w:rsid w:val="05EABFBC"/>
    <w:rsid w:val="065E8CA0"/>
    <w:rsid w:val="0685D75F"/>
    <w:rsid w:val="06C9B59C"/>
    <w:rsid w:val="080C76D8"/>
    <w:rsid w:val="08151591"/>
    <w:rsid w:val="089D584E"/>
    <w:rsid w:val="09175401"/>
    <w:rsid w:val="09175CA9"/>
    <w:rsid w:val="09481FAD"/>
    <w:rsid w:val="0977103D"/>
    <w:rsid w:val="0AB14A03"/>
    <w:rsid w:val="0C2114B7"/>
    <w:rsid w:val="0D14E531"/>
    <w:rsid w:val="0F220E5E"/>
    <w:rsid w:val="0F522660"/>
    <w:rsid w:val="0FABE2B4"/>
    <w:rsid w:val="10A70A1C"/>
    <w:rsid w:val="10F20033"/>
    <w:rsid w:val="114A331E"/>
    <w:rsid w:val="1179F014"/>
    <w:rsid w:val="122C9A3F"/>
    <w:rsid w:val="12E079BD"/>
    <w:rsid w:val="1364F995"/>
    <w:rsid w:val="13990B22"/>
    <w:rsid w:val="13DFB5F2"/>
    <w:rsid w:val="15EB23F6"/>
    <w:rsid w:val="16FC5084"/>
    <w:rsid w:val="171BD0EC"/>
    <w:rsid w:val="17217261"/>
    <w:rsid w:val="173F4800"/>
    <w:rsid w:val="17D4CA79"/>
    <w:rsid w:val="18854CED"/>
    <w:rsid w:val="18B1EDF8"/>
    <w:rsid w:val="1908E358"/>
    <w:rsid w:val="1B3D9D4C"/>
    <w:rsid w:val="1BB9C6CC"/>
    <w:rsid w:val="1BDA44B5"/>
    <w:rsid w:val="1BF99AAF"/>
    <w:rsid w:val="1C0141F9"/>
    <w:rsid w:val="1C8374BD"/>
    <w:rsid w:val="1CAF35D1"/>
    <w:rsid w:val="1CE3A289"/>
    <w:rsid w:val="1CEF320F"/>
    <w:rsid w:val="1DAEE8B2"/>
    <w:rsid w:val="1DD77A06"/>
    <w:rsid w:val="1EAC6390"/>
    <w:rsid w:val="1EDAC4C3"/>
    <w:rsid w:val="1EF55916"/>
    <w:rsid w:val="20915067"/>
    <w:rsid w:val="20F30C8E"/>
    <w:rsid w:val="21B41AB5"/>
    <w:rsid w:val="2219A964"/>
    <w:rsid w:val="22906C31"/>
    <w:rsid w:val="232A583D"/>
    <w:rsid w:val="23D35B63"/>
    <w:rsid w:val="241CE38A"/>
    <w:rsid w:val="243FAA86"/>
    <w:rsid w:val="2490CFD7"/>
    <w:rsid w:val="24D5D5E8"/>
    <w:rsid w:val="24E0CF74"/>
    <w:rsid w:val="24EF413D"/>
    <w:rsid w:val="25D2CA37"/>
    <w:rsid w:val="26D1759C"/>
    <w:rsid w:val="275FDC6A"/>
    <w:rsid w:val="279804C4"/>
    <w:rsid w:val="286D20D6"/>
    <w:rsid w:val="289AAA21"/>
    <w:rsid w:val="2974A471"/>
    <w:rsid w:val="29C4BF8A"/>
    <w:rsid w:val="2AD946EE"/>
    <w:rsid w:val="2B618610"/>
    <w:rsid w:val="2B891526"/>
    <w:rsid w:val="2B895B90"/>
    <w:rsid w:val="2C73357C"/>
    <w:rsid w:val="2D094F65"/>
    <w:rsid w:val="2F015DC0"/>
    <w:rsid w:val="31D7E378"/>
    <w:rsid w:val="3204C318"/>
    <w:rsid w:val="3212AA76"/>
    <w:rsid w:val="324705DE"/>
    <w:rsid w:val="32E0270E"/>
    <w:rsid w:val="334FB906"/>
    <w:rsid w:val="35C7B48B"/>
    <w:rsid w:val="3638D5A5"/>
    <w:rsid w:val="3650F14E"/>
    <w:rsid w:val="37F970C1"/>
    <w:rsid w:val="3918CF89"/>
    <w:rsid w:val="39A254EC"/>
    <w:rsid w:val="39F656FF"/>
    <w:rsid w:val="3AE336E2"/>
    <w:rsid w:val="3B191BBE"/>
    <w:rsid w:val="3BB631FD"/>
    <w:rsid w:val="3BB73D78"/>
    <w:rsid w:val="3BC6D40E"/>
    <w:rsid w:val="3C0ED9EF"/>
    <w:rsid w:val="3C5F5526"/>
    <w:rsid w:val="3DC00752"/>
    <w:rsid w:val="3F33DA69"/>
    <w:rsid w:val="3F85B0EB"/>
    <w:rsid w:val="40C4FCF6"/>
    <w:rsid w:val="40D18C19"/>
    <w:rsid w:val="40D664FA"/>
    <w:rsid w:val="436E283D"/>
    <w:rsid w:val="44EC7D9A"/>
    <w:rsid w:val="44FE56E2"/>
    <w:rsid w:val="463027B7"/>
    <w:rsid w:val="464E650D"/>
    <w:rsid w:val="465C85EA"/>
    <w:rsid w:val="47565722"/>
    <w:rsid w:val="47F929E2"/>
    <w:rsid w:val="4941A57A"/>
    <w:rsid w:val="49ED4B6A"/>
    <w:rsid w:val="4ADF5D50"/>
    <w:rsid w:val="4AEE2328"/>
    <w:rsid w:val="4B39CA4D"/>
    <w:rsid w:val="4B742333"/>
    <w:rsid w:val="4CCDAEAF"/>
    <w:rsid w:val="4D4D9AC7"/>
    <w:rsid w:val="4DB9C575"/>
    <w:rsid w:val="4E0E2F3E"/>
    <w:rsid w:val="4E3C2C77"/>
    <w:rsid w:val="4EF8F159"/>
    <w:rsid w:val="4F79DBC9"/>
    <w:rsid w:val="50958647"/>
    <w:rsid w:val="50E9B9EA"/>
    <w:rsid w:val="51EFDAF6"/>
    <w:rsid w:val="52FE0340"/>
    <w:rsid w:val="545ED139"/>
    <w:rsid w:val="55C5883F"/>
    <w:rsid w:val="58129394"/>
    <w:rsid w:val="594C2436"/>
    <w:rsid w:val="59E8D8DE"/>
    <w:rsid w:val="5A154396"/>
    <w:rsid w:val="5A1C1D26"/>
    <w:rsid w:val="5B181C8B"/>
    <w:rsid w:val="5BC008DF"/>
    <w:rsid w:val="5C000E42"/>
    <w:rsid w:val="5D5E7C8A"/>
    <w:rsid w:val="5D81AE20"/>
    <w:rsid w:val="5EF3CAB5"/>
    <w:rsid w:val="5F42DA57"/>
    <w:rsid w:val="606FB5CC"/>
    <w:rsid w:val="608E5083"/>
    <w:rsid w:val="61196C87"/>
    <w:rsid w:val="619F92D2"/>
    <w:rsid w:val="61F9E138"/>
    <w:rsid w:val="620324A6"/>
    <w:rsid w:val="644260DB"/>
    <w:rsid w:val="653F2E45"/>
    <w:rsid w:val="655F7455"/>
    <w:rsid w:val="656F9805"/>
    <w:rsid w:val="65CFA80B"/>
    <w:rsid w:val="65D29A75"/>
    <w:rsid w:val="65FBD77F"/>
    <w:rsid w:val="66217451"/>
    <w:rsid w:val="669BD2A0"/>
    <w:rsid w:val="66B979D0"/>
    <w:rsid w:val="67160AB9"/>
    <w:rsid w:val="67C2678D"/>
    <w:rsid w:val="6806670B"/>
    <w:rsid w:val="6853EC14"/>
    <w:rsid w:val="687FE594"/>
    <w:rsid w:val="68865747"/>
    <w:rsid w:val="689DE8B2"/>
    <w:rsid w:val="68BE3996"/>
    <w:rsid w:val="68CB1B46"/>
    <w:rsid w:val="68E84032"/>
    <w:rsid w:val="6ADB1001"/>
    <w:rsid w:val="6B8A62B9"/>
    <w:rsid w:val="6CE91592"/>
    <w:rsid w:val="6D19F8CC"/>
    <w:rsid w:val="6FAD1000"/>
    <w:rsid w:val="6FCF5A95"/>
    <w:rsid w:val="70345B6E"/>
    <w:rsid w:val="708BE20B"/>
    <w:rsid w:val="722FC54D"/>
    <w:rsid w:val="72568B42"/>
    <w:rsid w:val="732A95FF"/>
    <w:rsid w:val="73878A04"/>
    <w:rsid w:val="7432E775"/>
    <w:rsid w:val="7478C2E9"/>
    <w:rsid w:val="74D0D290"/>
    <w:rsid w:val="751215AD"/>
    <w:rsid w:val="7516FBA4"/>
    <w:rsid w:val="7637FA64"/>
    <w:rsid w:val="76CFE82E"/>
    <w:rsid w:val="77EC8CDF"/>
    <w:rsid w:val="7956CAA9"/>
    <w:rsid w:val="7987132A"/>
    <w:rsid w:val="7A2A8FE3"/>
    <w:rsid w:val="7A7BDCD0"/>
    <w:rsid w:val="7ACECC5D"/>
    <w:rsid w:val="7B08E6F5"/>
    <w:rsid w:val="7B564F65"/>
    <w:rsid w:val="7B850F7D"/>
    <w:rsid w:val="7B9AEB18"/>
    <w:rsid w:val="7BC216C5"/>
    <w:rsid w:val="7C090E10"/>
    <w:rsid w:val="7CE186D5"/>
    <w:rsid w:val="7CEF521A"/>
    <w:rsid w:val="7D69733D"/>
    <w:rsid w:val="7D9A67A1"/>
    <w:rsid w:val="7DBF14A1"/>
    <w:rsid w:val="7E997C2F"/>
    <w:rsid w:val="7EE8C2CF"/>
    <w:rsid w:val="7EF0A210"/>
    <w:rsid w:val="7F16D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257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54"/>
    <w:pPr>
      <w:widowControl w:val="0"/>
      <w:spacing w:after="0" w:line="240" w:lineRule="auto"/>
      <w:jc w:val="both"/>
    </w:pPr>
    <w:rPr>
      <w:sz w:val="21"/>
      <w:szCs w:val="22"/>
    </w:rPr>
  </w:style>
  <w:style w:type="paragraph" w:styleId="Heading1">
    <w:name w:val="heading 1"/>
    <w:basedOn w:val="Normal"/>
    <w:next w:val="Normal"/>
    <w:link w:val="Heading1Char"/>
    <w:uiPriority w:val="9"/>
    <w:qFormat/>
    <w:rsid w:val="00F8392B"/>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92B"/>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92B"/>
    <w:pPr>
      <w:keepNext/>
      <w:keepLines/>
      <w:widowControl/>
      <w:spacing w:before="160" w:after="80" w:line="278" w:lineRule="auto"/>
      <w:jc w:val="left"/>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92B"/>
    <w:pPr>
      <w:keepNext/>
      <w:keepLines/>
      <w:widowControl/>
      <w:spacing w:before="80" w:after="40" w:line="278" w:lineRule="auto"/>
      <w:jc w:val="left"/>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8392B"/>
    <w:pPr>
      <w:keepNext/>
      <w:keepLines/>
      <w:widowControl/>
      <w:spacing w:before="80" w:after="40" w:line="278" w:lineRule="auto"/>
      <w:jc w:val="left"/>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8392B"/>
    <w:pPr>
      <w:keepNext/>
      <w:keepLines/>
      <w:widowControl/>
      <w:spacing w:before="40" w:line="278" w:lineRule="auto"/>
      <w:jc w:val="left"/>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8392B"/>
    <w:pPr>
      <w:keepNext/>
      <w:keepLines/>
      <w:widowControl/>
      <w:spacing w:before="40" w:line="278" w:lineRule="auto"/>
      <w:jc w:val="left"/>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8392B"/>
    <w:pPr>
      <w:keepNext/>
      <w:keepLines/>
      <w:widowControl/>
      <w:spacing w:line="278" w:lineRule="auto"/>
      <w:jc w:val="left"/>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8392B"/>
    <w:pPr>
      <w:keepNext/>
      <w:keepLines/>
      <w:widowControl/>
      <w:spacing w:line="278" w:lineRule="auto"/>
      <w:jc w:val="left"/>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92B"/>
    <w:rPr>
      <w:rFonts w:eastAsiaTheme="majorEastAsia" w:cstheme="majorBidi"/>
      <w:color w:val="272727" w:themeColor="text1" w:themeTint="D8"/>
    </w:rPr>
  </w:style>
  <w:style w:type="paragraph" w:styleId="Title">
    <w:name w:val="Title"/>
    <w:basedOn w:val="Normal"/>
    <w:next w:val="Normal"/>
    <w:link w:val="TitleChar"/>
    <w:uiPriority w:val="10"/>
    <w:qFormat/>
    <w:rsid w:val="00F8392B"/>
    <w:pPr>
      <w:widowControl/>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92B"/>
    <w:pPr>
      <w:widowControl/>
      <w:numPr>
        <w:ilvl w:val="1"/>
      </w:numPr>
      <w:spacing w:after="160" w:line="278" w:lineRule="auto"/>
      <w:jc w:val="left"/>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92B"/>
    <w:pPr>
      <w:widowControl/>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8392B"/>
    <w:rPr>
      <w:i/>
      <w:iCs/>
      <w:color w:val="404040" w:themeColor="text1" w:themeTint="BF"/>
    </w:rPr>
  </w:style>
  <w:style w:type="paragraph" w:styleId="ListParagraph">
    <w:name w:val="List Paragraph"/>
    <w:basedOn w:val="Normal"/>
    <w:uiPriority w:val="34"/>
    <w:qFormat/>
    <w:rsid w:val="00F8392B"/>
    <w:pPr>
      <w:widowControl/>
      <w:spacing w:after="160" w:line="278" w:lineRule="auto"/>
      <w:ind w:left="720"/>
      <w:contextualSpacing/>
      <w:jc w:val="left"/>
    </w:pPr>
    <w:rPr>
      <w:sz w:val="24"/>
      <w:szCs w:val="24"/>
    </w:rPr>
  </w:style>
  <w:style w:type="character" w:styleId="IntenseEmphasis">
    <w:name w:val="Intense Emphasis"/>
    <w:basedOn w:val="DefaultParagraphFont"/>
    <w:uiPriority w:val="21"/>
    <w:qFormat/>
    <w:rsid w:val="00F8392B"/>
    <w:rPr>
      <w:i/>
      <w:iCs/>
      <w:color w:val="0F4761" w:themeColor="accent1" w:themeShade="BF"/>
    </w:rPr>
  </w:style>
  <w:style w:type="paragraph" w:styleId="IntenseQuote">
    <w:name w:val="Intense Quote"/>
    <w:basedOn w:val="Normal"/>
    <w:next w:val="Normal"/>
    <w:link w:val="IntenseQuoteChar"/>
    <w:uiPriority w:val="30"/>
    <w:qFormat/>
    <w:rsid w:val="00F8392B"/>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8392B"/>
    <w:rPr>
      <w:i/>
      <w:iCs/>
      <w:color w:val="0F4761" w:themeColor="accent1" w:themeShade="BF"/>
    </w:rPr>
  </w:style>
  <w:style w:type="character" w:styleId="IntenseReference">
    <w:name w:val="Intense Reference"/>
    <w:basedOn w:val="DefaultParagraphFont"/>
    <w:uiPriority w:val="32"/>
    <w:qFormat/>
    <w:rsid w:val="00F8392B"/>
    <w:rPr>
      <w:b/>
      <w:bCs/>
      <w:smallCaps/>
      <w:color w:val="0F4761" w:themeColor="accent1" w:themeShade="BF"/>
      <w:spacing w:val="5"/>
    </w:rPr>
  </w:style>
  <w:style w:type="character" w:styleId="CommentReference">
    <w:name w:val="annotation reference"/>
    <w:basedOn w:val="DefaultParagraphFont"/>
    <w:uiPriority w:val="99"/>
    <w:semiHidden/>
    <w:unhideWhenUsed/>
    <w:rsid w:val="00F8392B"/>
    <w:rPr>
      <w:sz w:val="18"/>
      <w:szCs w:val="18"/>
    </w:rPr>
  </w:style>
  <w:style w:type="paragraph" w:styleId="CommentText">
    <w:name w:val="annotation text"/>
    <w:basedOn w:val="Normal"/>
    <w:link w:val="CommentTextChar"/>
    <w:uiPriority w:val="99"/>
    <w:unhideWhenUsed/>
    <w:rsid w:val="00F8392B"/>
    <w:pPr>
      <w:jc w:val="left"/>
    </w:pPr>
  </w:style>
  <w:style w:type="character" w:customStyle="1" w:styleId="CommentTextChar">
    <w:name w:val="Comment Text Char"/>
    <w:basedOn w:val="DefaultParagraphFont"/>
    <w:link w:val="CommentText"/>
    <w:uiPriority w:val="99"/>
    <w:rsid w:val="00F8392B"/>
    <w:rPr>
      <w:sz w:val="21"/>
      <w:szCs w:val="22"/>
    </w:rPr>
  </w:style>
  <w:style w:type="character" w:styleId="Hyperlink">
    <w:name w:val="Hyperlink"/>
    <w:basedOn w:val="DefaultParagraphFont"/>
    <w:uiPriority w:val="99"/>
    <w:unhideWhenUsed/>
    <w:rsid w:val="00F8392B"/>
    <w:rPr>
      <w:color w:val="467886" w:themeColor="hyperlink"/>
      <w:u w:val="single"/>
    </w:rPr>
  </w:style>
  <w:style w:type="paragraph" w:styleId="Header">
    <w:name w:val="header"/>
    <w:basedOn w:val="Normal"/>
    <w:link w:val="HeaderChar"/>
    <w:uiPriority w:val="99"/>
    <w:unhideWhenUsed/>
    <w:rsid w:val="00F8392B"/>
    <w:pPr>
      <w:tabs>
        <w:tab w:val="center" w:pos="4680"/>
        <w:tab w:val="right" w:pos="9360"/>
      </w:tabs>
    </w:pPr>
  </w:style>
  <w:style w:type="character" w:customStyle="1" w:styleId="HeaderChar">
    <w:name w:val="Header Char"/>
    <w:basedOn w:val="DefaultParagraphFont"/>
    <w:link w:val="Header"/>
    <w:uiPriority w:val="99"/>
    <w:rsid w:val="00F8392B"/>
    <w:rPr>
      <w:sz w:val="21"/>
      <w:szCs w:val="22"/>
    </w:rPr>
  </w:style>
  <w:style w:type="paragraph" w:styleId="Footer">
    <w:name w:val="footer"/>
    <w:basedOn w:val="Normal"/>
    <w:link w:val="FooterChar"/>
    <w:uiPriority w:val="99"/>
    <w:unhideWhenUsed/>
    <w:rsid w:val="00F8392B"/>
    <w:pPr>
      <w:tabs>
        <w:tab w:val="center" w:pos="4680"/>
        <w:tab w:val="right" w:pos="9360"/>
      </w:tabs>
    </w:pPr>
  </w:style>
  <w:style w:type="character" w:customStyle="1" w:styleId="FooterChar">
    <w:name w:val="Footer Char"/>
    <w:basedOn w:val="DefaultParagraphFont"/>
    <w:link w:val="Footer"/>
    <w:uiPriority w:val="99"/>
    <w:rsid w:val="00F8392B"/>
    <w:rPr>
      <w:sz w:val="21"/>
      <w:szCs w:val="22"/>
    </w:rPr>
  </w:style>
  <w:style w:type="paragraph" w:styleId="Revision">
    <w:name w:val="Revision"/>
    <w:hidden/>
    <w:uiPriority w:val="99"/>
    <w:semiHidden/>
    <w:rsid w:val="00300CA9"/>
    <w:pPr>
      <w:spacing w:after="0" w:line="240" w:lineRule="auto"/>
    </w:pPr>
    <w:rPr>
      <w:sz w:val="21"/>
      <w:szCs w:val="22"/>
    </w:rPr>
  </w:style>
  <w:style w:type="paragraph" w:customStyle="1" w:styleId="paragraph">
    <w:name w:val="paragraph"/>
    <w:basedOn w:val="Normal"/>
    <w:rsid w:val="002D2A94"/>
    <w:pPr>
      <w:widowControl/>
      <w:spacing w:before="100" w:beforeAutospacing="1" w:after="100" w:afterAutospacing="1"/>
      <w:jc w:val="left"/>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D2A94"/>
  </w:style>
  <w:style w:type="character" w:customStyle="1" w:styleId="eop">
    <w:name w:val="eop"/>
    <w:basedOn w:val="DefaultParagraphFont"/>
    <w:rsid w:val="002D2A94"/>
  </w:style>
  <w:style w:type="paragraph" w:styleId="CommentSubject">
    <w:name w:val="annotation subject"/>
    <w:basedOn w:val="CommentText"/>
    <w:next w:val="CommentText"/>
    <w:link w:val="CommentSubjectChar"/>
    <w:uiPriority w:val="99"/>
    <w:semiHidden/>
    <w:unhideWhenUsed/>
    <w:rsid w:val="00A33629"/>
    <w:pPr>
      <w:jc w:val="both"/>
    </w:pPr>
    <w:rPr>
      <w:b/>
      <w:bCs/>
      <w:sz w:val="20"/>
      <w:szCs w:val="20"/>
    </w:rPr>
  </w:style>
  <w:style w:type="character" w:customStyle="1" w:styleId="CommentSubjectChar">
    <w:name w:val="Comment Subject Char"/>
    <w:basedOn w:val="CommentTextChar"/>
    <w:link w:val="CommentSubject"/>
    <w:uiPriority w:val="99"/>
    <w:semiHidden/>
    <w:rsid w:val="00A33629"/>
    <w:rPr>
      <w:b/>
      <w:bCs/>
      <w:sz w:val="20"/>
      <w:szCs w:val="20"/>
    </w:rPr>
  </w:style>
  <w:style w:type="character" w:styleId="UnresolvedMention">
    <w:name w:val="Unresolved Mention"/>
    <w:basedOn w:val="DefaultParagraphFont"/>
    <w:uiPriority w:val="99"/>
    <w:semiHidden/>
    <w:unhideWhenUsed/>
    <w:rsid w:val="000C1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cation@eu.fujise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alvez@adcomm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ujisea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ujise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ba0fd8-d918-47eb-bbae-44533746478c" xsi:nil="true"/>
    <lcf76f155ced4ddcb4097134ff3c332f xmlns="2c277354-1a6e-44c3-a200-3579ea402c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4E3F125A8F9B409373BE32958B2E7A" ma:contentTypeVersion="10" ma:contentTypeDescription="Create a new document." ma:contentTypeScope="" ma:versionID="c15631d71f361b590c56a331fa30655d">
  <xsd:schema xmlns:xsd="http://www.w3.org/2001/XMLSchema" xmlns:xs="http://www.w3.org/2001/XMLSchema" xmlns:p="http://schemas.microsoft.com/office/2006/metadata/properties" xmlns:ns2="2c277354-1a6e-44c3-a200-3579ea402c40" xmlns:ns3="c0ba0fd8-d918-47eb-bbae-44533746478c" targetNamespace="http://schemas.microsoft.com/office/2006/metadata/properties" ma:root="true" ma:fieldsID="1c48eda8824aa5094ecbde3e9b8c1cc5" ns2:_="" ns3:_="">
    <xsd:import namespace="2c277354-1a6e-44c3-a200-3579ea402c40"/>
    <xsd:import namespace="c0ba0fd8-d918-47eb-bbae-4453374647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77354-1a6e-44c3-a200-3579ea402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a0fd8-d918-47eb-bbae-4453374647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befce8-18df-4231-9880-496ffd20d4ea}" ma:internalName="TaxCatchAll" ma:showField="CatchAllData" ma:web="c0ba0fd8-d918-47eb-bbae-445337464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143C2-AC82-44CA-A874-AC3E7AA9EF6C}">
  <ds:schemaRefs>
    <ds:schemaRef ds:uri="http://schemas.microsoft.com/office/2006/metadata/properties"/>
    <ds:schemaRef ds:uri="http://schemas.microsoft.com/office/infopath/2007/PartnerControls"/>
    <ds:schemaRef ds:uri="c0ba0fd8-d918-47eb-bbae-44533746478c"/>
    <ds:schemaRef ds:uri="2c277354-1a6e-44c3-a200-3579ea402c40"/>
  </ds:schemaRefs>
</ds:datastoreItem>
</file>

<file path=customXml/itemProps2.xml><?xml version="1.0" encoding="utf-8"?>
<ds:datastoreItem xmlns:ds="http://schemas.openxmlformats.org/officeDocument/2006/customXml" ds:itemID="{907BC101-BE56-4123-BDB1-1F273A49B873}">
  <ds:schemaRefs>
    <ds:schemaRef ds:uri="http://schemas.microsoft.com/sharepoint/v3/contenttype/forms"/>
  </ds:schemaRefs>
</ds:datastoreItem>
</file>

<file path=customXml/itemProps3.xml><?xml version="1.0" encoding="utf-8"?>
<ds:datastoreItem xmlns:ds="http://schemas.openxmlformats.org/officeDocument/2006/customXml" ds:itemID="{2D461CE8-B58E-450C-A626-1B69FBB9DA87}">
  <ds:schemaRefs>
    <ds:schemaRef ds:uri="http://schemas.openxmlformats.org/officeDocument/2006/bibliography"/>
  </ds:schemaRefs>
</ds:datastoreItem>
</file>

<file path=customXml/itemProps4.xml><?xml version="1.0" encoding="utf-8"?>
<ds:datastoreItem xmlns:ds="http://schemas.openxmlformats.org/officeDocument/2006/customXml" ds:itemID="{04803B2E-637E-4B2D-8F08-D7EBD9621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77354-1a6e-44c3-a200-3579ea402c40"/>
    <ds:schemaRef ds:uri="c0ba0fd8-d918-47eb-bbae-445337464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2025-09-13T18:30:00Z</dcterms:created>
  <dcterms:modified xsi:type="dcterms:W3CDTF">2025-09-15T13:19:00Z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613b116f-679f-4e84-9574-f783e3ebc199</vt:lpwstr>
  </property>
  <property fmtid="{D5CDD505-2E9C-101B-9397-08002B2CF9AE}" pid="3" name="ContentTypeId">
    <vt:lpwstr>0x010100724E3F125A8F9B409373BE32958B2E7A</vt:lpwstr>
  </property>
  <property fmtid="{D5CDD505-2E9C-101B-9397-08002B2CF9AE}" pid="4" name="MediaServiceImageTags">
    <vt:lpwstr/>
  </property>
</Properties>
</file>