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Opinia klienta</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rPr>
      </w:pPr>
      <w:r>
        <w:rPr>
          <w:rFonts w:ascii="Arial" w:hAnsi="Arial"/>
        </w:rPr>
        <w:t>Kontakt dla mediów:</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401D771A" w14:textId="5EB0BD62" w:rsidR="003309A8" w:rsidRPr="003309A8" w:rsidRDefault="003309A8" w:rsidP="00B17D27">
      <w:pPr>
        <w:pStyle w:val="Standard"/>
        <w:rPr>
          <w:rFonts w:ascii="Arial" w:hAnsi="Arial" w:cs="Arial"/>
          <w:color w:val="000000" w:themeColor="text1"/>
          <w:lang w:val="fr-FR"/>
        </w:rPr>
      </w:pPr>
      <w:r w:rsidRPr="003309A8">
        <w:rPr>
          <w:rFonts w:ascii="Arial" w:hAnsi="Arial" w:cs="Arial"/>
          <w:color w:val="000000" w:themeColor="text1"/>
          <w:lang w:val="fr-FR"/>
        </w:rPr>
        <w:t xml:space="preserve">Aimee Parsons - </w:t>
      </w:r>
      <w:r w:rsidRPr="003309A8">
        <w:rPr>
          <w:rFonts w:ascii="Arial" w:hAnsi="Arial" w:cs="Arial"/>
          <w:color w:val="000000" w:themeColor="text1"/>
          <w:lang w:val="es-ES"/>
        </w:rPr>
        <w:t xml:space="preserve">+44 (0)1372 464470 – </w:t>
      </w:r>
      <w:hyperlink r:id="rId13" w:tgtFrame="_blank" w:history="1">
        <w:r w:rsidRPr="003309A8">
          <w:rPr>
            <w:rStyle w:val="Hyperlink"/>
            <w:rFonts w:ascii="Arial" w:hAnsi="Arial" w:cs="Arial"/>
            <w:lang w:val="es-ES"/>
          </w:rPr>
          <w:t>miraclonpr@adcomms.co.uk</w:t>
        </w:r>
      </w:hyperlink>
      <w:r w:rsidRPr="003309A8">
        <w:rPr>
          <w:rFonts w:ascii="Arial" w:hAnsi="Arial" w:cs="Arial"/>
          <w:color w:val="000000" w:themeColor="text1"/>
          <w:lang w:val="es-ES"/>
        </w:rPr>
        <w:t>  </w:t>
      </w:r>
      <w:r w:rsidRPr="003309A8">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443FF6BD" w:rsidR="00DA3274" w:rsidRDefault="003309A8" w:rsidP="00F30B25">
      <w:pPr>
        <w:pStyle w:val="Standard"/>
        <w:spacing w:line="259" w:lineRule="auto"/>
        <w:rPr>
          <w:rFonts w:ascii="Arial" w:hAnsi="Arial" w:cs="Arial"/>
          <w:color w:val="000000" w:themeColor="text1"/>
        </w:rPr>
      </w:pPr>
      <w:r>
        <w:rPr>
          <w:rFonts w:ascii="Arial" w:hAnsi="Arial"/>
          <w:color w:val="000000" w:themeColor="text1"/>
        </w:rPr>
        <w:t xml:space="preserve">30 </w:t>
      </w:r>
      <w:r w:rsidR="000F1012">
        <w:rPr>
          <w:rFonts w:ascii="Arial" w:hAnsi="Arial"/>
          <w:color w:val="000000" w:themeColor="text1"/>
        </w:rPr>
        <w:t>września</w:t>
      </w:r>
      <w:r w:rsidR="00B17D27">
        <w:rPr>
          <w:rFonts w:ascii="Arial" w:hAnsi="Arial"/>
          <w:color w:val="000000" w:themeColor="text1"/>
        </w:rPr>
        <w:t>, 2025 r.</w:t>
      </w:r>
    </w:p>
    <w:p w14:paraId="624B202F" w14:textId="77777777" w:rsidR="00F30B25" w:rsidRPr="003309A8" w:rsidRDefault="00F30B25" w:rsidP="00F30B25">
      <w:pPr>
        <w:pStyle w:val="Standard"/>
        <w:spacing w:line="259" w:lineRule="auto"/>
        <w:rPr>
          <w:rFonts w:ascii="Arial" w:hAnsi="Arial" w:cs="Arial"/>
          <w:color w:val="000000" w:themeColor="text1"/>
          <w:lang w:val="es-ES"/>
        </w:rPr>
      </w:pPr>
    </w:p>
    <w:p w14:paraId="4A6CE2E8" w14:textId="6F93E188" w:rsidR="00A9158E" w:rsidRDefault="00A9158E" w:rsidP="00EF3EFF">
      <w:pPr>
        <w:spacing w:line="360" w:lineRule="auto"/>
        <w:jc w:val="center"/>
        <w:rPr>
          <w:rStyle w:val="cf01"/>
          <w:rFonts w:ascii="Arial" w:hAnsi="Arial" w:cs="Arial"/>
          <w:b/>
          <w:bCs/>
          <w:sz w:val="26"/>
          <w:szCs w:val="26"/>
        </w:rPr>
      </w:pPr>
      <w:r>
        <w:rPr>
          <w:rStyle w:val="cf01"/>
          <w:rFonts w:ascii="Arial" w:hAnsi="Arial"/>
          <w:b/>
          <w:sz w:val="26"/>
        </w:rPr>
        <w:t>Mavigrafica podwaja możliwości wytwarzania płyt wymywanych wodą dzięki drugiemu rozwiązaniu FLEXCEL NX Ultra Solution firmy Miraclon</w:t>
      </w:r>
    </w:p>
    <w:p w14:paraId="3106B4FB" w14:textId="48DB9824" w:rsidR="00A9158E" w:rsidRPr="004A25D0" w:rsidRDefault="00A9158E" w:rsidP="00786F6D">
      <w:pPr>
        <w:spacing w:line="360" w:lineRule="auto"/>
        <w:jc w:val="center"/>
        <w:rPr>
          <w:rStyle w:val="cf01"/>
          <w:rFonts w:ascii="Arial" w:hAnsi="Arial" w:cs="Arial"/>
          <w:b/>
          <w:bCs/>
          <w:i/>
          <w:iCs/>
          <w:sz w:val="24"/>
          <w:szCs w:val="24"/>
        </w:rPr>
      </w:pPr>
      <w:r>
        <w:rPr>
          <w:rStyle w:val="cf01"/>
          <w:rFonts w:ascii="Arial" w:hAnsi="Arial"/>
          <w:b/>
          <w:i/>
          <w:sz w:val="24"/>
        </w:rPr>
        <w:t>Nowy system we Florencji spełnia surowe przepisy środowiskowe Toskanii</w:t>
      </w:r>
    </w:p>
    <w:p w14:paraId="7BE46459" w14:textId="77777777" w:rsidR="00740143" w:rsidRDefault="00740143" w:rsidP="00D1596E">
      <w:pPr>
        <w:spacing w:line="360" w:lineRule="auto"/>
        <w:rPr>
          <w:rFonts w:ascii="Arial" w:hAnsi="Arial" w:cs="Arial"/>
          <w:sz w:val="22"/>
          <w:szCs w:val="22"/>
        </w:rPr>
      </w:pPr>
    </w:p>
    <w:p w14:paraId="606A1694" w14:textId="6C97EA24" w:rsidR="009A4523" w:rsidRDefault="008D3BDF" w:rsidP="00701214">
      <w:pPr>
        <w:spacing w:line="360" w:lineRule="auto"/>
        <w:rPr>
          <w:rFonts w:ascii="Arial" w:hAnsi="Arial" w:cs="Arial"/>
          <w:sz w:val="22"/>
          <w:szCs w:val="22"/>
        </w:rPr>
      </w:pPr>
      <w:r>
        <w:rPr>
          <w:rFonts w:ascii="Arial" w:hAnsi="Arial"/>
          <w:sz w:val="22"/>
        </w:rPr>
        <w:t xml:space="preserve">Firma Mavigrafica, wiodący włoski specjalista w dziedzinie przygotowania do fleksodruku, zainstalowała w swoim nowym zakładzie produkcyjnym we Florencji rozwiązanie FLEXCEL NX Ultra 42 Solution, zwiększając do sześciu posiadaną flotę systemów FLEXCEL NX. To druga inwestycja firmy w rozwiązanie do produkcji płyt wymywanych wodą firmy Miraclon zaledwie 18 miesięcy po instalacji pierwszego we Włoszech bezrozpuszczalnikowego i wolnego od LZO systemu wytwarzania płyt – FLEXCEL NX Ultra 35 Solution – w zakładzie Mavigrafica w Pioltello w Mediolanie. </w:t>
      </w:r>
    </w:p>
    <w:p w14:paraId="5B9F3D2A" w14:textId="77777777" w:rsidR="00576447" w:rsidRDefault="00576447" w:rsidP="00701214">
      <w:pPr>
        <w:spacing w:line="360" w:lineRule="auto"/>
        <w:rPr>
          <w:rFonts w:ascii="Arial" w:hAnsi="Arial" w:cs="Arial"/>
          <w:sz w:val="22"/>
          <w:szCs w:val="22"/>
        </w:rPr>
      </w:pPr>
    </w:p>
    <w:p w14:paraId="6A93CC12" w14:textId="75B8CFCF" w:rsidR="00422251" w:rsidRDefault="005D4DF5" w:rsidP="00701214">
      <w:pPr>
        <w:spacing w:line="360" w:lineRule="auto"/>
        <w:rPr>
          <w:rFonts w:ascii="Arial" w:hAnsi="Arial" w:cs="Arial"/>
          <w:sz w:val="22"/>
          <w:szCs w:val="22"/>
        </w:rPr>
      </w:pPr>
      <w:r>
        <w:rPr>
          <w:rFonts w:ascii="Arial" w:hAnsi="Arial"/>
          <w:sz w:val="22"/>
        </w:rPr>
        <w:t xml:space="preserve">Założona przez Maurizia Vitale w 1997 roku Mavigrafica z małej agencji komunikacyjnej stała się kluczowym graczem na włoskim rynku projektowania opakowań i przygotowania do fleksodruku. Maurizio komentuje: „Zapewniamy klientom kompletny pakiet usług, od projektowania do druku, pełniąc rolę ważnego ogniwa między właścicielem marki, agencjami projektowymi i drukarniami opakowań, gwarantując spójną i jednolitą identyfikację wizualną marki bez względu na to, gdzie i jak powstaje opakowanie”. </w:t>
      </w:r>
    </w:p>
    <w:p w14:paraId="2FDABD55" w14:textId="1E158015" w:rsidR="00640C67" w:rsidRDefault="00640C67" w:rsidP="00701214">
      <w:pPr>
        <w:spacing w:line="360" w:lineRule="auto"/>
        <w:rPr>
          <w:rFonts w:ascii="Arial" w:hAnsi="Arial" w:cs="Arial"/>
          <w:sz w:val="22"/>
          <w:szCs w:val="22"/>
        </w:rPr>
      </w:pPr>
    </w:p>
    <w:p w14:paraId="59EE45E7" w14:textId="2B55C6CC" w:rsidR="004B0125" w:rsidRPr="005C00A0" w:rsidRDefault="00640C67" w:rsidP="00701214">
      <w:pPr>
        <w:spacing w:line="360" w:lineRule="auto"/>
        <w:rPr>
          <w:rFonts w:ascii="Arial" w:hAnsi="Arial" w:cs="Arial"/>
          <w:sz w:val="22"/>
          <w:szCs w:val="22"/>
          <w:u w:val="single"/>
        </w:rPr>
      </w:pPr>
      <w:r>
        <w:rPr>
          <w:rFonts w:ascii="Arial" w:hAnsi="Arial"/>
          <w:sz w:val="22"/>
        </w:rPr>
        <w:t>Mavigrafica od 17 lat z powodzeniem współpracuje w zakresie technologii FLEXCEL NX, będąc pierwszym zakładem we Włoszech, który zainstalował ten system po zobaczeniu go na targach drupa w 2008 roku. „W tamtym czasie nie byliśmy dużą firmą, a inwestycja w nową technologię druku fleksograficznego była poważną decyzją” – kontynuuje. „Ale natychmiast dostrzegłem, że płyty FLEXCEL NX zmieniają zasady gry, więc kiedy reszta branży przyjęła podejście „poczekamy, zobaczymy”, my podjęliśmy decyzję. Dziś zatrudniamy 50 osób i osiągamy obroty w wysokości 7 milionów euro, a większość naszych płyt powstaje z wykorzystaniem technologii FLEXCEL NX. To główny czynnik decydujący o sukcesie firmy, a Miraclon jest doskonałym partnerem, zawsze proaktywnym, zawsze dostępnym i szybko reagującym na wszelkie prośby lub problemy”.</w:t>
      </w:r>
    </w:p>
    <w:p w14:paraId="76C32296" w14:textId="77777777" w:rsidR="005C00A0" w:rsidRDefault="005C00A0" w:rsidP="00701214">
      <w:pPr>
        <w:spacing w:line="360" w:lineRule="auto"/>
        <w:rPr>
          <w:rFonts w:ascii="Arial" w:hAnsi="Arial" w:cs="Arial"/>
          <w:sz w:val="22"/>
          <w:szCs w:val="22"/>
        </w:rPr>
      </w:pPr>
    </w:p>
    <w:p w14:paraId="56B94E6A" w14:textId="1F6C7F4D" w:rsidR="006A036A" w:rsidRDefault="005D4DF5" w:rsidP="00701214">
      <w:pPr>
        <w:spacing w:line="360" w:lineRule="auto"/>
        <w:rPr>
          <w:rFonts w:ascii="Arial" w:hAnsi="Arial" w:cs="Arial"/>
          <w:sz w:val="22"/>
          <w:szCs w:val="22"/>
        </w:rPr>
      </w:pPr>
      <w:r>
        <w:rPr>
          <w:rFonts w:ascii="Arial" w:hAnsi="Arial"/>
          <w:b/>
          <w:sz w:val="22"/>
        </w:rPr>
        <w:t>Zrównoważony rozwój bez kompromisów w zakresie jakości</w:t>
      </w:r>
    </w:p>
    <w:p w14:paraId="7FAF51DC" w14:textId="47FC017A" w:rsidR="00164863" w:rsidRDefault="00530B2D" w:rsidP="00701214">
      <w:pPr>
        <w:spacing w:line="360" w:lineRule="auto"/>
        <w:rPr>
          <w:rFonts w:ascii="Arial" w:hAnsi="Arial" w:cs="Arial"/>
          <w:sz w:val="22"/>
          <w:szCs w:val="22"/>
        </w:rPr>
      </w:pPr>
      <w:r>
        <w:rPr>
          <w:rFonts w:ascii="Arial" w:hAnsi="Arial"/>
          <w:sz w:val="22"/>
        </w:rPr>
        <w:t>Zrównoważone praktyki produkcyjne są coraz ważniejsze na włoskim rynku opakowań, a także stanowią istotną część wizji firmy Mavigrafica. Firma posiada certyfikaty zgodności z normami ISO 9001, 14001, 45001 oraz najnowszą normą 14064-1 (ślad węglowy). Maurizio wyjaśnia: „Nasi klienci domagają się bardziej zrównoważonych rozwiązań w całym łańcuchu dostaw. Dzięki FLEXCEL NX Ultra Solution możemy oferować im płyty wymywane wodą, które nie zawierają rozpuszczalników ani lotnych związków organicznych, co zmniejsza wpływ na środowisko. Co ważne, możemy to robić bez poświęcania jakości wykonania płyt”.</w:t>
      </w:r>
    </w:p>
    <w:p w14:paraId="69C0C88C" w14:textId="77777777" w:rsidR="00164863" w:rsidRDefault="00164863" w:rsidP="00701214">
      <w:pPr>
        <w:spacing w:line="360" w:lineRule="auto"/>
        <w:rPr>
          <w:rFonts w:ascii="Arial" w:hAnsi="Arial" w:cs="Arial"/>
          <w:sz w:val="22"/>
          <w:szCs w:val="22"/>
        </w:rPr>
      </w:pPr>
    </w:p>
    <w:p w14:paraId="0641C0E6" w14:textId="28044DB8" w:rsidR="00AE5C45" w:rsidRDefault="00530B2D" w:rsidP="00701214">
      <w:pPr>
        <w:spacing w:line="360" w:lineRule="auto"/>
        <w:rPr>
          <w:rFonts w:ascii="Arial" w:hAnsi="Arial" w:cs="Arial"/>
          <w:sz w:val="22"/>
          <w:szCs w:val="22"/>
        </w:rPr>
      </w:pPr>
      <w:r>
        <w:rPr>
          <w:rFonts w:ascii="Arial" w:hAnsi="Arial"/>
          <w:sz w:val="22"/>
        </w:rPr>
        <w:t>Podsumowuje: „Wstępne testy z udziałem klientów potwierdziły, że nie ma różnicy między wydajnością na maszynie, jakością ani spójnością płyt FLEXCEL NX Ultra i FLEXCEL NX, a dodatkową korzyścią jest wymywanie wodą. Rozwiązanie FLEXCEL NX Ultra Solution jest również bardzo wydajne, a jeden operator może wykonać nawet 30 płyt w ciągu jednej zmiany”.</w:t>
      </w:r>
    </w:p>
    <w:p w14:paraId="759B0CE5" w14:textId="77777777" w:rsidR="00226007" w:rsidRDefault="00226007" w:rsidP="00701214">
      <w:pPr>
        <w:spacing w:line="360" w:lineRule="auto"/>
        <w:rPr>
          <w:rFonts w:ascii="Arial" w:hAnsi="Arial" w:cs="Arial"/>
          <w:sz w:val="22"/>
          <w:szCs w:val="22"/>
        </w:rPr>
      </w:pPr>
    </w:p>
    <w:p w14:paraId="4B3E34AB" w14:textId="2802D4FF" w:rsidR="00226007" w:rsidRPr="00530B2D" w:rsidRDefault="00226007" w:rsidP="00226007">
      <w:pPr>
        <w:spacing w:line="360" w:lineRule="auto"/>
        <w:rPr>
          <w:rFonts w:ascii="Arial" w:hAnsi="Arial" w:cs="Arial"/>
          <w:i/>
          <w:iCs/>
          <w:sz w:val="22"/>
          <w:szCs w:val="22"/>
        </w:rPr>
      </w:pPr>
      <w:r>
        <w:rPr>
          <w:rFonts w:ascii="Arial" w:hAnsi="Arial"/>
          <w:i/>
          <w:sz w:val="22"/>
        </w:rPr>
        <w:t>FLEXCEL NX Ultra Solution to rozwiązanie do produkcji płyt fleksograficznych wymywanych wodą, które łączy system obróbki FLEXCEL NX Ultra i płyty FLEXCEL NX Ultra ze sprawdzonym systemem FLEXCEL NX, tworząc zoptymalizowane, kompleksowe, bezrozpuszczalnikowe i wolne od LZO rozwiązanie do produkcji płyt.</w:t>
      </w:r>
    </w:p>
    <w:p w14:paraId="07B71603" w14:textId="77777777" w:rsidR="00B34C6F" w:rsidRPr="00B34C6F" w:rsidRDefault="00B34C6F" w:rsidP="00701214">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KONIEC</w:t>
      </w:r>
    </w:p>
    <w:p w14:paraId="110DD067" w14:textId="77777777" w:rsidR="00DA3274" w:rsidRDefault="00DA3274" w:rsidP="00DA3274">
      <w:pPr>
        <w:jc w:val="center"/>
        <w:rPr>
          <w:rFonts w:ascii="Arial" w:hAnsi="Arial" w:cs="Arial"/>
          <w:b/>
          <w:bCs/>
          <w:sz w:val="22"/>
          <w:szCs w:val="22"/>
        </w:rPr>
      </w:pPr>
    </w:p>
    <w:p w14:paraId="59683498" w14:textId="77777777" w:rsidR="00B17D27" w:rsidRPr="00DA3274" w:rsidRDefault="00B17D27" w:rsidP="00A561FA">
      <w:pPr>
        <w:spacing w:line="360" w:lineRule="auto"/>
        <w:rPr>
          <w:rFonts w:ascii="Arial" w:hAnsi="Arial" w:cs="Arial"/>
          <w:b/>
          <w:bCs/>
          <w:szCs w:val="20"/>
        </w:rPr>
      </w:pPr>
    </w:p>
    <w:p w14:paraId="30ED2AE6" w14:textId="77777777" w:rsidR="00B17D27" w:rsidRPr="00DA3274" w:rsidRDefault="00B17D27" w:rsidP="00B17D27">
      <w:pPr>
        <w:rPr>
          <w:rFonts w:ascii="Arial" w:hAnsi="Arial" w:cs="Arial"/>
          <w:b/>
          <w:bCs/>
          <w:szCs w:val="20"/>
        </w:rPr>
      </w:pPr>
      <w:r>
        <w:rPr>
          <w:rFonts w:ascii="Arial" w:hAnsi="Arial"/>
          <w:b/>
        </w:rPr>
        <w:t>Informacje o firmie Miraclon</w:t>
      </w:r>
    </w:p>
    <w:p w14:paraId="3A853EF3" w14:textId="77777777" w:rsidR="007D3A74" w:rsidRPr="00616978" w:rsidRDefault="007D3A74" w:rsidP="007D3A74">
      <w:pPr>
        <w:rPr>
          <w:rFonts w:ascii="Arial" w:hAnsi="Arial" w:cs="Arial"/>
          <w:color w:val="000000" w:themeColor="text1"/>
          <w:szCs w:val="20"/>
        </w:rPr>
      </w:pPr>
      <w:r>
        <w:rPr>
          <w:rFonts w:ascii="Arial" w:hAnsi="Arial"/>
          <w:color w:val="000000" w:themeColor="text1"/>
        </w:rPr>
        <w:t xml:space="preserve">W firmie Miraclon mamy jedną klarowną misję- przekształcać druk fleksograficzny we współpracy z naszymi klientami poprzez zapewnianie wiodącej technologii i fachowej wiedzy, które umożliwią im osiąganie celów dotyczących wydajności, zrównoważonego rozwoju i jakości. Nasze wyjątkowe, w pełni zintegrowane płyty FLEXCEL eliminują zmienne w produkcji płyt i zapewniają 100% precyzję, jakiej wymaga zoptymalizowane przenoszenie farby – podstawa nowoczesnego </w:t>
      </w:r>
      <w:hyperlink r:id="rId14" w:history="1">
        <w:r>
          <w:rPr>
            <w:rStyle w:val="Hyperlink"/>
            <w:rFonts w:ascii="Arial" w:hAnsi="Arial"/>
            <w:color w:val="000000" w:themeColor="text1"/>
          </w:rPr>
          <w:t>fleksodruku</w:t>
        </w:r>
      </w:hyperlink>
      <w:r>
        <w:rPr>
          <w:rFonts w:ascii="Arial" w:hAnsi="Arial"/>
          <w:color w:val="000000" w:themeColor="text1"/>
        </w:rPr>
        <w:t>. Nasz dedykowany zespół pomaga klientom osiągnąć sukces biznesowy, wykorzystując pełny potencjał ich inwestycji w technologię Miraclon. Dowiedz się więcej, odwiedzając stronę</w:t>
      </w:r>
      <w:r>
        <w:rPr>
          <w:rFonts w:ascii="Arial" w:hAnsi="Arial"/>
          <w:color w:val="000000" w:themeColor="text1"/>
          <w:u w:val="single"/>
        </w:rPr>
        <w:t xml:space="preserve"> </w:t>
      </w:r>
      <w:hyperlink r:id="rId15" w:history="1">
        <w:r>
          <w:rPr>
            <w:rStyle w:val="Hyperlink"/>
            <w:rFonts w:ascii="Arial" w:hAnsi="Arial"/>
            <w:color w:val="000000" w:themeColor="text1"/>
          </w:rPr>
          <w:t>www.miraclon.com</w:t>
        </w:r>
      </w:hyperlink>
      <w:r>
        <w:rPr>
          <w:rFonts w:ascii="Arial" w:hAnsi="Arial"/>
          <w:color w:val="000000" w:themeColor="text1"/>
        </w:rPr>
        <w:t xml:space="preserve">, i obserwuj nas na </w:t>
      </w:r>
      <w:hyperlink r:id="rId16" w:history="1">
        <w:r>
          <w:rPr>
            <w:rStyle w:val="Hyperlink"/>
            <w:rFonts w:ascii="Arial" w:hAnsi="Arial"/>
            <w:color w:val="000000" w:themeColor="text1"/>
          </w:rPr>
          <w:t>LinkedIn</w:t>
        </w:r>
      </w:hyperlink>
      <w:r>
        <w:rPr>
          <w:rFonts w:ascii="Arial" w:hAnsi="Arial"/>
          <w:color w:val="000000" w:themeColor="text1"/>
        </w:rPr>
        <w:t xml:space="preserve"> oraz </w:t>
      </w:r>
      <w:hyperlink r:id="rId17" w:history="1">
        <w:r>
          <w:rPr>
            <w:rStyle w:val="Hyperlink"/>
            <w:rFonts w:ascii="Arial" w:hAnsi="Arial"/>
            <w:color w:val="000000" w:themeColor="text1"/>
          </w:rPr>
          <w:t>YouTube</w:t>
        </w:r>
      </w:hyperlink>
      <w:r>
        <w:rPr>
          <w:rFonts w:ascii="Arial" w:hAnsi="Arial"/>
          <w:color w:val="000000" w:themeColor="text1"/>
        </w:rPr>
        <w:t xml:space="preserve">. </w:t>
      </w:r>
    </w:p>
    <w:p w14:paraId="30C78358" w14:textId="0D095818" w:rsidR="00B17D27" w:rsidRPr="003309A8" w:rsidRDefault="00B17D27" w:rsidP="007D3A74">
      <w:pPr>
        <w:rPr>
          <w:rFonts w:ascii="Arial" w:hAnsi="Arial" w:cs="Arial"/>
          <w:szCs w:val="20"/>
        </w:rPr>
      </w:pPr>
    </w:p>
    <w:sectPr w:rsidR="00B17D27" w:rsidRPr="003309A8"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8EB5" w14:textId="77777777" w:rsidR="00953CEF" w:rsidRDefault="00953CEF" w:rsidP="00B17D27">
      <w:r>
        <w:separator/>
      </w:r>
    </w:p>
  </w:endnote>
  <w:endnote w:type="continuationSeparator" w:id="0">
    <w:p w14:paraId="01FD5E51" w14:textId="77777777" w:rsidR="00953CEF" w:rsidRDefault="00953CEF"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C35E" w14:textId="77777777" w:rsidR="00953CEF" w:rsidRDefault="00953CEF" w:rsidP="00B17D27">
      <w:r>
        <w:separator/>
      </w:r>
    </w:p>
  </w:footnote>
  <w:footnote w:type="continuationSeparator" w:id="0">
    <w:p w14:paraId="3D35E5C2" w14:textId="77777777" w:rsidR="00953CEF" w:rsidRDefault="00953CEF"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53C8"/>
    <w:rsid w:val="00025AD1"/>
    <w:rsid w:val="00037828"/>
    <w:rsid w:val="00040CA8"/>
    <w:rsid w:val="00045CF9"/>
    <w:rsid w:val="00052943"/>
    <w:rsid w:val="000532CB"/>
    <w:rsid w:val="00065D3E"/>
    <w:rsid w:val="000712DE"/>
    <w:rsid w:val="00076E9F"/>
    <w:rsid w:val="00077665"/>
    <w:rsid w:val="00092463"/>
    <w:rsid w:val="00093728"/>
    <w:rsid w:val="000A25BE"/>
    <w:rsid w:val="000B2CF8"/>
    <w:rsid w:val="000B40A7"/>
    <w:rsid w:val="000B4DFE"/>
    <w:rsid w:val="000B54D8"/>
    <w:rsid w:val="000C6913"/>
    <w:rsid w:val="000D2715"/>
    <w:rsid w:val="000D37AB"/>
    <w:rsid w:val="000E104A"/>
    <w:rsid w:val="000E274F"/>
    <w:rsid w:val="000F1012"/>
    <w:rsid w:val="000F1905"/>
    <w:rsid w:val="000F2690"/>
    <w:rsid w:val="000F76B3"/>
    <w:rsid w:val="00106BC3"/>
    <w:rsid w:val="00107C6B"/>
    <w:rsid w:val="001116B9"/>
    <w:rsid w:val="00115CE2"/>
    <w:rsid w:val="0011647B"/>
    <w:rsid w:val="001247E5"/>
    <w:rsid w:val="00131888"/>
    <w:rsid w:val="00134F87"/>
    <w:rsid w:val="00146A6E"/>
    <w:rsid w:val="00150FF8"/>
    <w:rsid w:val="001529E1"/>
    <w:rsid w:val="00156DBB"/>
    <w:rsid w:val="00160916"/>
    <w:rsid w:val="00163D39"/>
    <w:rsid w:val="00164863"/>
    <w:rsid w:val="0017167F"/>
    <w:rsid w:val="00175929"/>
    <w:rsid w:val="001818E0"/>
    <w:rsid w:val="001A7860"/>
    <w:rsid w:val="001A7F15"/>
    <w:rsid w:val="001B2377"/>
    <w:rsid w:val="001B278C"/>
    <w:rsid w:val="001B59E0"/>
    <w:rsid w:val="001C79C5"/>
    <w:rsid w:val="001D675A"/>
    <w:rsid w:val="001E3AD1"/>
    <w:rsid w:val="001E7028"/>
    <w:rsid w:val="001F0743"/>
    <w:rsid w:val="00205D6E"/>
    <w:rsid w:val="00207654"/>
    <w:rsid w:val="0021466C"/>
    <w:rsid w:val="0021493E"/>
    <w:rsid w:val="00215FAD"/>
    <w:rsid w:val="00226007"/>
    <w:rsid w:val="00234D33"/>
    <w:rsid w:val="00243F85"/>
    <w:rsid w:val="00245217"/>
    <w:rsid w:val="0024559F"/>
    <w:rsid w:val="0025519E"/>
    <w:rsid w:val="00256C41"/>
    <w:rsid w:val="00260F3F"/>
    <w:rsid w:val="00270BDD"/>
    <w:rsid w:val="00270FD3"/>
    <w:rsid w:val="00274DD8"/>
    <w:rsid w:val="00284D3F"/>
    <w:rsid w:val="0028634C"/>
    <w:rsid w:val="002863D6"/>
    <w:rsid w:val="0029222C"/>
    <w:rsid w:val="002A164E"/>
    <w:rsid w:val="002B0FA6"/>
    <w:rsid w:val="002B17EF"/>
    <w:rsid w:val="002B338A"/>
    <w:rsid w:val="002B522D"/>
    <w:rsid w:val="002B7C6A"/>
    <w:rsid w:val="002C789B"/>
    <w:rsid w:val="002D6C7C"/>
    <w:rsid w:val="002E6859"/>
    <w:rsid w:val="002E6CBF"/>
    <w:rsid w:val="003016A6"/>
    <w:rsid w:val="00312BCC"/>
    <w:rsid w:val="00317CCD"/>
    <w:rsid w:val="00323367"/>
    <w:rsid w:val="003309A8"/>
    <w:rsid w:val="00334F50"/>
    <w:rsid w:val="00340181"/>
    <w:rsid w:val="00357C4A"/>
    <w:rsid w:val="00383C91"/>
    <w:rsid w:val="00384176"/>
    <w:rsid w:val="00392DEF"/>
    <w:rsid w:val="003A09FE"/>
    <w:rsid w:val="003A4757"/>
    <w:rsid w:val="003A4B02"/>
    <w:rsid w:val="003B1E16"/>
    <w:rsid w:val="003C0E03"/>
    <w:rsid w:val="003C3C2A"/>
    <w:rsid w:val="003C69B6"/>
    <w:rsid w:val="003D2F2B"/>
    <w:rsid w:val="003E1860"/>
    <w:rsid w:val="003E5CE4"/>
    <w:rsid w:val="003F0FA6"/>
    <w:rsid w:val="003F4928"/>
    <w:rsid w:val="003F6D96"/>
    <w:rsid w:val="00400CF5"/>
    <w:rsid w:val="0041594F"/>
    <w:rsid w:val="00422251"/>
    <w:rsid w:val="0043173C"/>
    <w:rsid w:val="004319C2"/>
    <w:rsid w:val="00432D0D"/>
    <w:rsid w:val="00443F1D"/>
    <w:rsid w:val="004532C6"/>
    <w:rsid w:val="00455EEA"/>
    <w:rsid w:val="00462931"/>
    <w:rsid w:val="00466CBF"/>
    <w:rsid w:val="00467A5B"/>
    <w:rsid w:val="004700E0"/>
    <w:rsid w:val="00470C2A"/>
    <w:rsid w:val="004727EA"/>
    <w:rsid w:val="00475709"/>
    <w:rsid w:val="004863BD"/>
    <w:rsid w:val="004958A7"/>
    <w:rsid w:val="00497C37"/>
    <w:rsid w:val="004A0A23"/>
    <w:rsid w:val="004A25D0"/>
    <w:rsid w:val="004A2F28"/>
    <w:rsid w:val="004A3DBF"/>
    <w:rsid w:val="004A3E4C"/>
    <w:rsid w:val="004B0125"/>
    <w:rsid w:val="004B355C"/>
    <w:rsid w:val="004B4026"/>
    <w:rsid w:val="004C42CE"/>
    <w:rsid w:val="004C4B66"/>
    <w:rsid w:val="004D1252"/>
    <w:rsid w:val="004D6394"/>
    <w:rsid w:val="004D6BDC"/>
    <w:rsid w:val="004E20DD"/>
    <w:rsid w:val="004E3FAB"/>
    <w:rsid w:val="004E6F64"/>
    <w:rsid w:val="004F4D7E"/>
    <w:rsid w:val="004F7017"/>
    <w:rsid w:val="005007EA"/>
    <w:rsid w:val="00512198"/>
    <w:rsid w:val="00515A4B"/>
    <w:rsid w:val="00525B60"/>
    <w:rsid w:val="00530B2D"/>
    <w:rsid w:val="00532AF9"/>
    <w:rsid w:val="0053417C"/>
    <w:rsid w:val="00545645"/>
    <w:rsid w:val="005477B7"/>
    <w:rsid w:val="00555944"/>
    <w:rsid w:val="005565B6"/>
    <w:rsid w:val="00576447"/>
    <w:rsid w:val="0059526B"/>
    <w:rsid w:val="005A36CA"/>
    <w:rsid w:val="005A4DDF"/>
    <w:rsid w:val="005B2372"/>
    <w:rsid w:val="005B7073"/>
    <w:rsid w:val="005B7BB8"/>
    <w:rsid w:val="005C00A0"/>
    <w:rsid w:val="005D1076"/>
    <w:rsid w:val="005D4DF5"/>
    <w:rsid w:val="005E1FFE"/>
    <w:rsid w:val="005E218A"/>
    <w:rsid w:val="00603B72"/>
    <w:rsid w:val="006150E7"/>
    <w:rsid w:val="00626C2F"/>
    <w:rsid w:val="00637944"/>
    <w:rsid w:val="00640C67"/>
    <w:rsid w:val="00645CB7"/>
    <w:rsid w:val="00655A9B"/>
    <w:rsid w:val="00670B43"/>
    <w:rsid w:val="00670F7A"/>
    <w:rsid w:val="006717F8"/>
    <w:rsid w:val="006723F1"/>
    <w:rsid w:val="0067278C"/>
    <w:rsid w:val="00673413"/>
    <w:rsid w:val="0068531B"/>
    <w:rsid w:val="00693326"/>
    <w:rsid w:val="00693416"/>
    <w:rsid w:val="006A036A"/>
    <w:rsid w:val="006B7471"/>
    <w:rsid w:val="006C5A4A"/>
    <w:rsid w:val="006D07B7"/>
    <w:rsid w:val="006D4CEA"/>
    <w:rsid w:val="006E37B7"/>
    <w:rsid w:val="006E59D5"/>
    <w:rsid w:val="006F1A64"/>
    <w:rsid w:val="006F4640"/>
    <w:rsid w:val="006F4E2A"/>
    <w:rsid w:val="006F7677"/>
    <w:rsid w:val="00701214"/>
    <w:rsid w:val="00705450"/>
    <w:rsid w:val="00707FBC"/>
    <w:rsid w:val="00710F8F"/>
    <w:rsid w:val="0071336F"/>
    <w:rsid w:val="00716746"/>
    <w:rsid w:val="00716919"/>
    <w:rsid w:val="00721FAA"/>
    <w:rsid w:val="0072607D"/>
    <w:rsid w:val="0073167A"/>
    <w:rsid w:val="00740143"/>
    <w:rsid w:val="00740228"/>
    <w:rsid w:val="007652EC"/>
    <w:rsid w:val="00781687"/>
    <w:rsid w:val="00781BFF"/>
    <w:rsid w:val="00786B13"/>
    <w:rsid w:val="00786F6D"/>
    <w:rsid w:val="00791546"/>
    <w:rsid w:val="0079398F"/>
    <w:rsid w:val="007943F6"/>
    <w:rsid w:val="007979B2"/>
    <w:rsid w:val="007A69D4"/>
    <w:rsid w:val="007A6A34"/>
    <w:rsid w:val="007B1940"/>
    <w:rsid w:val="007B24C6"/>
    <w:rsid w:val="007C1CAD"/>
    <w:rsid w:val="007C2341"/>
    <w:rsid w:val="007D3A74"/>
    <w:rsid w:val="007E02EF"/>
    <w:rsid w:val="007E661E"/>
    <w:rsid w:val="007F19EE"/>
    <w:rsid w:val="00801A85"/>
    <w:rsid w:val="00801CBF"/>
    <w:rsid w:val="00803773"/>
    <w:rsid w:val="00810A71"/>
    <w:rsid w:val="0081616F"/>
    <w:rsid w:val="0081723F"/>
    <w:rsid w:val="008204F5"/>
    <w:rsid w:val="00823F2E"/>
    <w:rsid w:val="00825CAF"/>
    <w:rsid w:val="00836AF8"/>
    <w:rsid w:val="008503D7"/>
    <w:rsid w:val="0085396A"/>
    <w:rsid w:val="00853970"/>
    <w:rsid w:val="00861F80"/>
    <w:rsid w:val="0086241D"/>
    <w:rsid w:val="00862648"/>
    <w:rsid w:val="00865C23"/>
    <w:rsid w:val="008737EC"/>
    <w:rsid w:val="008802E5"/>
    <w:rsid w:val="008821A0"/>
    <w:rsid w:val="00887890"/>
    <w:rsid w:val="00897590"/>
    <w:rsid w:val="008A0AF9"/>
    <w:rsid w:val="008A1F89"/>
    <w:rsid w:val="008A20DF"/>
    <w:rsid w:val="008A7186"/>
    <w:rsid w:val="008B07F7"/>
    <w:rsid w:val="008B5744"/>
    <w:rsid w:val="008B73E2"/>
    <w:rsid w:val="008C0CBB"/>
    <w:rsid w:val="008C1755"/>
    <w:rsid w:val="008D3BDF"/>
    <w:rsid w:val="008E107C"/>
    <w:rsid w:val="008F3547"/>
    <w:rsid w:val="0090326E"/>
    <w:rsid w:val="009043E6"/>
    <w:rsid w:val="00905DD1"/>
    <w:rsid w:val="00910CE9"/>
    <w:rsid w:val="00914B8F"/>
    <w:rsid w:val="009238AF"/>
    <w:rsid w:val="00925350"/>
    <w:rsid w:val="0092652D"/>
    <w:rsid w:val="00933512"/>
    <w:rsid w:val="0093546A"/>
    <w:rsid w:val="00944FBF"/>
    <w:rsid w:val="009509FB"/>
    <w:rsid w:val="009524D7"/>
    <w:rsid w:val="00953A4F"/>
    <w:rsid w:val="00953CEF"/>
    <w:rsid w:val="00971CEE"/>
    <w:rsid w:val="00994F2E"/>
    <w:rsid w:val="00997535"/>
    <w:rsid w:val="009976A0"/>
    <w:rsid w:val="009A1100"/>
    <w:rsid w:val="009A4523"/>
    <w:rsid w:val="009B281F"/>
    <w:rsid w:val="009C6295"/>
    <w:rsid w:val="009E29A4"/>
    <w:rsid w:val="009F05CA"/>
    <w:rsid w:val="009F2B95"/>
    <w:rsid w:val="009F4AD9"/>
    <w:rsid w:val="00A013E3"/>
    <w:rsid w:val="00A11712"/>
    <w:rsid w:val="00A1185F"/>
    <w:rsid w:val="00A16458"/>
    <w:rsid w:val="00A358E8"/>
    <w:rsid w:val="00A36C06"/>
    <w:rsid w:val="00A37136"/>
    <w:rsid w:val="00A459B7"/>
    <w:rsid w:val="00A561FA"/>
    <w:rsid w:val="00A56F97"/>
    <w:rsid w:val="00A77840"/>
    <w:rsid w:val="00A8070D"/>
    <w:rsid w:val="00A82DAF"/>
    <w:rsid w:val="00A87D51"/>
    <w:rsid w:val="00A9158E"/>
    <w:rsid w:val="00A95931"/>
    <w:rsid w:val="00A95C7A"/>
    <w:rsid w:val="00AA0CAC"/>
    <w:rsid w:val="00AA66E9"/>
    <w:rsid w:val="00AB18BD"/>
    <w:rsid w:val="00AB53E9"/>
    <w:rsid w:val="00AB66E5"/>
    <w:rsid w:val="00AC0A93"/>
    <w:rsid w:val="00AC27AB"/>
    <w:rsid w:val="00AC7B68"/>
    <w:rsid w:val="00AD1F1F"/>
    <w:rsid w:val="00AD3479"/>
    <w:rsid w:val="00AD627D"/>
    <w:rsid w:val="00AD666C"/>
    <w:rsid w:val="00AE1642"/>
    <w:rsid w:val="00AE5C45"/>
    <w:rsid w:val="00AE7024"/>
    <w:rsid w:val="00B020D7"/>
    <w:rsid w:val="00B05A45"/>
    <w:rsid w:val="00B17D27"/>
    <w:rsid w:val="00B24EEC"/>
    <w:rsid w:val="00B34C6F"/>
    <w:rsid w:val="00B36AE1"/>
    <w:rsid w:val="00B50CEB"/>
    <w:rsid w:val="00B5503E"/>
    <w:rsid w:val="00B61C1D"/>
    <w:rsid w:val="00B64F9A"/>
    <w:rsid w:val="00B67FAC"/>
    <w:rsid w:val="00B713F4"/>
    <w:rsid w:val="00B81E06"/>
    <w:rsid w:val="00B82063"/>
    <w:rsid w:val="00B82C04"/>
    <w:rsid w:val="00B85625"/>
    <w:rsid w:val="00B90A9C"/>
    <w:rsid w:val="00B9547A"/>
    <w:rsid w:val="00BA01EA"/>
    <w:rsid w:val="00BA1DE6"/>
    <w:rsid w:val="00BA7946"/>
    <w:rsid w:val="00BB0C14"/>
    <w:rsid w:val="00BB0E95"/>
    <w:rsid w:val="00BB1439"/>
    <w:rsid w:val="00BD0E11"/>
    <w:rsid w:val="00BD309A"/>
    <w:rsid w:val="00BE1057"/>
    <w:rsid w:val="00BE2A4D"/>
    <w:rsid w:val="00BE571B"/>
    <w:rsid w:val="00BF1BAC"/>
    <w:rsid w:val="00BF1C56"/>
    <w:rsid w:val="00BF7E88"/>
    <w:rsid w:val="00C13CFF"/>
    <w:rsid w:val="00C151B8"/>
    <w:rsid w:val="00C22190"/>
    <w:rsid w:val="00C2279C"/>
    <w:rsid w:val="00C373BB"/>
    <w:rsid w:val="00C512FB"/>
    <w:rsid w:val="00C57D30"/>
    <w:rsid w:val="00C60A8B"/>
    <w:rsid w:val="00C679A7"/>
    <w:rsid w:val="00C855B1"/>
    <w:rsid w:val="00C9028F"/>
    <w:rsid w:val="00C97512"/>
    <w:rsid w:val="00CA17DA"/>
    <w:rsid w:val="00CA2634"/>
    <w:rsid w:val="00CA3C3B"/>
    <w:rsid w:val="00CA705D"/>
    <w:rsid w:val="00CB57CC"/>
    <w:rsid w:val="00CC2224"/>
    <w:rsid w:val="00CC5AC6"/>
    <w:rsid w:val="00CC750F"/>
    <w:rsid w:val="00CD1622"/>
    <w:rsid w:val="00CD7B88"/>
    <w:rsid w:val="00CE1F89"/>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73BB"/>
    <w:rsid w:val="00D80230"/>
    <w:rsid w:val="00D811CA"/>
    <w:rsid w:val="00D878CB"/>
    <w:rsid w:val="00DA3274"/>
    <w:rsid w:val="00DA6DE5"/>
    <w:rsid w:val="00DC0ABA"/>
    <w:rsid w:val="00DC162F"/>
    <w:rsid w:val="00DE3D33"/>
    <w:rsid w:val="00E00852"/>
    <w:rsid w:val="00E07D82"/>
    <w:rsid w:val="00E15BC5"/>
    <w:rsid w:val="00E1730E"/>
    <w:rsid w:val="00E175C6"/>
    <w:rsid w:val="00E20F15"/>
    <w:rsid w:val="00E2191F"/>
    <w:rsid w:val="00E32887"/>
    <w:rsid w:val="00E35A32"/>
    <w:rsid w:val="00E364FE"/>
    <w:rsid w:val="00E42991"/>
    <w:rsid w:val="00E45872"/>
    <w:rsid w:val="00E50CC8"/>
    <w:rsid w:val="00E5354C"/>
    <w:rsid w:val="00E57DC1"/>
    <w:rsid w:val="00E62BC0"/>
    <w:rsid w:val="00E65286"/>
    <w:rsid w:val="00E6590A"/>
    <w:rsid w:val="00E71CB5"/>
    <w:rsid w:val="00E76A6E"/>
    <w:rsid w:val="00E812CB"/>
    <w:rsid w:val="00E815D3"/>
    <w:rsid w:val="00E90859"/>
    <w:rsid w:val="00E91C3B"/>
    <w:rsid w:val="00E91D59"/>
    <w:rsid w:val="00E93631"/>
    <w:rsid w:val="00EA0830"/>
    <w:rsid w:val="00EA44FE"/>
    <w:rsid w:val="00EA6D68"/>
    <w:rsid w:val="00EB37CF"/>
    <w:rsid w:val="00EC0D33"/>
    <w:rsid w:val="00EE3E6F"/>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3C0C"/>
    <w:rsid w:val="00F72BC2"/>
    <w:rsid w:val="00F752C3"/>
    <w:rsid w:val="00F755F3"/>
    <w:rsid w:val="00F9294E"/>
    <w:rsid w:val="00F94244"/>
    <w:rsid w:val="00FA44B9"/>
    <w:rsid w:val="00FD5933"/>
    <w:rsid w:val="00FE0493"/>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330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3CD13109-208C-48F3-AB8B-A6FE7E89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3723</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6</cp:revision>
  <cp:lastPrinted>2025-05-13T08:10:00Z</cp:lastPrinted>
  <dcterms:created xsi:type="dcterms:W3CDTF">2025-09-18T18:03:00Z</dcterms:created>
  <dcterms:modified xsi:type="dcterms:W3CDTF">2025-09-30T08:13:00Z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