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AB3111"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Testimonianze di clienti</w:t>
      </w:r>
    </w:p>
    <w:p w14:paraId="64DF4D93" w14:textId="77777777" w:rsidR="00B17D27" w:rsidRPr="006C1F4D" w:rsidRDefault="00B17D27" w:rsidP="00B17D27">
      <w:pPr>
        <w:pStyle w:val="p1"/>
        <w:rPr>
          <w:szCs w:val="20"/>
        </w:rPr>
      </w:pPr>
    </w:p>
    <w:p w14:paraId="65AFF85C" w14:textId="3CF47196" w:rsidR="00B17D27" w:rsidRPr="00AB3111" w:rsidRDefault="00B17D27" w:rsidP="00B17D27">
      <w:pPr>
        <w:pStyle w:val="Standard"/>
        <w:rPr>
          <w:rFonts w:ascii="Arial" w:hAnsi="Arial" w:cs="Arial"/>
          <w:szCs w:val="20"/>
        </w:rPr>
      </w:pPr>
      <w:r>
        <w:rPr>
          <w:rFonts w:ascii="Arial" w:hAnsi="Arial"/>
        </w:rPr>
        <w:t>Responsabile relazioni con i media:</w:t>
      </w:r>
    </w:p>
    <w:p w14:paraId="2AD7DA35" w14:textId="77777777" w:rsidR="00B17D27" w:rsidRDefault="00B17D27" w:rsidP="00B17D27">
      <w:pPr>
        <w:pStyle w:val="Standard"/>
        <w:rPr>
          <w:rFonts w:ascii="Arial" w:hAnsi="Arial"/>
          <w:color w:val="000000" w:themeColor="text1"/>
          <w:lang w:val="nl-BE"/>
        </w:rPr>
      </w:pPr>
      <w:r w:rsidRPr="006C1F4D">
        <w:rPr>
          <w:rFonts w:ascii="Arial" w:hAnsi="Arial"/>
          <w:color w:val="000000" w:themeColor="text1"/>
          <w:lang w:val="nl-BE"/>
        </w:rPr>
        <w:t xml:space="preserve">Elni Van Rensburg – +1 830 317 0950 – </w:t>
      </w:r>
      <w:hyperlink r:id="rId12">
        <w:r w:rsidRPr="006C1F4D">
          <w:rPr>
            <w:rStyle w:val="Hyperlink"/>
            <w:rFonts w:ascii="Arial" w:hAnsi="Arial"/>
            <w:lang w:val="nl-BE"/>
          </w:rPr>
          <w:t>elni.vanrensburg@miraclon.com</w:t>
        </w:r>
      </w:hyperlink>
      <w:r w:rsidRPr="006C1F4D">
        <w:rPr>
          <w:rFonts w:ascii="Arial" w:hAnsi="Arial"/>
          <w:color w:val="000000" w:themeColor="text1"/>
          <w:lang w:val="nl-BE"/>
        </w:rPr>
        <w:t xml:space="preserve">  </w:t>
      </w:r>
    </w:p>
    <w:p w14:paraId="659B39CF" w14:textId="7787E47C" w:rsidR="00935C74" w:rsidRPr="00935C74" w:rsidRDefault="00935C74" w:rsidP="00B17D27">
      <w:pPr>
        <w:pStyle w:val="Standard"/>
        <w:rPr>
          <w:rFonts w:ascii="Arial" w:hAnsi="Arial" w:cs="Arial"/>
          <w:color w:val="000000" w:themeColor="text1"/>
          <w:lang w:val="fr-FR"/>
        </w:rPr>
      </w:pPr>
      <w:r w:rsidRPr="00935C74">
        <w:rPr>
          <w:rFonts w:ascii="Arial" w:hAnsi="Arial" w:cs="Arial"/>
          <w:color w:val="000000" w:themeColor="text1"/>
          <w:lang w:val="fr-FR"/>
        </w:rPr>
        <w:t xml:space="preserve">Aimee Parsons - </w:t>
      </w:r>
      <w:r w:rsidRPr="00935C74">
        <w:rPr>
          <w:rFonts w:ascii="Arial" w:hAnsi="Arial" w:cs="Arial"/>
          <w:color w:val="000000" w:themeColor="text1"/>
          <w:lang w:val="es-ES"/>
        </w:rPr>
        <w:t xml:space="preserve">+44 (0)1372 464470 – </w:t>
      </w:r>
      <w:hyperlink r:id="rId13" w:tgtFrame="_blank" w:history="1">
        <w:r w:rsidRPr="00935C74">
          <w:rPr>
            <w:rStyle w:val="Hyperlink"/>
            <w:rFonts w:ascii="Arial" w:hAnsi="Arial" w:cs="Arial"/>
            <w:lang w:val="es-ES"/>
          </w:rPr>
          <w:t>miraclonpr@adcomms.co.uk</w:t>
        </w:r>
      </w:hyperlink>
      <w:r w:rsidRPr="00935C74">
        <w:rPr>
          <w:rFonts w:ascii="Arial" w:hAnsi="Arial" w:cs="Arial"/>
          <w:color w:val="000000" w:themeColor="text1"/>
          <w:lang w:val="es-ES"/>
        </w:rPr>
        <w:t>  </w:t>
      </w:r>
      <w:r w:rsidRPr="00935C74">
        <w:rPr>
          <w:rFonts w:ascii="Arial" w:hAnsi="Arial" w:cs="Arial"/>
          <w:color w:val="000000" w:themeColor="text1"/>
          <w:lang w:val="fr-FR"/>
        </w:rPr>
        <w:t>   </w:t>
      </w:r>
    </w:p>
    <w:p w14:paraId="2C0CE053" w14:textId="77777777" w:rsidR="00B17D27" w:rsidRPr="00935C74" w:rsidRDefault="00B17D27" w:rsidP="00B17D27">
      <w:pPr>
        <w:pStyle w:val="Standard"/>
        <w:rPr>
          <w:rFonts w:ascii="Arial" w:hAnsi="Arial" w:cs="Arial"/>
          <w:color w:val="000000"/>
          <w:szCs w:val="20"/>
          <w:lang w:val="fr-FR"/>
        </w:rPr>
      </w:pPr>
    </w:p>
    <w:p w14:paraId="2970E3A2" w14:textId="369D3723" w:rsidR="00DA3274" w:rsidRPr="00881A2C" w:rsidRDefault="00935C74" w:rsidP="00F30B25">
      <w:pPr>
        <w:pStyle w:val="Standard"/>
        <w:spacing w:line="259" w:lineRule="auto"/>
        <w:rPr>
          <w:rFonts w:ascii="Arial" w:hAnsi="Arial" w:cs="Arial"/>
          <w:color w:val="000000" w:themeColor="text1"/>
        </w:rPr>
      </w:pPr>
      <w:r>
        <w:rPr>
          <w:rFonts w:ascii="Arial" w:hAnsi="Arial"/>
          <w:color w:val="000000" w:themeColor="text1"/>
        </w:rPr>
        <w:t>13</w:t>
      </w:r>
      <w:r w:rsidR="00970FE6">
        <w:rPr>
          <w:rFonts w:ascii="Arial" w:hAnsi="Arial"/>
          <w:color w:val="000000" w:themeColor="text1"/>
        </w:rPr>
        <w:t xml:space="preserve"> ottobre 2025</w:t>
      </w:r>
    </w:p>
    <w:p w14:paraId="624B202F" w14:textId="77777777" w:rsidR="00F30B25" w:rsidRPr="006C1F4D" w:rsidRDefault="00F30B25" w:rsidP="00F30B25">
      <w:pPr>
        <w:pStyle w:val="Standard"/>
        <w:spacing w:line="259" w:lineRule="auto"/>
        <w:rPr>
          <w:rFonts w:ascii="Arial" w:hAnsi="Arial" w:cs="Arial"/>
          <w:color w:val="000000" w:themeColor="text1"/>
        </w:rPr>
      </w:pPr>
    </w:p>
    <w:p w14:paraId="20508D9E" w14:textId="67BDBAE4" w:rsidR="00D20BC0" w:rsidRPr="006C1F4D" w:rsidRDefault="00D20BC0" w:rsidP="00701214">
      <w:pPr>
        <w:spacing w:line="360" w:lineRule="auto"/>
        <w:rPr>
          <w:rFonts w:ascii="Arial" w:hAnsi="Arial" w:cs="Arial"/>
          <w:sz w:val="22"/>
          <w:szCs w:val="22"/>
        </w:rPr>
      </w:pPr>
    </w:p>
    <w:p w14:paraId="3106B4FB" w14:textId="2DBF4058" w:rsidR="00A9158E" w:rsidRPr="00881A2C" w:rsidRDefault="009E6B10" w:rsidP="00786F6D">
      <w:pPr>
        <w:spacing w:line="360" w:lineRule="auto"/>
        <w:jc w:val="center"/>
        <w:rPr>
          <w:rStyle w:val="cf01"/>
          <w:rFonts w:ascii="Arial" w:hAnsi="Arial" w:cs="Arial"/>
          <w:b/>
          <w:bCs/>
          <w:sz w:val="24"/>
          <w:szCs w:val="24"/>
        </w:rPr>
      </w:pPr>
      <w:r>
        <w:rPr>
          <w:rStyle w:val="cf01"/>
          <w:rFonts w:ascii="Arial" w:hAnsi="Arial"/>
          <w:b/>
          <w:sz w:val="26"/>
        </w:rPr>
        <w:t>Fotograbados Longo aumenta la sua "magia" di prestampa con</w:t>
      </w:r>
      <w:r>
        <w:rPr>
          <w:rStyle w:val="cf01"/>
          <w:rFonts w:ascii="Arial" w:hAnsi="Arial"/>
          <w:b/>
          <w:sz w:val="26"/>
        </w:rPr>
        <w:br/>
        <w:t xml:space="preserve">la tecnologia FLEXCEL NX di Miraclon </w:t>
      </w:r>
    </w:p>
    <w:p w14:paraId="7BE46459" w14:textId="46746DF2" w:rsidR="00740143" w:rsidRDefault="00306F23" w:rsidP="00306F23">
      <w:pPr>
        <w:spacing w:line="360" w:lineRule="auto"/>
        <w:jc w:val="center"/>
        <w:rPr>
          <w:rFonts w:ascii="Arial" w:hAnsi="Arial" w:cs="Arial"/>
          <w:i/>
          <w:iCs/>
          <w:sz w:val="22"/>
          <w:szCs w:val="22"/>
        </w:rPr>
      </w:pPr>
      <w:r>
        <w:rPr>
          <w:rFonts w:ascii="Arial" w:hAnsi="Arial"/>
          <w:i/>
          <w:sz w:val="22"/>
        </w:rPr>
        <w:t>PureFlexo Printing “rende l'adozione della stampa flessografica e con una tavolozza di colori fissa un'opzione reale e attraente”</w:t>
      </w:r>
    </w:p>
    <w:p w14:paraId="3514DE9D" w14:textId="77777777" w:rsidR="00306F23" w:rsidRPr="006C1F4D" w:rsidRDefault="00306F23" w:rsidP="00306F23">
      <w:pPr>
        <w:spacing w:line="360" w:lineRule="auto"/>
        <w:jc w:val="center"/>
        <w:rPr>
          <w:rFonts w:ascii="Arial" w:hAnsi="Arial" w:cs="Arial"/>
          <w:i/>
          <w:iCs/>
          <w:sz w:val="22"/>
          <w:szCs w:val="22"/>
        </w:rPr>
      </w:pPr>
    </w:p>
    <w:p w14:paraId="4DF8D561" w14:textId="62AF3C7F" w:rsidR="00814DDD" w:rsidRPr="00881A2C" w:rsidRDefault="00450D53" w:rsidP="00D1596E">
      <w:pPr>
        <w:spacing w:line="360" w:lineRule="auto"/>
        <w:rPr>
          <w:rFonts w:ascii="Arial" w:hAnsi="Arial" w:cs="Arial"/>
          <w:sz w:val="22"/>
          <w:szCs w:val="22"/>
        </w:rPr>
      </w:pPr>
      <w:r>
        <w:rPr>
          <w:rFonts w:ascii="Arial" w:hAnsi="Arial"/>
          <w:sz w:val="22"/>
        </w:rPr>
        <w:t xml:space="preserve">Sebastian Longo, proprietario e amministratore delegato del negozio argentino leader nel settore </w:t>
      </w:r>
      <w:hyperlink r:id="rId14" w:history="1">
        <w:r>
          <w:rPr>
            <w:rStyle w:val="Hyperlink"/>
            <w:rFonts w:ascii="Arial" w:hAnsi="Arial"/>
            <w:sz w:val="22"/>
          </w:rPr>
          <w:t>Fotograbados Longo S.A</w:t>
        </w:r>
      </w:hyperlink>
      <w:r>
        <w:rPr>
          <w:rFonts w:ascii="Arial" w:hAnsi="Arial"/>
          <w:sz w:val="22"/>
        </w:rPr>
        <w:t>, ha una definizione caratteristica di qualità. “Per noi non si tratta solo di offrire prodotti eccellenti. Qualità è anche garantire un processo di stampa della massima efficienza. Vogliamo che i clienti si sentano a loro agio utilizzando i nostri strumenti di prestampa, le nostre lastre. Ciò è possibile solo se non si presentano problemi durante l'allestimento della macchina da stampa o nel corso della tiratura. Qualità significa coerenza dei risultati, che devono essere perfetti sin dal primo tentativo, in modo da ottimizzare l'efficienza e risparmiare sui costi. È così che definisco la qualità, e le lastre FLEXCEL NX con PureFlexo™ Printing di Miraclon ci consentono di garantirla ai nostri clienti”.</w:t>
      </w:r>
    </w:p>
    <w:p w14:paraId="2C540D4C" w14:textId="77777777" w:rsidR="00BF34AD" w:rsidRPr="006C1F4D" w:rsidRDefault="00BF34AD" w:rsidP="00D1596E">
      <w:pPr>
        <w:spacing w:line="360" w:lineRule="auto"/>
        <w:rPr>
          <w:rFonts w:ascii="Arial" w:hAnsi="Arial" w:cs="Arial"/>
          <w:sz w:val="22"/>
          <w:szCs w:val="22"/>
        </w:rPr>
      </w:pPr>
    </w:p>
    <w:p w14:paraId="45F6225A" w14:textId="6132A256" w:rsidR="00C15B9F" w:rsidRDefault="000475E4" w:rsidP="00D1596E">
      <w:pPr>
        <w:spacing w:line="360" w:lineRule="auto"/>
        <w:rPr>
          <w:rFonts w:ascii="Arial" w:hAnsi="Arial" w:cs="Arial"/>
          <w:sz w:val="22"/>
          <w:szCs w:val="22"/>
        </w:rPr>
      </w:pPr>
      <w:r>
        <w:rPr>
          <w:rFonts w:ascii="Arial" w:hAnsi="Arial"/>
          <w:sz w:val="22"/>
        </w:rPr>
        <w:t>I prodotti</w:t>
      </w:r>
      <w:r>
        <w:t xml:space="preserve"> </w:t>
      </w:r>
      <w:hyperlink r:id="rId15" w:history="1">
        <w:r>
          <w:rPr>
            <w:rStyle w:val="Hyperlink"/>
            <w:rFonts w:ascii="Arial" w:hAnsi="Arial"/>
            <w:sz w:val="22"/>
          </w:rPr>
          <w:t>Miraclon</w:t>
        </w:r>
      </w:hyperlink>
      <w:r>
        <w:rPr>
          <w:rFonts w:ascii="Arial" w:hAnsi="Arial"/>
          <w:sz w:val="22"/>
        </w:rPr>
        <w:t xml:space="preserve"> installati presso l’impianto di produzione dell’azienda ad Avellaneda, Buenos Aires, all’inizio di quest’anno comprendono un </w:t>
      </w:r>
      <w:hyperlink r:id="rId16" w:history="1">
        <w:r>
          <w:rPr>
            <w:rStyle w:val="Hyperlink"/>
            <w:rFonts w:ascii="Arial" w:hAnsi="Arial"/>
            <w:sz w:val="22"/>
          </w:rPr>
          <w:t>sistema FLEXCEL NX</w:t>
        </w:r>
      </w:hyperlink>
      <w:r>
        <w:rPr>
          <w:rFonts w:ascii="Arial" w:hAnsi="Arial"/>
          <w:sz w:val="22"/>
        </w:rPr>
        <w:t xml:space="preserve"> con tecnologia </w:t>
      </w:r>
      <w:hyperlink r:id="rId17" w:history="1">
        <w:r>
          <w:rPr>
            <w:rStyle w:val="Hyperlink"/>
            <w:rFonts w:ascii="Arial" w:hAnsi="Arial"/>
            <w:sz w:val="22"/>
          </w:rPr>
          <w:t>PureFlexo Printing</w:t>
        </w:r>
      </w:hyperlink>
      <w:r>
        <w:t>,</w:t>
      </w:r>
      <w:r>
        <w:rPr>
          <w:rFonts w:ascii="Arial" w:hAnsi="Arial"/>
          <w:sz w:val="22"/>
        </w:rPr>
        <w:t xml:space="preserve"> e un </w:t>
      </w:r>
      <w:hyperlink r:id="rId18" w:history="1">
        <w:r>
          <w:rPr>
            <w:rStyle w:val="Hyperlink"/>
            <w:rFonts w:ascii="Arial" w:hAnsi="Arial"/>
            <w:sz w:val="22"/>
          </w:rPr>
          <w:t>kit lampade Shine LED</w:t>
        </w:r>
      </w:hyperlink>
      <w:r>
        <w:rPr>
          <w:rFonts w:ascii="Arial" w:hAnsi="Arial"/>
          <w:sz w:val="22"/>
        </w:rPr>
        <w:t>, innovato da Miraclon, che ha permesso all’azienda di aggiornare un’unità di esposizione fluorescente ormai datata e aumentare la propria capacità di esposizione delle lastre ai LED.</w:t>
      </w:r>
    </w:p>
    <w:p w14:paraId="5D8F836F" w14:textId="77777777" w:rsidR="00C15B9F" w:rsidRPr="006C1F4D" w:rsidRDefault="00C15B9F" w:rsidP="00D1596E">
      <w:pPr>
        <w:spacing w:line="360" w:lineRule="auto"/>
        <w:rPr>
          <w:rFonts w:ascii="Arial" w:hAnsi="Arial" w:cs="Arial"/>
          <w:sz w:val="22"/>
          <w:szCs w:val="22"/>
        </w:rPr>
      </w:pPr>
    </w:p>
    <w:p w14:paraId="268B8CA3" w14:textId="01CE4B32" w:rsidR="007004DE" w:rsidRPr="00881A2C" w:rsidRDefault="00C93AAC" w:rsidP="00D1596E">
      <w:pPr>
        <w:spacing w:line="360" w:lineRule="auto"/>
        <w:rPr>
          <w:rFonts w:ascii="Arial" w:hAnsi="Arial" w:cs="Arial"/>
          <w:sz w:val="22"/>
          <w:szCs w:val="22"/>
        </w:rPr>
      </w:pPr>
      <w:r>
        <w:rPr>
          <w:rFonts w:ascii="Arial" w:hAnsi="Arial"/>
          <w:sz w:val="22"/>
        </w:rPr>
        <w:t>Sebastian sostiene di aver seguito le innovazioni tecnologiche di Miraclon per qualche tempo, aggiungendo che un fattore determinante per la decisione di investire è stata la sua partecipazione alla giuria dei Global Flexo Innovation Awards nel 2019 e nel 2021: “Ho constatato di persona i vantaggi che fornitori e converter traevano dalla tecnologia FLEXCEL NX”, ricorda. “Lo slogan della nostra azienda è “</w:t>
      </w:r>
      <w:r>
        <w:rPr>
          <w:rFonts w:ascii="Arial" w:hAnsi="Arial"/>
          <w:i/>
          <w:sz w:val="22"/>
        </w:rPr>
        <w:t>Tutte le opzioni, le migliori soluzioni”</w:t>
      </w:r>
      <w:r>
        <w:rPr>
          <w:rFonts w:ascii="Arial" w:hAnsi="Arial"/>
          <w:sz w:val="22"/>
        </w:rPr>
        <w:t xml:space="preserve">, e ho capito che questa era una soluzione che dovevamo offrire assolutamente ai nostri clienti in Argentina, Cile e Uruguay. Dopo che Miraclon ha introdotto PureFlexo Printing e quando ho </w:t>
      </w:r>
      <w:r>
        <w:rPr>
          <w:rFonts w:ascii="Arial" w:hAnsi="Arial"/>
          <w:sz w:val="22"/>
        </w:rPr>
        <w:lastRenderedPageBreak/>
        <w:t>visto la qualità di stampa e di processo consentita da questa tecnologia, ho pensato: “È fatta. Iniziamo!”. Non c’era tempo da perdere”.</w:t>
      </w:r>
    </w:p>
    <w:p w14:paraId="1DE6104E" w14:textId="77777777" w:rsidR="00BF34AD" w:rsidRPr="006C1F4D" w:rsidRDefault="00BF34AD" w:rsidP="00D1596E">
      <w:pPr>
        <w:spacing w:line="360" w:lineRule="auto"/>
        <w:rPr>
          <w:rFonts w:ascii="Arial" w:hAnsi="Arial" w:cs="Arial"/>
          <w:sz w:val="22"/>
          <w:szCs w:val="22"/>
        </w:rPr>
      </w:pPr>
    </w:p>
    <w:p w14:paraId="554F02AE" w14:textId="460DDB8E" w:rsidR="00BF34AD" w:rsidRPr="00881A2C" w:rsidRDefault="00BF34AD" w:rsidP="00D1596E">
      <w:pPr>
        <w:spacing w:line="360" w:lineRule="auto"/>
        <w:rPr>
          <w:rFonts w:ascii="Arial" w:hAnsi="Arial" w:cs="Arial"/>
          <w:sz w:val="22"/>
          <w:szCs w:val="22"/>
        </w:rPr>
      </w:pPr>
      <w:r>
        <w:rPr>
          <w:rFonts w:ascii="Arial" w:hAnsi="Arial"/>
          <w:sz w:val="22"/>
        </w:rPr>
        <w:t>Fotograbados Longo è stata fondata nel 1938 dal nonno di Sebastian, Alfonso, e in un primo tempo forniva lastre di zinco per la stampa tipografica. Sotto la direzione del padre Rodolfo, l'azienda è stata protagonista dello sviluppo dell'industria flessografica argentina negli anni '80 e '90 e oggi è fra i leader della prestampa di packaging flessibile a bobina larga. “Da sempre siamo concentrati su tre aspetti”, spiega Sebastian. “Qualità, tecnologia e lungimiranza: guardare avanti per vedere cosa c'è di nuovo e portarlo in Argentina”.</w:t>
      </w:r>
    </w:p>
    <w:p w14:paraId="5F0FB105" w14:textId="77777777" w:rsidR="00814DDD" w:rsidRPr="006C1F4D" w:rsidRDefault="00814DDD" w:rsidP="00D1596E">
      <w:pPr>
        <w:spacing w:line="360" w:lineRule="auto"/>
        <w:rPr>
          <w:rFonts w:ascii="Arial" w:hAnsi="Arial" w:cs="Arial"/>
          <w:sz w:val="22"/>
          <w:szCs w:val="22"/>
        </w:rPr>
      </w:pPr>
    </w:p>
    <w:p w14:paraId="6CC29F59" w14:textId="0005F99D" w:rsidR="008F4E48" w:rsidRPr="00881A2C" w:rsidRDefault="000869E3" w:rsidP="00D1596E">
      <w:pPr>
        <w:spacing w:line="360" w:lineRule="auto"/>
        <w:rPr>
          <w:rFonts w:ascii="Arial" w:hAnsi="Arial" w:cs="Arial"/>
          <w:sz w:val="22"/>
          <w:szCs w:val="22"/>
        </w:rPr>
      </w:pPr>
      <w:r>
        <w:rPr>
          <w:rFonts w:ascii="Arial" w:hAnsi="Arial"/>
          <w:b/>
          <w:sz w:val="22"/>
        </w:rPr>
        <w:t>“Introdurre la magia nella prestampa”</w:t>
      </w:r>
    </w:p>
    <w:p w14:paraId="3356CF24" w14:textId="591D4C47" w:rsidR="008F4E48" w:rsidRPr="00881A2C" w:rsidRDefault="008F4E48" w:rsidP="00D1596E">
      <w:pPr>
        <w:spacing w:line="360" w:lineRule="auto"/>
        <w:rPr>
          <w:rFonts w:ascii="Arial" w:hAnsi="Arial" w:cs="Arial"/>
          <w:sz w:val="22"/>
          <w:szCs w:val="22"/>
        </w:rPr>
      </w:pPr>
      <w:r>
        <w:rPr>
          <w:rFonts w:ascii="Arial" w:hAnsi="Arial"/>
          <w:sz w:val="22"/>
        </w:rPr>
        <w:t>Fotograbados Longo fornisce un servizio completo di prestampa, dalla progettazione del packaging all’imaging delle lastre, iniettando quella che Sebastian descrive come “la nostra magia nella fase di prestampa - ritocco, editing dei file, gestione del colore e così via”. Ciò significa essere coinvolti fin dalle prime fasi del processo di progettazione per verificare ogni possibilità. Ma in gran parte di questo percorso abbiamo bisogno della migliore tecnologia per lastre per rendere giustizia a questa magia, ed è qui che entra in gioco la tecnologia FLEXCEL NX”.</w:t>
      </w:r>
    </w:p>
    <w:p w14:paraId="195F8374" w14:textId="77777777" w:rsidR="00DC754B" w:rsidRPr="006C1F4D" w:rsidRDefault="00DC754B" w:rsidP="00D1596E">
      <w:pPr>
        <w:spacing w:line="360" w:lineRule="auto"/>
        <w:rPr>
          <w:rFonts w:ascii="Arial" w:hAnsi="Arial" w:cs="Arial"/>
          <w:sz w:val="22"/>
          <w:szCs w:val="22"/>
        </w:rPr>
      </w:pPr>
    </w:p>
    <w:p w14:paraId="1D34C969" w14:textId="3791A016" w:rsidR="00DC754B" w:rsidRPr="00881A2C" w:rsidRDefault="00DC754B" w:rsidP="00D1596E">
      <w:pPr>
        <w:spacing w:line="360" w:lineRule="auto"/>
        <w:rPr>
          <w:rFonts w:ascii="Arial" w:hAnsi="Arial" w:cs="Arial"/>
          <w:sz w:val="22"/>
          <w:szCs w:val="22"/>
        </w:rPr>
      </w:pPr>
      <w:r>
        <w:rPr>
          <w:rFonts w:ascii="Arial" w:hAnsi="Arial"/>
          <w:sz w:val="22"/>
        </w:rPr>
        <w:t>L'azienda lavora a stretto contatto con i converter e i marchi allo scopo di fornire soluzioni su misura per ogni lavoro. Spiega Sebastian: “All'inizio di un nuovo progetto ci incontriamo con i designer, il marchio e il converter. Il nostro ruolo è quello di stabilire cosa è possibile e cosa no. Se necessario, smontiamo il progetto e lo ricostruiamo a partire dalla fase di separazione dei colori, in modo che la nostra proposta sia chiara a tutti i soggetti coinvolti. Da quando abbiamo introdotto le lastre FLEXCEL NX con PureFlexo Printing, i clienti hanno commentato di aver riscontrato, durante la tiratura, un notevole aumento di stabilità delle lastre e di controllo dell'inchiostro - molto superiore a quanto pensavano fosse possibile!”.</w:t>
      </w:r>
    </w:p>
    <w:p w14:paraId="03BD9739" w14:textId="77777777" w:rsidR="00814DDD" w:rsidRPr="006C1F4D" w:rsidRDefault="00814DDD" w:rsidP="00D1596E">
      <w:pPr>
        <w:spacing w:line="360" w:lineRule="auto"/>
        <w:rPr>
          <w:rFonts w:ascii="Arial" w:hAnsi="Arial" w:cs="Arial"/>
          <w:sz w:val="22"/>
          <w:szCs w:val="22"/>
        </w:rPr>
      </w:pPr>
    </w:p>
    <w:p w14:paraId="317935CF" w14:textId="5C8A1A63" w:rsidR="000869E3" w:rsidRPr="00881A2C" w:rsidRDefault="002E6A13" w:rsidP="00D1596E">
      <w:pPr>
        <w:spacing w:line="360" w:lineRule="auto"/>
        <w:rPr>
          <w:rFonts w:ascii="Arial" w:hAnsi="Arial" w:cs="Arial"/>
          <w:sz w:val="22"/>
          <w:szCs w:val="22"/>
        </w:rPr>
      </w:pPr>
      <w:r>
        <w:rPr>
          <w:rFonts w:ascii="Arial" w:hAnsi="Arial"/>
          <w:b/>
          <w:sz w:val="22"/>
        </w:rPr>
        <w:t>Liberare il potenziale della tavolozza di colori fissa</w:t>
      </w:r>
    </w:p>
    <w:p w14:paraId="17583D26" w14:textId="135C198E" w:rsidR="00017B1B" w:rsidRPr="00881A2C" w:rsidRDefault="002E6A13" w:rsidP="00D1596E">
      <w:pPr>
        <w:spacing w:line="360" w:lineRule="auto"/>
        <w:rPr>
          <w:rFonts w:ascii="Arial" w:hAnsi="Arial" w:cs="Arial"/>
          <w:sz w:val="22"/>
          <w:szCs w:val="22"/>
        </w:rPr>
      </w:pPr>
      <w:r>
        <w:rPr>
          <w:rFonts w:ascii="Arial" w:hAnsi="Arial"/>
          <w:sz w:val="22"/>
        </w:rPr>
        <w:t xml:space="preserve">Ora, con PureFlexo Printing tra le risorse a sua disposizione, Fotograbados Longo può “offrire con fiducia l'opzione di stampa a tavolozza di colori fissa (FCP), insieme agli enormi vantaggi in termini di produzione, efficienza e risparmio sui costi che ne derivano”, afferma Sebastian. PureFlexo Printing, inclusa in FLEXCEL NX Print Suite per packaging flessibile, utilizza un sofisticato pattern a forma tripla per la superficie delle lastre che resiste alla diffusione </w:t>
      </w:r>
      <w:r>
        <w:rPr>
          <w:rFonts w:ascii="Arial" w:hAnsi="Arial"/>
          <w:sz w:val="22"/>
        </w:rPr>
        <w:lastRenderedPageBreak/>
        <w:t>dell'inchiostro durante la stampa, riducendo lo schiacciamento del punto e limitando drasticamente l'accumulo di inchiostro. “Ciò assicura un grado di stabilità e controllo durante la stampa ben superiore a quello reso possibile da altre tecnologie”, spiega Sebastian. “La produzione FCP diventa molto più facile da realizzare e si dimostra un'opzione interessante per gli stampatori”.</w:t>
      </w:r>
    </w:p>
    <w:p w14:paraId="339AF849" w14:textId="77777777" w:rsidR="00634E16" w:rsidRPr="006C1F4D" w:rsidRDefault="00634E16" w:rsidP="00D1596E">
      <w:pPr>
        <w:spacing w:line="360" w:lineRule="auto"/>
        <w:rPr>
          <w:rFonts w:ascii="Arial" w:hAnsi="Arial" w:cs="Arial"/>
          <w:sz w:val="22"/>
          <w:szCs w:val="22"/>
        </w:rPr>
      </w:pPr>
    </w:p>
    <w:p w14:paraId="7C166780" w14:textId="568D8915" w:rsidR="002C42E6" w:rsidRPr="00881A2C" w:rsidRDefault="00871290" w:rsidP="002C42E6">
      <w:pPr>
        <w:spacing w:line="360" w:lineRule="auto"/>
        <w:rPr>
          <w:rFonts w:ascii="Arial" w:hAnsi="Arial" w:cs="Arial"/>
          <w:sz w:val="22"/>
          <w:szCs w:val="22"/>
        </w:rPr>
      </w:pPr>
      <w:r>
        <w:rPr>
          <w:rFonts w:ascii="Arial" w:hAnsi="Arial"/>
          <w:sz w:val="22"/>
        </w:rPr>
        <w:t>Da quando è stato installato il sistema FLEXCEL NX, il team di Fotograbados Longo ha sensibilizzato i clienti e illustrato le nuove potenzialità di questa tecnologia. “La risposta è stata decisamente positiva su tutta la filiera, sia da parte dei converter che dei brand”, commenta Sebastian. “I clienti apprezzano immediatamente i vantaggi in termini di efficienza, coerenza e qualità di stampa prevedibile, mentre i brand vedono l'opportunità concreta di sostituire la produzione rotocalco. La flessografia è più flessibile, raggiunge la stessa qualità e la stessa stesura di inchiostro, è più veloce, spesso costa meno ed è più sostenibile. Si tratta di una proposta molto convincente”.</w:t>
      </w:r>
    </w:p>
    <w:p w14:paraId="206F2F8D" w14:textId="08B66CCD" w:rsidR="002C42E6" w:rsidRPr="006C1F4D" w:rsidRDefault="002C42E6" w:rsidP="00D1596E">
      <w:pPr>
        <w:spacing w:line="360" w:lineRule="auto"/>
        <w:rPr>
          <w:rFonts w:ascii="Arial" w:hAnsi="Arial" w:cs="Arial"/>
          <w:sz w:val="22"/>
          <w:szCs w:val="22"/>
        </w:rPr>
      </w:pPr>
    </w:p>
    <w:p w14:paraId="3E425BC6" w14:textId="151E2E86" w:rsidR="002C42E6" w:rsidRPr="00881A2C" w:rsidRDefault="00451F59" w:rsidP="00D1596E">
      <w:pPr>
        <w:spacing w:line="360" w:lineRule="auto"/>
        <w:rPr>
          <w:rFonts w:ascii="Arial" w:hAnsi="Arial" w:cs="Arial"/>
          <w:sz w:val="22"/>
          <w:szCs w:val="22"/>
        </w:rPr>
      </w:pPr>
      <w:r>
        <w:rPr>
          <w:rFonts w:ascii="Arial" w:hAnsi="Arial"/>
          <w:sz w:val="22"/>
        </w:rPr>
        <w:t>Un altro importante vantaggio della stampa FCP, sia per i converter che per i brand, è l'ampliamento dell’offerta di prodotti, grazie a una semplificazione delle basse tirature ormai sempre più necessaria ai brand per soddisfare le mutevoli richieste del mercato. Spiega Sebastian: “Con FCP si può inserire facilmente una tiratura breve in un lavoro di media o lunga durata. Così, oggi, possiamo comunicare un messaggio potente a tutti i nostri clienti: utilizzando FCP e gli strumenti giusti siamo in grado di rispondere a qualsiasi esigenza, sia da parte di brand grandi e piccoli, sia in termini di tirature brevi o lunghe”.</w:t>
      </w:r>
    </w:p>
    <w:p w14:paraId="0E74F1CD" w14:textId="77777777" w:rsidR="002C42E6" w:rsidRPr="006C1F4D" w:rsidRDefault="002C42E6" w:rsidP="00D1596E">
      <w:pPr>
        <w:spacing w:line="360" w:lineRule="auto"/>
        <w:rPr>
          <w:rFonts w:ascii="Arial" w:hAnsi="Arial" w:cs="Arial"/>
          <w:sz w:val="22"/>
          <w:szCs w:val="22"/>
        </w:rPr>
      </w:pPr>
    </w:p>
    <w:p w14:paraId="7B5A99DA" w14:textId="1A51D73D" w:rsidR="002C42E6" w:rsidRPr="00881A2C" w:rsidRDefault="00D06B14" w:rsidP="00D1596E">
      <w:pPr>
        <w:spacing w:line="360" w:lineRule="auto"/>
        <w:rPr>
          <w:rFonts w:ascii="Arial" w:hAnsi="Arial" w:cs="Arial"/>
          <w:sz w:val="22"/>
          <w:szCs w:val="22"/>
        </w:rPr>
      </w:pPr>
      <w:r>
        <w:rPr>
          <w:rFonts w:ascii="Arial" w:hAnsi="Arial"/>
          <w:b/>
          <w:sz w:val="22"/>
        </w:rPr>
        <w:t>“Pensare al futuro con dieci anni di anticipo”</w:t>
      </w:r>
    </w:p>
    <w:p w14:paraId="1984EC1B" w14:textId="25EE5576" w:rsidR="00D06B14" w:rsidRPr="00881A2C" w:rsidRDefault="006C1790" w:rsidP="00D1596E">
      <w:pPr>
        <w:spacing w:line="360" w:lineRule="auto"/>
        <w:rPr>
          <w:rFonts w:ascii="Arial" w:hAnsi="Arial" w:cs="Arial"/>
          <w:sz w:val="22"/>
          <w:szCs w:val="22"/>
        </w:rPr>
      </w:pPr>
      <w:r>
        <w:rPr>
          <w:rFonts w:ascii="Arial" w:hAnsi="Arial"/>
          <w:sz w:val="22"/>
        </w:rPr>
        <w:t>Quando gli si chiede di descrivere il rapporto di lavoro tra Fotograbados Longo e Miraclon, Sebastian parla di “allineamento tra le nostre due aziende nello sviluppo di soluzioni innovative e orientate al futuro. Fin da quando mio nonno partecipò a una delle prime fiere Drupa negli anni '50, proiettarsi nel futuro è stato fondamentale per la nostra attività. L'impegno per l'innovazione è evidente in tutto ciò che fa Miraclon. Prendiamo ad esempio il kit lampade Shine LED: è una soluzione semplice ed elegante per tutti i problemi dell'esposizione a fluorescenza e si può installare sui telai da esposizione esistenti. È davvero intelligente”.</w:t>
      </w:r>
    </w:p>
    <w:p w14:paraId="4966019B" w14:textId="77777777" w:rsidR="000869E3" w:rsidRPr="006C1F4D" w:rsidRDefault="000869E3" w:rsidP="00D1596E">
      <w:pPr>
        <w:spacing w:line="360" w:lineRule="auto"/>
        <w:rPr>
          <w:rFonts w:ascii="Arial" w:hAnsi="Arial" w:cs="Arial"/>
          <w:sz w:val="22"/>
          <w:szCs w:val="22"/>
        </w:rPr>
      </w:pPr>
    </w:p>
    <w:p w14:paraId="39DEB973" w14:textId="2B720E7A" w:rsidR="00BC21EE" w:rsidRPr="00881A2C" w:rsidRDefault="00BC21EE" w:rsidP="00D1596E">
      <w:pPr>
        <w:spacing w:line="360" w:lineRule="auto"/>
        <w:rPr>
          <w:rFonts w:ascii="Arial" w:hAnsi="Arial" w:cs="Arial"/>
          <w:sz w:val="22"/>
          <w:szCs w:val="22"/>
        </w:rPr>
      </w:pPr>
      <w:r>
        <w:rPr>
          <w:rFonts w:ascii="Arial" w:hAnsi="Arial"/>
          <w:sz w:val="22"/>
        </w:rPr>
        <w:lastRenderedPageBreak/>
        <w:t>Guardando al futuro, Sebastian si dice “fiducioso che Fotograbados Longo continuerà a trarre vantaggio dalle innovazioni di Miraclon. Non ho dubbi su questo, perché quando parlo con il personale di Miraclon ho spesso la sensazione che stiano pensando con dieci anni di anticipo!”.</w:t>
      </w:r>
    </w:p>
    <w:p w14:paraId="11710F04" w14:textId="0B14D93D" w:rsidR="00C93AAC" w:rsidRPr="00881A2C" w:rsidRDefault="00BC21EE" w:rsidP="00D1596E">
      <w:pPr>
        <w:spacing w:line="360" w:lineRule="auto"/>
        <w:rPr>
          <w:rFonts w:ascii="Arial" w:hAnsi="Arial" w:cs="Arial"/>
          <w:sz w:val="22"/>
          <w:szCs w:val="22"/>
        </w:rPr>
      </w:pPr>
      <w:r>
        <w:rPr>
          <w:rFonts w:ascii="Arial" w:hAnsi="Arial"/>
          <w:sz w:val="22"/>
        </w:rPr>
        <w:t xml:space="preserve"> </w:t>
      </w:r>
    </w:p>
    <w:p w14:paraId="09CF7ACA" w14:textId="50EC107A" w:rsidR="00205D6E" w:rsidRPr="00881A2C" w:rsidRDefault="00317CCD" w:rsidP="00317CCD">
      <w:pPr>
        <w:spacing w:line="360" w:lineRule="auto"/>
        <w:jc w:val="center"/>
        <w:rPr>
          <w:rFonts w:ascii="Arial" w:hAnsi="Arial" w:cs="Arial"/>
          <w:b/>
          <w:bCs/>
          <w:sz w:val="22"/>
          <w:szCs w:val="22"/>
        </w:rPr>
      </w:pPr>
      <w:r>
        <w:rPr>
          <w:rFonts w:ascii="Arial" w:hAnsi="Arial"/>
          <w:b/>
          <w:sz w:val="22"/>
        </w:rPr>
        <w:t>FINE</w:t>
      </w:r>
    </w:p>
    <w:p w14:paraId="110DD067" w14:textId="77777777" w:rsidR="00DA3274" w:rsidRPr="006C1F4D" w:rsidRDefault="00DA3274" w:rsidP="00DA3274">
      <w:pPr>
        <w:jc w:val="center"/>
        <w:rPr>
          <w:rFonts w:ascii="Arial" w:hAnsi="Arial" w:cs="Arial"/>
          <w:b/>
          <w:bCs/>
          <w:sz w:val="22"/>
          <w:szCs w:val="22"/>
        </w:rPr>
      </w:pPr>
    </w:p>
    <w:p w14:paraId="763F891D" w14:textId="77777777" w:rsidR="00190A6C" w:rsidRPr="00881A2C" w:rsidRDefault="00190A6C" w:rsidP="00190A6C">
      <w:pPr>
        <w:rPr>
          <w:rFonts w:ascii="Arial" w:hAnsi="Arial" w:cs="Arial"/>
          <w:b/>
          <w:szCs w:val="20"/>
        </w:rPr>
      </w:pPr>
      <w:r>
        <w:rPr>
          <w:rFonts w:ascii="Arial" w:hAnsi="Arial"/>
          <w:b/>
        </w:rPr>
        <w:t>Informazioni su Miraclon</w:t>
      </w:r>
    </w:p>
    <w:p w14:paraId="7E7C109F" w14:textId="77777777" w:rsidR="00190A6C" w:rsidRPr="00881A2C" w:rsidRDefault="00190A6C" w:rsidP="00190A6C">
      <w:pPr>
        <w:rPr>
          <w:rFonts w:ascii="Arial" w:hAnsi="Arial" w:cs="Arial"/>
          <w:szCs w:val="20"/>
        </w:rPr>
      </w:pPr>
      <w:r>
        <w:rPr>
          <w:rFonts w:ascii="Arial" w:hAnsi="Arial"/>
        </w:rPr>
        <w:t xml:space="preserve">A Miraclon,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9" w:history="1">
        <w:r>
          <w:rPr>
            <w:rStyle w:val="Hyperlink"/>
            <w:rFonts w:ascii="Arial" w:hAnsi="Arial"/>
          </w:rPr>
          <w:t>moderna stampa flessografica</w:t>
        </w:r>
      </w:hyperlink>
      <w:r>
        <w:rPr>
          <w:rFonts w:ascii="Arial" w:hAnsi="Arial"/>
        </w:rPr>
        <w:t>. Il nostro team dedicato aiuta i clienti a raggiungere il loro obiettivo commerciale e realizzare il pieno potenziale del loro investimento nella tecnologia Miraclon. Maggiori informazioni sono disponibili su</w:t>
      </w:r>
      <w:r>
        <w:rPr>
          <w:rFonts w:ascii="Arial" w:hAnsi="Arial"/>
          <w:u w:val="single"/>
        </w:rPr>
        <w:t xml:space="preserve"> </w:t>
      </w:r>
      <w:hyperlink r:id="rId20" w:history="1">
        <w:r>
          <w:rPr>
            <w:rStyle w:val="Hyperlink"/>
            <w:rFonts w:ascii="Arial" w:hAnsi="Arial"/>
          </w:rPr>
          <w:t>www.miraclon.com</w:t>
        </w:r>
      </w:hyperlink>
      <w:r>
        <w:rPr>
          <w:rFonts w:ascii="Arial" w:hAnsi="Arial"/>
        </w:rPr>
        <w:t xml:space="preserve"> e su </w:t>
      </w:r>
      <w:hyperlink r:id="rId21" w:history="1">
        <w:r>
          <w:rPr>
            <w:rStyle w:val="Hyperlink"/>
            <w:rFonts w:ascii="Arial" w:hAnsi="Arial"/>
          </w:rPr>
          <w:t>LinkedIn</w:t>
        </w:r>
      </w:hyperlink>
      <w:r>
        <w:rPr>
          <w:rFonts w:ascii="Arial" w:hAnsi="Arial"/>
        </w:rPr>
        <w:t xml:space="preserve"> e </w:t>
      </w:r>
      <w:hyperlink r:id="rId22" w:history="1">
        <w:r>
          <w:rPr>
            <w:rStyle w:val="Hyperlink"/>
            <w:rFonts w:ascii="Arial" w:hAnsi="Arial"/>
          </w:rPr>
          <w:t>YouTube</w:t>
        </w:r>
      </w:hyperlink>
      <w:r>
        <w:rPr>
          <w:rFonts w:ascii="Arial" w:hAnsi="Arial"/>
        </w:rPr>
        <w:t xml:space="preserve">. </w:t>
      </w:r>
    </w:p>
    <w:p w14:paraId="7896A3F6" w14:textId="77777777" w:rsidR="00190A6C" w:rsidRPr="006C1F4D" w:rsidRDefault="00190A6C" w:rsidP="00190A6C">
      <w:pPr>
        <w:rPr>
          <w:rFonts w:ascii="Arial" w:hAnsi="Arial" w:cs="Arial"/>
          <w:b/>
          <w:bCs/>
          <w:szCs w:val="20"/>
        </w:rPr>
      </w:pPr>
    </w:p>
    <w:p w14:paraId="30C78358" w14:textId="6AD90EC8" w:rsidR="00B17D27" w:rsidRPr="006C1F4D" w:rsidRDefault="00B17D27" w:rsidP="00A561FA">
      <w:pPr>
        <w:rPr>
          <w:rFonts w:ascii="Arial" w:hAnsi="Arial" w:cs="Arial"/>
          <w:szCs w:val="20"/>
        </w:rPr>
      </w:pPr>
    </w:p>
    <w:sectPr w:rsidR="00B17D27" w:rsidRPr="006C1F4D" w:rsidSect="00190A6C">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9899" w14:textId="77777777" w:rsidR="00E43F24" w:rsidRDefault="00E43F24" w:rsidP="00B17D27">
      <w:r>
        <w:separator/>
      </w:r>
    </w:p>
  </w:endnote>
  <w:endnote w:type="continuationSeparator" w:id="0">
    <w:p w14:paraId="1A42AF3C" w14:textId="77777777" w:rsidR="00E43F24" w:rsidRDefault="00E43F24"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F23D" w14:textId="77777777" w:rsidR="00E43F24" w:rsidRDefault="00E43F24" w:rsidP="00B17D27">
      <w:r>
        <w:separator/>
      </w:r>
    </w:p>
  </w:footnote>
  <w:footnote w:type="continuationSeparator" w:id="0">
    <w:p w14:paraId="531A9F4E" w14:textId="77777777" w:rsidR="00E43F24" w:rsidRDefault="00E43F24"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16F99"/>
    <w:rsid w:val="00017B1B"/>
    <w:rsid w:val="00023323"/>
    <w:rsid w:val="000253C8"/>
    <w:rsid w:val="00025AD1"/>
    <w:rsid w:val="00037828"/>
    <w:rsid w:val="00040CA8"/>
    <w:rsid w:val="00045CF9"/>
    <w:rsid w:val="000475E4"/>
    <w:rsid w:val="00050D6C"/>
    <w:rsid w:val="00052943"/>
    <w:rsid w:val="000532CB"/>
    <w:rsid w:val="0005669A"/>
    <w:rsid w:val="000712DE"/>
    <w:rsid w:val="00076E9F"/>
    <w:rsid w:val="00077665"/>
    <w:rsid w:val="000869E3"/>
    <w:rsid w:val="00092463"/>
    <w:rsid w:val="00093728"/>
    <w:rsid w:val="000A25BE"/>
    <w:rsid w:val="000B2CF8"/>
    <w:rsid w:val="000B2E12"/>
    <w:rsid w:val="000B40A7"/>
    <w:rsid w:val="000B4DFE"/>
    <w:rsid w:val="000B54D8"/>
    <w:rsid w:val="000B7E88"/>
    <w:rsid w:val="000C6913"/>
    <w:rsid w:val="000D2715"/>
    <w:rsid w:val="000D37AB"/>
    <w:rsid w:val="000E104A"/>
    <w:rsid w:val="000E1758"/>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4778C"/>
    <w:rsid w:val="00150FF8"/>
    <w:rsid w:val="001529E1"/>
    <w:rsid w:val="00153C07"/>
    <w:rsid w:val="00156DBB"/>
    <w:rsid w:val="00160916"/>
    <w:rsid w:val="00164863"/>
    <w:rsid w:val="0017167F"/>
    <w:rsid w:val="00175929"/>
    <w:rsid w:val="001818E0"/>
    <w:rsid w:val="001836A5"/>
    <w:rsid w:val="00183830"/>
    <w:rsid w:val="0018583D"/>
    <w:rsid w:val="00190A6C"/>
    <w:rsid w:val="001A0B94"/>
    <w:rsid w:val="001A7860"/>
    <w:rsid w:val="001A7F15"/>
    <w:rsid w:val="001B2377"/>
    <w:rsid w:val="001B59E0"/>
    <w:rsid w:val="001C79C5"/>
    <w:rsid w:val="001D675A"/>
    <w:rsid w:val="001F0743"/>
    <w:rsid w:val="00205D6E"/>
    <w:rsid w:val="00207654"/>
    <w:rsid w:val="0021466C"/>
    <w:rsid w:val="0021493E"/>
    <w:rsid w:val="00215FAD"/>
    <w:rsid w:val="00220452"/>
    <w:rsid w:val="00230D1E"/>
    <w:rsid w:val="00234D33"/>
    <w:rsid w:val="00243F85"/>
    <w:rsid w:val="00245217"/>
    <w:rsid w:val="0024559F"/>
    <w:rsid w:val="00246BFC"/>
    <w:rsid w:val="0025519E"/>
    <w:rsid w:val="00256C41"/>
    <w:rsid w:val="00260F3F"/>
    <w:rsid w:val="002651A8"/>
    <w:rsid w:val="00270BDD"/>
    <w:rsid w:val="00274DD8"/>
    <w:rsid w:val="00284D3F"/>
    <w:rsid w:val="0028634C"/>
    <w:rsid w:val="002863D6"/>
    <w:rsid w:val="0029222C"/>
    <w:rsid w:val="002A164E"/>
    <w:rsid w:val="002A1FB9"/>
    <w:rsid w:val="002B0FA6"/>
    <w:rsid w:val="002B338A"/>
    <w:rsid w:val="002B522D"/>
    <w:rsid w:val="002B7C6A"/>
    <w:rsid w:val="002C0312"/>
    <w:rsid w:val="002C2DAE"/>
    <w:rsid w:val="002C3CBF"/>
    <w:rsid w:val="002C4096"/>
    <w:rsid w:val="002C42E6"/>
    <w:rsid w:val="002C638A"/>
    <w:rsid w:val="002C789B"/>
    <w:rsid w:val="002D6C7C"/>
    <w:rsid w:val="002E6859"/>
    <w:rsid w:val="002E6A13"/>
    <w:rsid w:val="002E6CBF"/>
    <w:rsid w:val="002F1795"/>
    <w:rsid w:val="002F7554"/>
    <w:rsid w:val="003016A6"/>
    <w:rsid w:val="00301AD2"/>
    <w:rsid w:val="00301AF4"/>
    <w:rsid w:val="00306F23"/>
    <w:rsid w:val="00306F30"/>
    <w:rsid w:val="00312BCC"/>
    <w:rsid w:val="00312FB7"/>
    <w:rsid w:val="00317CCD"/>
    <w:rsid w:val="00322481"/>
    <w:rsid w:val="00323367"/>
    <w:rsid w:val="003275E5"/>
    <w:rsid w:val="00327DA6"/>
    <w:rsid w:val="003329F0"/>
    <w:rsid w:val="00334F50"/>
    <w:rsid w:val="00340181"/>
    <w:rsid w:val="00342FC8"/>
    <w:rsid w:val="003524FE"/>
    <w:rsid w:val="00356CD8"/>
    <w:rsid w:val="00357C4A"/>
    <w:rsid w:val="00383C91"/>
    <w:rsid w:val="00384176"/>
    <w:rsid w:val="00392DEF"/>
    <w:rsid w:val="003A09FE"/>
    <w:rsid w:val="003A4757"/>
    <w:rsid w:val="003A4B02"/>
    <w:rsid w:val="003A784B"/>
    <w:rsid w:val="003B1E16"/>
    <w:rsid w:val="003B4EB0"/>
    <w:rsid w:val="003C0E03"/>
    <w:rsid w:val="003C3C2A"/>
    <w:rsid w:val="003D2F2B"/>
    <w:rsid w:val="003D5A76"/>
    <w:rsid w:val="003E1860"/>
    <w:rsid w:val="003E586C"/>
    <w:rsid w:val="003E5CE4"/>
    <w:rsid w:val="003F0FA6"/>
    <w:rsid w:val="003F2524"/>
    <w:rsid w:val="003F4928"/>
    <w:rsid w:val="003F6D96"/>
    <w:rsid w:val="00400CF5"/>
    <w:rsid w:val="0040497B"/>
    <w:rsid w:val="0041468D"/>
    <w:rsid w:val="0041594F"/>
    <w:rsid w:val="00422251"/>
    <w:rsid w:val="00422447"/>
    <w:rsid w:val="00424CB8"/>
    <w:rsid w:val="0043173C"/>
    <w:rsid w:val="004319C2"/>
    <w:rsid w:val="00431EDB"/>
    <w:rsid w:val="00447E17"/>
    <w:rsid w:val="00450D53"/>
    <w:rsid w:val="00451F59"/>
    <w:rsid w:val="00452193"/>
    <w:rsid w:val="004532C6"/>
    <w:rsid w:val="004573AB"/>
    <w:rsid w:val="004605D2"/>
    <w:rsid w:val="00466CBF"/>
    <w:rsid w:val="00467A5B"/>
    <w:rsid w:val="004700E0"/>
    <w:rsid w:val="00470C2A"/>
    <w:rsid w:val="004727EA"/>
    <w:rsid w:val="0048189F"/>
    <w:rsid w:val="00484D8A"/>
    <w:rsid w:val="004863BD"/>
    <w:rsid w:val="004958A7"/>
    <w:rsid w:val="004969EC"/>
    <w:rsid w:val="00497C37"/>
    <w:rsid w:val="004A0A23"/>
    <w:rsid w:val="004A2F28"/>
    <w:rsid w:val="004A3DBF"/>
    <w:rsid w:val="004A3E4C"/>
    <w:rsid w:val="004B0125"/>
    <w:rsid w:val="004B355C"/>
    <w:rsid w:val="004B4026"/>
    <w:rsid w:val="004C3222"/>
    <w:rsid w:val="004C42CE"/>
    <w:rsid w:val="004C4B66"/>
    <w:rsid w:val="004D1252"/>
    <w:rsid w:val="004D6394"/>
    <w:rsid w:val="004D6754"/>
    <w:rsid w:val="004D6BDC"/>
    <w:rsid w:val="004E3FAB"/>
    <w:rsid w:val="004E5339"/>
    <w:rsid w:val="004E6F64"/>
    <w:rsid w:val="004F3875"/>
    <w:rsid w:val="004F3FEB"/>
    <w:rsid w:val="004F7017"/>
    <w:rsid w:val="005007EA"/>
    <w:rsid w:val="005048CD"/>
    <w:rsid w:val="00512198"/>
    <w:rsid w:val="00515A4B"/>
    <w:rsid w:val="0052117D"/>
    <w:rsid w:val="00525B60"/>
    <w:rsid w:val="0053417C"/>
    <w:rsid w:val="0054364E"/>
    <w:rsid w:val="00545645"/>
    <w:rsid w:val="00546785"/>
    <w:rsid w:val="005477B7"/>
    <w:rsid w:val="00555944"/>
    <w:rsid w:val="00576447"/>
    <w:rsid w:val="00584003"/>
    <w:rsid w:val="0059526B"/>
    <w:rsid w:val="005A2E3A"/>
    <w:rsid w:val="005A4DDF"/>
    <w:rsid w:val="005B2372"/>
    <w:rsid w:val="005B3992"/>
    <w:rsid w:val="005B7073"/>
    <w:rsid w:val="005B7BB8"/>
    <w:rsid w:val="005D065C"/>
    <w:rsid w:val="005D1076"/>
    <w:rsid w:val="005E1FFE"/>
    <w:rsid w:val="005E218A"/>
    <w:rsid w:val="005F29EC"/>
    <w:rsid w:val="00603B72"/>
    <w:rsid w:val="006150E7"/>
    <w:rsid w:val="0062551D"/>
    <w:rsid w:val="00626C2F"/>
    <w:rsid w:val="00634E16"/>
    <w:rsid w:val="00637944"/>
    <w:rsid w:val="00637FC4"/>
    <w:rsid w:val="0064563F"/>
    <w:rsid w:val="00645CB7"/>
    <w:rsid w:val="006475C4"/>
    <w:rsid w:val="006536DE"/>
    <w:rsid w:val="006540A4"/>
    <w:rsid w:val="006556C1"/>
    <w:rsid w:val="00655A9B"/>
    <w:rsid w:val="00667974"/>
    <w:rsid w:val="00670B43"/>
    <w:rsid w:val="00670F7A"/>
    <w:rsid w:val="006717F8"/>
    <w:rsid w:val="00671D1E"/>
    <w:rsid w:val="0067278C"/>
    <w:rsid w:val="00673413"/>
    <w:rsid w:val="0068088D"/>
    <w:rsid w:val="00682DE1"/>
    <w:rsid w:val="0068531B"/>
    <w:rsid w:val="006864E3"/>
    <w:rsid w:val="00693326"/>
    <w:rsid w:val="00693416"/>
    <w:rsid w:val="006A036A"/>
    <w:rsid w:val="006B505A"/>
    <w:rsid w:val="006C1790"/>
    <w:rsid w:val="006C1F4D"/>
    <w:rsid w:val="006C2432"/>
    <w:rsid w:val="006C5A4A"/>
    <w:rsid w:val="006D07B7"/>
    <w:rsid w:val="006D4CEA"/>
    <w:rsid w:val="006E37B7"/>
    <w:rsid w:val="006E59D5"/>
    <w:rsid w:val="006E65B1"/>
    <w:rsid w:val="006F1A64"/>
    <w:rsid w:val="006F4640"/>
    <w:rsid w:val="006F4E2A"/>
    <w:rsid w:val="006F7677"/>
    <w:rsid w:val="007004DE"/>
    <w:rsid w:val="00701214"/>
    <w:rsid w:val="00705450"/>
    <w:rsid w:val="00705F23"/>
    <w:rsid w:val="00707FBC"/>
    <w:rsid w:val="00710F8F"/>
    <w:rsid w:val="0071336F"/>
    <w:rsid w:val="00716746"/>
    <w:rsid w:val="00716919"/>
    <w:rsid w:val="00721FAA"/>
    <w:rsid w:val="00721FD9"/>
    <w:rsid w:val="0072607D"/>
    <w:rsid w:val="0073167A"/>
    <w:rsid w:val="00740143"/>
    <w:rsid w:val="00740228"/>
    <w:rsid w:val="0076402D"/>
    <w:rsid w:val="007652EC"/>
    <w:rsid w:val="00781687"/>
    <w:rsid w:val="00781BFF"/>
    <w:rsid w:val="00786B13"/>
    <w:rsid w:val="00786F6D"/>
    <w:rsid w:val="00791546"/>
    <w:rsid w:val="0079398F"/>
    <w:rsid w:val="007943F6"/>
    <w:rsid w:val="007979B2"/>
    <w:rsid w:val="007A4002"/>
    <w:rsid w:val="007A51FF"/>
    <w:rsid w:val="007A69D4"/>
    <w:rsid w:val="007A6A34"/>
    <w:rsid w:val="007B1940"/>
    <w:rsid w:val="007B24C6"/>
    <w:rsid w:val="007C1CAD"/>
    <w:rsid w:val="007C2341"/>
    <w:rsid w:val="007D023E"/>
    <w:rsid w:val="007D1683"/>
    <w:rsid w:val="007E02EF"/>
    <w:rsid w:val="007E2B04"/>
    <w:rsid w:val="007E661E"/>
    <w:rsid w:val="007F19EE"/>
    <w:rsid w:val="007F43F3"/>
    <w:rsid w:val="00801A85"/>
    <w:rsid w:val="00801CBF"/>
    <w:rsid w:val="00803773"/>
    <w:rsid w:val="00810A71"/>
    <w:rsid w:val="00814DDD"/>
    <w:rsid w:val="0081616F"/>
    <w:rsid w:val="0081723F"/>
    <w:rsid w:val="008204F5"/>
    <w:rsid w:val="00823F2E"/>
    <w:rsid w:val="00824044"/>
    <w:rsid w:val="00825CAF"/>
    <w:rsid w:val="00826AAB"/>
    <w:rsid w:val="0083504B"/>
    <w:rsid w:val="00836AF8"/>
    <w:rsid w:val="008503D7"/>
    <w:rsid w:val="0085396A"/>
    <w:rsid w:val="00853970"/>
    <w:rsid w:val="00856181"/>
    <w:rsid w:val="0086241D"/>
    <w:rsid w:val="00862648"/>
    <w:rsid w:val="00865C23"/>
    <w:rsid w:val="00871290"/>
    <w:rsid w:val="008737EC"/>
    <w:rsid w:val="008802E5"/>
    <w:rsid w:val="00881A2C"/>
    <w:rsid w:val="008821A0"/>
    <w:rsid w:val="0088716D"/>
    <w:rsid w:val="00887890"/>
    <w:rsid w:val="00897590"/>
    <w:rsid w:val="008A037C"/>
    <w:rsid w:val="008A0AF9"/>
    <w:rsid w:val="008A1F89"/>
    <w:rsid w:val="008A20DF"/>
    <w:rsid w:val="008A279C"/>
    <w:rsid w:val="008A4239"/>
    <w:rsid w:val="008A7186"/>
    <w:rsid w:val="008B07F7"/>
    <w:rsid w:val="008B0DF7"/>
    <w:rsid w:val="008B5744"/>
    <w:rsid w:val="008B73E2"/>
    <w:rsid w:val="008C0CBB"/>
    <w:rsid w:val="008C1755"/>
    <w:rsid w:val="008D1C58"/>
    <w:rsid w:val="008D1CF5"/>
    <w:rsid w:val="008D3BDF"/>
    <w:rsid w:val="008E107C"/>
    <w:rsid w:val="008E5332"/>
    <w:rsid w:val="008E6132"/>
    <w:rsid w:val="008F2CE2"/>
    <w:rsid w:val="008F3547"/>
    <w:rsid w:val="008F4E48"/>
    <w:rsid w:val="0090326E"/>
    <w:rsid w:val="009043E6"/>
    <w:rsid w:val="00905DD1"/>
    <w:rsid w:val="00910CE9"/>
    <w:rsid w:val="00914B8F"/>
    <w:rsid w:val="009238AF"/>
    <w:rsid w:val="00925350"/>
    <w:rsid w:val="0092652D"/>
    <w:rsid w:val="00927EAD"/>
    <w:rsid w:val="009312C6"/>
    <w:rsid w:val="00933512"/>
    <w:rsid w:val="0093546A"/>
    <w:rsid w:val="00935C74"/>
    <w:rsid w:val="00943F5B"/>
    <w:rsid w:val="009447B3"/>
    <w:rsid w:val="009509FB"/>
    <w:rsid w:val="00951355"/>
    <w:rsid w:val="009524D7"/>
    <w:rsid w:val="009538C3"/>
    <w:rsid w:val="00953A4F"/>
    <w:rsid w:val="00960ED2"/>
    <w:rsid w:val="009700AB"/>
    <w:rsid w:val="00970FE6"/>
    <w:rsid w:val="00971CEE"/>
    <w:rsid w:val="00994F29"/>
    <w:rsid w:val="00994F2E"/>
    <w:rsid w:val="00997535"/>
    <w:rsid w:val="009976A0"/>
    <w:rsid w:val="009A0544"/>
    <w:rsid w:val="009A1100"/>
    <w:rsid w:val="009A4523"/>
    <w:rsid w:val="009B281F"/>
    <w:rsid w:val="009B4198"/>
    <w:rsid w:val="009C6295"/>
    <w:rsid w:val="009D4596"/>
    <w:rsid w:val="009D70FF"/>
    <w:rsid w:val="009E29A4"/>
    <w:rsid w:val="009E6B10"/>
    <w:rsid w:val="009F05CA"/>
    <w:rsid w:val="009F2B95"/>
    <w:rsid w:val="009F4AD9"/>
    <w:rsid w:val="00A013E3"/>
    <w:rsid w:val="00A11712"/>
    <w:rsid w:val="00A1185F"/>
    <w:rsid w:val="00A16458"/>
    <w:rsid w:val="00A310A3"/>
    <w:rsid w:val="00A321B8"/>
    <w:rsid w:val="00A32CAC"/>
    <w:rsid w:val="00A358E8"/>
    <w:rsid w:val="00A366F3"/>
    <w:rsid w:val="00A36C06"/>
    <w:rsid w:val="00A37136"/>
    <w:rsid w:val="00A459B7"/>
    <w:rsid w:val="00A561FA"/>
    <w:rsid w:val="00A56F97"/>
    <w:rsid w:val="00A607AD"/>
    <w:rsid w:val="00A77840"/>
    <w:rsid w:val="00A8070D"/>
    <w:rsid w:val="00A82DAF"/>
    <w:rsid w:val="00A87D51"/>
    <w:rsid w:val="00A9158E"/>
    <w:rsid w:val="00A95931"/>
    <w:rsid w:val="00A95C7A"/>
    <w:rsid w:val="00A9650D"/>
    <w:rsid w:val="00A9690F"/>
    <w:rsid w:val="00AA0CAC"/>
    <w:rsid w:val="00AA66E9"/>
    <w:rsid w:val="00AB18BD"/>
    <w:rsid w:val="00AB3111"/>
    <w:rsid w:val="00AB53E9"/>
    <w:rsid w:val="00AB66E5"/>
    <w:rsid w:val="00AC0A93"/>
    <w:rsid w:val="00AC4F34"/>
    <w:rsid w:val="00AC58D3"/>
    <w:rsid w:val="00AC7B68"/>
    <w:rsid w:val="00AD1F1F"/>
    <w:rsid w:val="00AD627D"/>
    <w:rsid w:val="00AD666C"/>
    <w:rsid w:val="00AE1642"/>
    <w:rsid w:val="00AE5C45"/>
    <w:rsid w:val="00AE7024"/>
    <w:rsid w:val="00AF4144"/>
    <w:rsid w:val="00B0077B"/>
    <w:rsid w:val="00B020D7"/>
    <w:rsid w:val="00B05A45"/>
    <w:rsid w:val="00B06AC0"/>
    <w:rsid w:val="00B1712A"/>
    <w:rsid w:val="00B17D27"/>
    <w:rsid w:val="00B24EEC"/>
    <w:rsid w:val="00B300B9"/>
    <w:rsid w:val="00B34C6F"/>
    <w:rsid w:val="00B36AE1"/>
    <w:rsid w:val="00B468EC"/>
    <w:rsid w:val="00B50CEB"/>
    <w:rsid w:val="00B5503E"/>
    <w:rsid w:val="00B56AF1"/>
    <w:rsid w:val="00B61C1D"/>
    <w:rsid w:val="00B62FE3"/>
    <w:rsid w:val="00B64D26"/>
    <w:rsid w:val="00B64F9A"/>
    <w:rsid w:val="00B67FAC"/>
    <w:rsid w:val="00B713F4"/>
    <w:rsid w:val="00B73B32"/>
    <w:rsid w:val="00B803EE"/>
    <w:rsid w:val="00B81E06"/>
    <w:rsid w:val="00B82063"/>
    <w:rsid w:val="00B82C04"/>
    <w:rsid w:val="00B85504"/>
    <w:rsid w:val="00B85625"/>
    <w:rsid w:val="00B90A9C"/>
    <w:rsid w:val="00B9547A"/>
    <w:rsid w:val="00B96C01"/>
    <w:rsid w:val="00B979E9"/>
    <w:rsid w:val="00BA01EA"/>
    <w:rsid w:val="00BA1DE6"/>
    <w:rsid w:val="00BA414A"/>
    <w:rsid w:val="00BA5486"/>
    <w:rsid w:val="00BA7946"/>
    <w:rsid w:val="00BB0C14"/>
    <w:rsid w:val="00BB0E95"/>
    <w:rsid w:val="00BB1439"/>
    <w:rsid w:val="00BB2B98"/>
    <w:rsid w:val="00BC21EE"/>
    <w:rsid w:val="00BD0E11"/>
    <w:rsid w:val="00BD309A"/>
    <w:rsid w:val="00BE1057"/>
    <w:rsid w:val="00BE2A4D"/>
    <w:rsid w:val="00BE571B"/>
    <w:rsid w:val="00BF1BAC"/>
    <w:rsid w:val="00BF1C56"/>
    <w:rsid w:val="00BF1FC4"/>
    <w:rsid w:val="00BF34AD"/>
    <w:rsid w:val="00BF7E88"/>
    <w:rsid w:val="00C02499"/>
    <w:rsid w:val="00C11F2F"/>
    <w:rsid w:val="00C13CFF"/>
    <w:rsid w:val="00C15B9F"/>
    <w:rsid w:val="00C21CD7"/>
    <w:rsid w:val="00C22190"/>
    <w:rsid w:val="00C2279C"/>
    <w:rsid w:val="00C27B44"/>
    <w:rsid w:val="00C373BB"/>
    <w:rsid w:val="00C401D8"/>
    <w:rsid w:val="00C4626E"/>
    <w:rsid w:val="00C512FB"/>
    <w:rsid w:val="00C52827"/>
    <w:rsid w:val="00C56BB3"/>
    <w:rsid w:val="00C60A8B"/>
    <w:rsid w:val="00C679A7"/>
    <w:rsid w:val="00C7104A"/>
    <w:rsid w:val="00C72AB8"/>
    <w:rsid w:val="00C73626"/>
    <w:rsid w:val="00C855B1"/>
    <w:rsid w:val="00C85B9C"/>
    <w:rsid w:val="00C9028F"/>
    <w:rsid w:val="00C93AAC"/>
    <w:rsid w:val="00C97512"/>
    <w:rsid w:val="00CA2634"/>
    <w:rsid w:val="00CA3C3B"/>
    <w:rsid w:val="00CA5861"/>
    <w:rsid w:val="00CA705D"/>
    <w:rsid w:val="00CB370D"/>
    <w:rsid w:val="00CB57CC"/>
    <w:rsid w:val="00CC2224"/>
    <w:rsid w:val="00CC5AC6"/>
    <w:rsid w:val="00CC60C6"/>
    <w:rsid w:val="00CC750F"/>
    <w:rsid w:val="00CD1622"/>
    <w:rsid w:val="00CD284A"/>
    <w:rsid w:val="00CD7B88"/>
    <w:rsid w:val="00CE1F89"/>
    <w:rsid w:val="00CE1F95"/>
    <w:rsid w:val="00CE22E8"/>
    <w:rsid w:val="00CE5047"/>
    <w:rsid w:val="00CE6530"/>
    <w:rsid w:val="00CF0785"/>
    <w:rsid w:val="00CF629D"/>
    <w:rsid w:val="00CF7F97"/>
    <w:rsid w:val="00D01F37"/>
    <w:rsid w:val="00D06B14"/>
    <w:rsid w:val="00D14C5B"/>
    <w:rsid w:val="00D1596E"/>
    <w:rsid w:val="00D166A8"/>
    <w:rsid w:val="00D204F1"/>
    <w:rsid w:val="00D20BC0"/>
    <w:rsid w:val="00D2673F"/>
    <w:rsid w:val="00D30D2F"/>
    <w:rsid w:val="00D30F51"/>
    <w:rsid w:val="00D311C4"/>
    <w:rsid w:val="00D31D97"/>
    <w:rsid w:val="00D40419"/>
    <w:rsid w:val="00D50F0C"/>
    <w:rsid w:val="00D51968"/>
    <w:rsid w:val="00D607A1"/>
    <w:rsid w:val="00D6082C"/>
    <w:rsid w:val="00D60AE8"/>
    <w:rsid w:val="00D625F0"/>
    <w:rsid w:val="00D631E6"/>
    <w:rsid w:val="00D632B9"/>
    <w:rsid w:val="00D67486"/>
    <w:rsid w:val="00D728D8"/>
    <w:rsid w:val="00D74062"/>
    <w:rsid w:val="00D74B56"/>
    <w:rsid w:val="00D80230"/>
    <w:rsid w:val="00D80D53"/>
    <w:rsid w:val="00D811CA"/>
    <w:rsid w:val="00D878CB"/>
    <w:rsid w:val="00D91788"/>
    <w:rsid w:val="00DA3274"/>
    <w:rsid w:val="00DA6DE5"/>
    <w:rsid w:val="00DB0792"/>
    <w:rsid w:val="00DB1F41"/>
    <w:rsid w:val="00DC0612"/>
    <w:rsid w:val="00DC0ABA"/>
    <w:rsid w:val="00DC162F"/>
    <w:rsid w:val="00DC754B"/>
    <w:rsid w:val="00DD1FF6"/>
    <w:rsid w:val="00DE3D33"/>
    <w:rsid w:val="00DF2E69"/>
    <w:rsid w:val="00DF703B"/>
    <w:rsid w:val="00E00852"/>
    <w:rsid w:val="00E07D82"/>
    <w:rsid w:val="00E10B25"/>
    <w:rsid w:val="00E13C55"/>
    <w:rsid w:val="00E15153"/>
    <w:rsid w:val="00E15BC5"/>
    <w:rsid w:val="00E1730E"/>
    <w:rsid w:val="00E20F15"/>
    <w:rsid w:val="00E2191F"/>
    <w:rsid w:val="00E323C7"/>
    <w:rsid w:val="00E32887"/>
    <w:rsid w:val="00E35A32"/>
    <w:rsid w:val="00E364FE"/>
    <w:rsid w:val="00E42991"/>
    <w:rsid w:val="00E43F24"/>
    <w:rsid w:val="00E45872"/>
    <w:rsid w:val="00E50CC8"/>
    <w:rsid w:val="00E534AE"/>
    <w:rsid w:val="00E5354C"/>
    <w:rsid w:val="00E57DC1"/>
    <w:rsid w:val="00E63FB0"/>
    <w:rsid w:val="00E65286"/>
    <w:rsid w:val="00E6590A"/>
    <w:rsid w:val="00E71CB5"/>
    <w:rsid w:val="00E76A6E"/>
    <w:rsid w:val="00E812CB"/>
    <w:rsid w:val="00E815D3"/>
    <w:rsid w:val="00E90859"/>
    <w:rsid w:val="00E91D59"/>
    <w:rsid w:val="00E93631"/>
    <w:rsid w:val="00EA0830"/>
    <w:rsid w:val="00EA44FE"/>
    <w:rsid w:val="00EA6D68"/>
    <w:rsid w:val="00EB37CF"/>
    <w:rsid w:val="00EC0D33"/>
    <w:rsid w:val="00EE0850"/>
    <w:rsid w:val="00EE294E"/>
    <w:rsid w:val="00EE3E6F"/>
    <w:rsid w:val="00EE655C"/>
    <w:rsid w:val="00EF3EFF"/>
    <w:rsid w:val="00EF502C"/>
    <w:rsid w:val="00EF527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77D35"/>
    <w:rsid w:val="00F9294E"/>
    <w:rsid w:val="00F94244"/>
    <w:rsid w:val="00F9509C"/>
    <w:rsid w:val="00FA44B9"/>
    <w:rsid w:val="00FB6AE5"/>
    <w:rsid w:val="00FC204B"/>
    <w:rsid w:val="00FD5933"/>
    <w:rsid w:val="00FD7052"/>
    <w:rsid w:val="00FE0493"/>
    <w:rsid w:val="00FE44ED"/>
    <w:rsid w:val="00FE73EF"/>
    <w:rsid w:val="00FF072D"/>
    <w:rsid w:val="00FF2678"/>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65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miraclon.com/products-technology/equipment/shine-led-lamp-kit/" TargetMode="External"/><Relationship Id="rId3" Type="http://schemas.openxmlformats.org/officeDocument/2006/relationships/customXml" Target="../customXml/item3.xml"/><Relationship Id="rId21" Type="http://schemas.openxmlformats.org/officeDocument/2006/relationships/hyperlink" Target="https://www.linkedin.com/company/miraclon-corporation/" TargetMode="Externa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miraclon.com/products-technology/software/pureflexo-prin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raclon.com/products-technology/flexcel-nx-system/" TargetMode="External"/><Relationship Id="rId20" Type="http://schemas.openxmlformats.org/officeDocument/2006/relationships/hyperlink" Target="http://www.miracl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aclon.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iraclon.com/about/modern-flex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go.com.ar/" TargetMode="External"/><Relationship Id="rId22" Type="http://schemas.openxmlformats.org/officeDocument/2006/relationships/hyperlink" Target="https://www.youtube.com/channel/UCAZGpziB6Lq_Kx8ROgoMdCA/featur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B434-FCDE-4965-BB0C-E32EAF07227B}">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50AFD3CA-0B70-43B4-9B65-6DDDDE63D731}">
  <ds:schemaRefs>
    <ds:schemaRef ds:uri="http://schemas.microsoft.com/sharepoint/v3/contenttype/forms"/>
  </ds:schemaRefs>
</ds:datastoreItem>
</file>

<file path=customXml/itemProps3.xml><?xml version="1.0" encoding="utf-8"?>
<ds:datastoreItem xmlns:ds="http://schemas.openxmlformats.org/officeDocument/2006/customXml" ds:itemID="{4DECE271-8CD0-41A5-9342-F8060E181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2025-10-06T09:54:00Z</dcterms:created>
  <dcterms:modified xsi:type="dcterms:W3CDTF">2025-10-13T13:50:00Z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