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A7EA" w14:textId="206BD4BF" w:rsidR="006E191A" w:rsidRPr="006E191A" w:rsidRDefault="006E191A" w:rsidP="006E191A">
      <w:pPr>
        <w:rPr>
          <w:rFonts w:ascii="Arial" w:hAnsi="Arial" w:cs="Arial"/>
          <w:b/>
          <w:bCs/>
        </w:rPr>
      </w:pPr>
      <w:r w:rsidRPr="006E191A">
        <w:rPr>
          <w:rFonts w:ascii="Arial" w:hAnsi="Arial" w:cs="Arial"/>
          <w:b/>
          <w:bCs/>
        </w:rPr>
        <w:t xml:space="preserve">Kent County Council </w:t>
      </w:r>
      <w:r w:rsidR="009D6494">
        <w:rPr>
          <w:rFonts w:ascii="Arial" w:hAnsi="Arial" w:cs="Arial"/>
          <w:b/>
          <w:bCs/>
        </w:rPr>
        <w:t>s</w:t>
      </w:r>
      <w:r w:rsidRPr="006E191A">
        <w:rPr>
          <w:rFonts w:ascii="Arial" w:hAnsi="Arial" w:cs="Arial"/>
          <w:b/>
          <w:bCs/>
        </w:rPr>
        <w:t xml:space="preserve">treamlines </w:t>
      </w:r>
      <w:r w:rsidR="009D6494">
        <w:rPr>
          <w:rFonts w:ascii="Arial" w:hAnsi="Arial" w:cs="Arial"/>
          <w:b/>
          <w:bCs/>
        </w:rPr>
        <w:t>a</w:t>
      </w:r>
      <w:r w:rsidRPr="006E191A">
        <w:rPr>
          <w:rFonts w:ascii="Arial" w:hAnsi="Arial" w:cs="Arial"/>
          <w:b/>
          <w:bCs/>
        </w:rPr>
        <w:t xml:space="preserve">sset </w:t>
      </w:r>
      <w:r w:rsidR="009D6494">
        <w:rPr>
          <w:rFonts w:ascii="Arial" w:hAnsi="Arial" w:cs="Arial"/>
          <w:b/>
          <w:bCs/>
        </w:rPr>
        <w:t>m</w:t>
      </w:r>
      <w:r w:rsidRPr="006E191A">
        <w:rPr>
          <w:rFonts w:ascii="Arial" w:hAnsi="Arial" w:cs="Arial"/>
          <w:b/>
          <w:bCs/>
        </w:rPr>
        <w:t xml:space="preserve">anagement with </w:t>
      </w:r>
      <w:r w:rsidR="008124B0">
        <w:rPr>
          <w:rFonts w:ascii="Arial" w:hAnsi="Arial" w:cs="Arial"/>
          <w:b/>
          <w:bCs/>
        </w:rPr>
        <w:t>Brightly Software’s Confirm system</w:t>
      </w:r>
      <w:r w:rsidR="00937E0E">
        <w:rPr>
          <w:rFonts w:ascii="Arial" w:hAnsi="Arial" w:cs="Arial"/>
          <w:b/>
          <w:bCs/>
        </w:rPr>
        <w:t xml:space="preserve"> </w:t>
      </w:r>
    </w:p>
    <w:p w14:paraId="617A358C" w14:textId="5907A163" w:rsidR="009D6494" w:rsidRDefault="006E191A" w:rsidP="006E191A">
      <w:pPr>
        <w:rPr>
          <w:rFonts w:ascii="Arial" w:hAnsi="Arial" w:cs="Arial"/>
          <w:i/>
          <w:iCs/>
        </w:rPr>
      </w:pPr>
      <w:r w:rsidRPr="006E191A">
        <w:rPr>
          <w:rFonts w:ascii="Arial" w:hAnsi="Arial" w:cs="Arial"/>
          <w:i/>
          <w:iCs/>
        </w:rPr>
        <w:t xml:space="preserve">Kent County Council (KCC) </w:t>
      </w:r>
      <w:r w:rsidR="0090231C">
        <w:rPr>
          <w:rFonts w:ascii="Arial" w:hAnsi="Arial" w:cs="Arial"/>
          <w:i/>
          <w:iCs/>
        </w:rPr>
        <w:t>carried out</w:t>
      </w:r>
      <w:r w:rsidRPr="006E191A">
        <w:rPr>
          <w:rFonts w:ascii="Arial" w:hAnsi="Arial" w:cs="Arial"/>
          <w:i/>
          <w:iCs/>
        </w:rPr>
        <w:t xml:space="preserve"> </w:t>
      </w:r>
      <w:r w:rsidR="00DC3858">
        <w:rPr>
          <w:rFonts w:ascii="Arial" w:hAnsi="Arial" w:cs="Arial"/>
          <w:i/>
          <w:iCs/>
        </w:rPr>
        <w:t>significant work</w:t>
      </w:r>
      <w:r w:rsidRPr="006E191A">
        <w:rPr>
          <w:rFonts w:ascii="Arial" w:hAnsi="Arial" w:cs="Arial"/>
          <w:i/>
          <w:iCs/>
        </w:rPr>
        <w:t xml:space="preserve"> that </w:t>
      </w:r>
      <w:r w:rsidR="0090231C">
        <w:rPr>
          <w:rFonts w:ascii="Arial" w:hAnsi="Arial" w:cs="Arial"/>
          <w:i/>
          <w:iCs/>
        </w:rPr>
        <w:t>consolidated</w:t>
      </w:r>
      <w:r w:rsidRPr="006E191A">
        <w:rPr>
          <w:rFonts w:ascii="Arial" w:hAnsi="Arial" w:cs="Arial"/>
          <w:i/>
          <w:iCs/>
        </w:rPr>
        <w:t xml:space="preserve"> and </w:t>
      </w:r>
      <w:r w:rsidR="0090231C">
        <w:rPr>
          <w:rFonts w:ascii="Arial" w:hAnsi="Arial" w:cs="Arial"/>
          <w:i/>
          <w:iCs/>
        </w:rPr>
        <w:t>automated</w:t>
      </w:r>
      <w:r w:rsidRPr="006E191A">
        <w:rPr>
          <w:rFonts w:ascii="Arial" w:hAnsi="Arial" w:cs="Arial"/>
          <w:i/>
          <w:iCs/>
        </w:rPr>
        <w:t xml:space="preserve"> its asset management processes, resulting in significant improvements to operational efficiency and data accuracy</w:t>
      </w:r>
      <w:r w:rsidR="00CD179D">
        <w:rPr>
          <w:rFonts w:ascii="Arial" w:hAnsi="Arial" w:cs="Arial"/>
          <w:i/>
          <w:iCs/>
        </w:rPr>
        <w:t>.</w:t>
      </w:r>
      <w:r w:rsidRPr="006E191A">
        <w:rPr>
          <w:rFonts w:ascii="Arial" w:hAnsi="Arial" w:cs="Arial"/>
          <w:i/>
          <w:iCs/>
        </w:rPr>
        <w:t xml:space="preserve"> </w:t>
      </w:r>
    </w:p>
    <w:p w14:paraId="4CFF9E2A" w14:textId="49FEA959" w:rsidR="006E191A" w:rsidRPr="006E191A" w:rsidRDefault="006E191A" w:rsidP="238F4EE7">
      <w:pPr>
        <w:rPr>
          <w:rFonts w:ascii="Arial" w:hAnsi="Arial" w:cs="Arial"/>
          <w:i/>
          <w:iCs/>
        </w:rPr>
      </w:pPr>
      <w:r w:rsidRPr="238F4EE7">
        <w:rPr>
          <w:rFonts w:ascii="Arial" w:hAnsi="Arial" w:cs="Arial"/>
        </w:rPr>
        <w:t>By bringing together multiple critical asset classes</w:t>
      </w:r>
      <w:r w:rsidR="0009582C" w:rsidRPr="238F4EE7">
        <w:rPr>
          <w:rFonts w:ascii="Arial" w:hAnsi="Arial" w:cs="Arial"/>
        </w:rPr>
        <w:t xml:space="preserve"> </w:t>
      </w:r>
      <w:r w:rsidR="00EC2FCE" w:rsidRPr="238F4EE7">
        <w:rPr>
          <w:rFonts w:ascii="Arial" w:hAnsi="Arial" w:cs="Arial"/>
        </w:rPr>
        <w:t xml:space="preserve">in 2024 </w:t>
      </w:r>
      <w:r w:rsidR="0009582C" w:rsidRPr="238F4EE7">
        <w:rPr>
          <w:rFonts w:ascii="Arial" w:hAnsi="Arial" w:cs="Arial"/>
        </w:rPr>
        <w:t>–</w:t>
      </w:r>
      <w:r w:rsidR="00487ADC" w:rsidRPr="238F4EE7">
        <w:rPr>
          <w:rFonts w:ascii="Arial" w:hAnsi="Arial" w:cs="Arial"/>
        </w:rPr>
        <w:t xml:space="preserve"> </w:t>
      </w:r>
      <w:r w:rsidRPr="238F4EE7">
        <w:rPr>
          <w:rFonts w:ascii="Arial" w:hAnsi="Arial" w:cs="Arial"/>
        </w:rPr>
        <w:t>safety barriers, and the county’s cycle network</w:t>
      </w:r>
      <w:r w:rsidR="0009582C" w:rsidRPr="238F4EE7">
        <w:rPr>
          <w:rFonts w:ascii="Arial" w:hAnsi="Arial" w:cs="Arial"/>
        </w:rPr>
        <w:t xml:space="preserve"> – </w:t>
      </w:r>
      <w:r w:rsidRPr="238F4EE7">
        <w:rPr>
          <w:rFonts w:ascii="Arial" w:hAnsi="Arial" w:cs="Arial"/>
        </w:rPr>
        <w:t>into the Confirm system, KCC created a unified platform for managing these assets. This centrali</w:t>
      </w:r>
      <w:r w:rsidR="001C3651" w:rsidRPr="238F4EE7">
        <w:rPr>
          <w:rFonts w:ascii="Arial" w:hAnsi="Arial" w:cs="Arial"/>
        </w:rPr>
        <w:t>s</w:t>
      </w:r>
      <w:r w:rsidRPr="238F4EE7">
        <w:rPr>
          <w:rFonts w:ascii="Arial" w:hAnsi="Arial" w:cs="Arial"/>
        </w:rPr>
        <w:t>ation enabled better decision-making, improved resource allocation, and reduced staff workload, all while enhancing the accuracy and reliability of the data used across various departments</w:t>
      </w:r>
      <w:r w:rsidRPr="238F4EE7">
        <w:rPr>
          <w:rFonts w:ascii="Arial" w:hAnsi="Arial" w:cs="Arial"/>
          <w:i/>
          <w:iCs/>
        </w:rPr>
        <w:t>.</w:t>
      </w:r>
    </w:p>
    <w:p w14:paraId="05638927" w14:textId="6A08ABC3" w:rsidR="006E191A" w:rsidRPr="006E191A" w:rsidRDefault="006E191A" w:rsidP="006E191A">
      <w:pPr>
        <w:rPr>
          <w:rFonts w:ascii="Arial" w:hAnsi="Arial" w:cs="Arial"/>
        </w:rPr>
      </w:pPr>
      <w:r w:rsidRPr="006E191A">
        <w:rPr>
          <w:rFonts w:ascii="Arial" w:hAnsi="Arial" w:cs="Arial"/>
        </w:rPr>
        <w:t xml:space="preserve">The benefits of this integration are far-reaching. From road safety analysis to work orders for infrastructure maintenance, KCC is now better equipped to handle asset management in a more streamlined and cost-effective way. The following is an in-depth look at the projects and the advantages gained by combining these assets into </w:t>
      </w:r>
      <w:r w:rsidR="00CD179D">
        <w:rPr>
          <w:rFonts w:ascii="Arial" w:hAnsi="Arial" w:cs="Arial"/>
        </w:rPr>
        <w:t>one</w:t>
      </w:r>
      <w:r w:rsidR="00CD179D" w:rsidRPr="006E191A">
        <w:rPr>
          <w:rFonts w:ascii="Arial" w:hAnsi="Arial" w:cs="Arial"/>
        </w:rPr>
        <w:t xml:space="preserve"> </w:t>
      </w:r>
      <w:r w:rsidRPr="006E191A">
        <w:rPr>
          <w:rFonts w:ascii="Arial" w:hAnsi="Arial" w:cs="Arial"/>
        </w:rPr>
        <w:t>single system.</w:t>
      </w:r>
    </w:p>
    <w:p w14:paraId="5691531E" w14:textId="6CF6C883" w:rsidR="006E191A" w:rsidRPr="006E191A" w:rsidRDefault="00F45336" w:rsidP="006E191A">
      <w:pPr>
        <w:rPr>
          <w:rFonts w:ascii="Arial" w:hAnsi="Arial" w:cs="Arial"/>
          <w:b/>
          <w:bCs/>
        </w:rPr>
      </w:pPr>
      <w:r w:rsidRPr="006E191A">
        <w:rPr>
          <w:rFonts w:ascii="Arial" w:hAnsi="Arial" w:cs="Arial"/>
          <w:b/>
          <w:bCs/>
        </w:rPr>
        <w:t xml:space="preserve">Safety </w:t>
      </w:r>
      <w:r w:rsidR="005D4502">
        <w:rPr>
          <w:rFonts w:ascii="Arial" w:hAnsi="Arial" w:cs="Arial"/>
          <w:b/>
          <w:bCs/>
        </w:rPr>
        <w:t>b</w:t>
      </w:r>
      <w:r w:rsidRPr="006E191A">
        <w:rPr>
          <w:rFonts w:ascii="Arial" w:hAnsi="Arial" w:cs="Arial"/>
          <w:b/>
          <w:bCs/>
        </w:rPr>
        <w:t xml:space="preserve">arrier </w:t>
      </w:r>
      <w:r w:rsidR="005D4502">
        <w:rPr>
          <w:rFonts w:ascii="Arial" w:hAnsi="Arial" w:cs="Arial"/>
          <w:b/>
          <w:bCs/>
        </w:rPr>
        <w:t>a</w:t>
      </w:r>
      <w:r w:rsidRPr="006E191A">
        <w:rPr>
          <w:rFonts w:ascii="Arial" w:hAnsi="Arial" w:cs="Arial"/>
          <w:b/>
          <w:bCs/>
        </w:rPr>
        <w:t xml:space="preserve">sset </w:t>
      </w:r>
      <w:r w:rsidR="005D4502">
        <w:rPr>
          <w:rFonts w:ascii="Arial" w:hAnsi="Arial" w:cs="Arial"/>
          <w:b/>
          <w:bCs/>
        </w:rPr>
        <w:t>m</w:t>
      </w:r>
      <w:r w:rsidRPr="006E191A">
        <w:rPr>
          <w:rFonts w:ascii="Arial" w:hAnsi="Arial" w:cs="Arial"/>
          <w:b/>
          <w:bCs/>
        </w:rPr>
        <w:t xml:space="preserve">anagement </w:t>
      </w:r>
    </w:p>
    <w:p w14:paraId="6BFA4FC2" w14:textId="2ABDB7B3" w:rsidR="00F45336" w:rsidRPr="006E191A" w:rsidRDefault="005D4502" w:rsidP="00F45336">
      <w:pPr>
        <w:rPr>
          <w:rFonts w:ascii="Arial" w:hAnsi="Arial" w:cs="Arial"/>
        </w:rPr>
      </w:pPr>
      <w:r>
        <w:rPr>
          <w:rFonts w:ascii="Arial" w:hAnsi="Arial" w:cs="Arial"/>
        </w:rPr>
        <w:t>An early</w:t>
      </w:r>
      <w:r w:rsidR="00F45336" w:rsidRPr="006E191A">
        <w:rPr>
          <w:rFonts w:ascii="Arial" w:hAnsi="Arial" w:cs="Arial"/>
        </w:rPr>
        <w:t xml:space="preserve"> critical step </w:t>
      </w:r>
      <w:r w:rsidR="00EB65CD">
        <w:rPr>
          <w:rFonts w:ascii="Arial" w:hAnsi="Arial" w:cs="Arial"/>
        </w:rPr>
        <w:t xml:space="preserve">by KCC, </w:t>
      </w:r>
      <w:r w:rsidR="00F45336" w:rsidRPr="006E191A">
        <w:rPr>
          <w:rFonts w:ascii="Arial" w:hAnsi="Arial" w:cs="Arial"/>
        </w:rPr>
        <w:t xml:space="preserve">toward consolidating </w:t>
      </w:r>
      <w:r w:rsidR="004D639F">
        <w:rPr>
          <w:rFonts w:ascii="Arial" w:hAnsi="Arial" w:cs="Arial"/>
        </w:rPr>
        <w:t xml:space="preserve">its </w:t>
      </w:r>
      <w:r w:rsidR="00F45336" w:rsidRPr="006E191A">
        <w:rPr>
          <w:rFonts w:ascii="Arial" w:hAnsi="Arial" w:cs="Arial"/>
        </w:rPr>
        <w:t>asset management</w:t>
      </w:r>
      <w:r w:rsidR="00EB65CD">
        <w:rPr>
          <w:rFonts w:ascii="Arial" w:hAnsi="Arial" w:cs="Arial"/>
        </w:rPr>
        <w:t>,</w:t>
      </w:r>
      <w:r w:rsidR="00F45336" w:rsidRPr="006E191A">
        <w:rPr>
          <w:rFonts w:ascii="Arial" w:hAnsi="Arial" w:cs="Arial"/>
        </w:rPr>
        <w:t xml:space="preserve"> was the integration of </w:t>
      </w:r>
      <w:r w:rsidR="004D639F">
        <w:rPr>
          <w:rFonts w:ascii="Arial" w:hAnsi="Arial" w:cs="Arial"/>
        </w:rPr>
        <w:t xml:space="preserve">its </w:t>
      </w:r>
      <w:r w:rsidR="00F45336" w:rsidRPr="006E191A">
        <w:rPr>
          <w:rFonts w:ascii="Arial" w:hAnsi="Arial" w:cs="Arial"/>
        </w:rPr>
        <w:t xml:space="preserve">safety barrier data into Confirm. </w:t>
      </w:r>
      <w:r w:rsidR="004D639F">
        <w:rPr>
          <w:rFonts w:ascii="Arial" w:hAnsi="Arial" w:cs="Arial"/>
        </w:rPr>
        <w:t>The</w:t>
      </w:r>
      <w:r w:rsidR="00F45336" w:rsidRPr="006E191A">
        <w:rPr>
          <w:rFonts w:ascii="Arial" w:hAnsi="Arial" w:cs="Arial"/>
        </w:rPr>
        <w:t xml:space="preserve"> safety barrier asset inventory</w:t>
      </w:r>
      <w:r w:rsidR="004D639F">
        <w:rPr>
          <w:rFonts w:ascii="Arial" w:hAnsi="Arial" w:cs="Arial"/>
        </w:rPr>
        <w:t xml:space="preserve"> –</w:t>
      </w:r>
      <w:r w:rsidR="004642E0">
        <w:rPr>
          <w:rFonts w:ascii="Arial" w:hAnsi="Arial" w:cs="Arial"/>
        </w:rPr>
        <w:t xml:space="preserve"> </w:t>
      </w:r>
      <w:r w:rsidR="00F45336" w:rsidRPr="006E191A">
        <w:rPr>
          <w:rFonts w:ascii="Arial" w:hAnsi="Arial" w:cs="Arial"/>
        </w:rPr>
        <w:t xml:space="preserve">consisting of approximately 270 </w:t>
      </w:r>
      <w:r w:rsidR="004D639F" w:rsidRPr="006E191A">
        <w:rPr>
          <w:rFonts w:ascii="Arial" w:hAnsi="Arial" w:cs="Arial"/>
        </w:rPr>
        <w:t>kilometres</w:t>
      </w:r>
      <w:r w:rsidR="00F45336" w:rsidRPr="006E191A">
        <w:rPr>
          <w:rFonts w:ascii="Arial" w:hAnsi="Arial" w:cs="Arial"/>
        </w:rPr>
        <w:t xml:space="preserve"> of barriers and around 1,900 individual assets</w:t>
      </w:r>
      <w:r w:rsidR="004D639F">
        <w:rPr>
          <w:rFonts w:ascii="Arial" w:hAnsi="Arial" w:cs="Arial"/>
        </w:rPr>
        <w:t xml:space="preserve"> – </w:t>
      </w:r>
      <w:r w:rsidR="00F45336" w:rsidRPr="006E191A">
        <w:rPr>
          <w:rFonts w:ascii="Arial" w:hAnsi="Arial" w:cs="Arial"/>
        </w:rPr>
        <w:t>was transferred into Confirm in 2022. This transfer was motivated by concerns over future procurement issues and the need to manage safety barriers more effectively under a single system.</w:t>
      </w:r>
    </w:p>
    <w:p w14:paraId="7CD2BC89" w14:textId="11A0C0C6" w:rsidR="00F45336" w:rsidRPr="006E191A" w:rsidRDefault="00F45336" w:rsidP="00F45336">
      <w:pPr>
        <w:rPr>
          <w:rFonts w:ascii="Arial" w:hAnsi="Arial" w:cs="Arial"/>
        </w:rPr>
      </w:pPr>
      <w:r w:rsidRPr="006E191A">
        <w:rPr>
          <w:rFonts w:ascii="Arial" w:hAnsi="Arial" w:cs="Arial"/>
        </w:rPr>
        <w:t xml:space="preserve">The safety barrier inventory in Confirm is highly detailed, with each asset divided into sections such as approach terminals, barrier beams, posts and departure terminals. The system holds around 30 attributes for each asset, including barrier type, length, post spacing, foundation type and ownership, along with condition data and information about </w:t>
      </w:r>
      <w:proofErr w:type="spellStart"/>
      <w:r w:rsidRPr="006E191A">
        <w:rPr>
          <w:rFonts w:ascii="Arial" w:hAnsi="Arial" w:cs="Arial"/>
        </w:rPr>
        <w:t>retensioning</w:t>
      </w:r>
      <w:proofErr w:type="spellEnd"/>
      <w:r w:rsidR="00A43070">
        <w:rPr>
          <w:rFonts w:ascii="Arial" w:hAnsi="Arial" w:cs="Arial"/>
        </w:rPr>
        <w:t>,</w:t>
      </w:r>
      <w:r w:rsidRPr="006E191A">
        <w:rPr>
          <w:rFonts w:ascii="Arial" w:hAnsi="Arial" w:cs="Arial"/>
        </w:rPr>
        <w:t xml:space="preserve"> where applicable.</w:t>
      </w:r>
    </w:p>
    <w:p w14:paraId="3B97C5BC" w14:textId="63B6A53A" w:rsidR="00F45336" w:rsidRPr="006E191A" w:rsidRDefault="00F45336" w:rsidP="00F45336">
      <w:pPr>
        <w:rPr>
          <w:rFonts w:ascii="Arial" w:hAnsi="Arial" w:cs="Arial"/>
        </w:rPr>
      </w:pPr>
      <w:r w:rsidRPr="006E191A">
        <w:rPr>
          <w:rFonts w:ascii="Arial" w:hAnsi="Arial" w:cs="Arial"/>
        </w:rPr>
        <w:t>The integration of this data into Confirm led to several key efficiencies for KCC. First, the system allows the council to handle crash repair works more efficiently by linking specific repairs to inquiries and individual safety barrier assets. This helps KCC recover costs through claims, as the necessary data for recharges is readily available. Moreover, the dashboards created within Confirm enable KCC staff to monitor budgets, asset conditions and inspection schedules, ensuring compliance with safety regulations and improving the overall management of the county's safety barriers.</w:t>
      </w:r>
    </w:p>
    <w:p w14:paraId="4889A1C7" w14:textId="1EEE7087" w:rsidR="00F45336" w:rsidRPr="006E191A" w:rsidRDefault="000C3EF4" w:rsidP="00F45336">
      <w:pPr>
        <w:rPr>
          <w:rFonts w:ascii="Arial" w:hAnsi="Arial" w:cs="Arial"/>
        </w:rPr>
      </w:pPr>
      <w:r w:rsidRPr="000C3EF4">
        <w:rPr>
          <w:rFonts w:ascii="Arial" w:hAnsi="Arial" w:cs="Arial"/>
        </w:rPr>
        <w:t>Ryan Chantrill-Smith, Highways Systems Manager at Kent County Council</w:t>
      </w:r>
      <w:r>
        <w:rPr>
          <w:rFonts w:ascii="Arial" w:hAnsi="Arial" w:cs="Arial"/>
        </w:rPr>
        <w:t>,</w:t>
      </w:r>
      <w:r w:rsidRPr="000C3EF4">
        <w:rPr>
          <w:rFonts w:ascii="Arial" w:hAnsi="Arial" w:cs="Arial"/>
        </w:rPr>
        <w:t> </w:t>
      </w:r>
      <w:r w:rsidR="00E85B3A">
        <w:rPr>
          <w:rFonts w:ascii="Arial" w:hAnsi="Arial" w:cs="Arial"/>
        </w:rPr>
        <w:t xml:space="preserve">comments: </w:t>
      </w:r>
      <w:r w:rsidR="009D236C">
        <w:rPr>
          <w:rFonts w:ascii="Arial" w:hAnsi="Arial" w:cs="Arial"/>
        </w:rPr>
        <w:t>“</w:t>
      </w:r>
      <w:r w:rsidR="00E93701">
        <w:rPr>
          <w:rFonts w:ascii="Arial" w:hAnsi="Arial" w:cs="Arial"/>
        </w:rPr>
        <w:t>The</w:t>
      </w:r>
      <w:r w:rsidR="00F45336" w:rsidRPr="006E191A">
        <w:rPr>
          <w:rFonts w:ascii="Arial" w:hAnsi="Arial" w:cs="Arial"/>
        </w:rPr>
        <w:t xml:space="preserve"> consolidation of data into a single system paved the way for future time-saving efficiencies, especially as the data becomes further integrated into KCC’s workflows. Staff can now access detailed safety barrier information without needing to switch between multiple systems or manually verify data, improving the speed and accuracy of their work.</w:t>
      </w:r>
      <w:r w:rsidR="00E85B3A">
        <w:rPr>
          <w:rFonts w:ascii="Arial" w:hAnsi="Arial" w:cs="Arial"/>
        </w:rPr>
        <w:t>”</w:t>
      </w:r>
    </w:p>
    <w:p w14:paraId="138E21DE" w14:textId="4A64C38D" w:rsidR="006E191A" w:rsidRPr="006E191A" w:rsidRDefault="006E191A" w:rsidP="006E191A">
      <w:pPr>
        <w:rPr>
          <w:rFonts w:ascii="Arial" w:hAnsi="Arial" w:cs="Arial"/>
          <w:b/>
          <w:bCs/>
        </w:rPr>
      </w:pPr>
      <w:r w:rsidRPr="006E191A">
        <w:rPr>
          <w:rFonts w:ascii="Arial" w:hAnsi="Arial" w:cs="Arial"/>
          <w:b/>
          <w:bCs/>
        </w:rPr>
        <w:t>Definitive Cycle Network Mapping</w:t>
      </w:r>
    </w:p>
    <w:p w14:paraId="4EB608FB" w14:textId="449AF139" w:rsidR="006E191A" w:rsidRPr="006E191A" w:rsidRDefault="006E191A" w:rsidP="006E191A">
      <w:pPr>
        <w:rPr>
          <w:rFonts w:ascii="Arial" w:hAnsi="Arial" w:cs="Arial"/>
        </w:rPr>
      </w:pPr>
      <w:r w:rsidRPr="006E191A">
        <w:rPr>
          <w:rFonts w:ascii="Arial" w:hAnsi="Arial" w:cs="Arial"/>
        </w:rPr>
        <w:t xml:space="preserve">The </w:t>
      </w:r>
      <w:r w:rsidR="00856E67">
        <w:rPr>
          <w:rFonts w:ascii="Arial" w:hAnsi="Arial" w:cs="Arial"/>
        </w:rPr>
        <w:t xml:space="preserve">second </w:t>
      </w:r>
      <w:r w:rsidR="00FD0657">
        <w:rPr>
          <w:rFonts w:ascii="Arial" w:hAnsi="Arial" w:cs="Arial"/>
        </w:rPr>
        <w:t>task</w:t>
      </w:r>
      <w:r w:rsidRPr="006E191A">
        <w:rPr>
          <w:rFonts w:ascii="Arial" w:hAnsi="Arial" w:cs="Arial"/>
        </w:rPr>
        <w:t xml:space="preserve"> involved updating KCC's definitive cycle network map and integrating it into Confirm. The cycle network, consisting of 1,100 </w:t>
      </w:r>
      <w:r w:rsidR="00BC1221" w:rsidRPr="006E191A">
        <w:rPr>
          <w:rFonts w:ascii="Arial" w:hAnsi="Arial" w:cs="Arial"/>
        </w:rPr>
        <w:t>kilometres</w:t>
      </w:r>
      <w:r w:rsidRPr="006E191A">
        <w:rPr>
          <w:rFonts w:ascii="Arial" w:hAnsi="Arial" w:cs="Arial"/>
        </w:rPr>
        <w:t xml:space="preserve"> of routes, was previously managed using a variety of systems, and maintenance responsibilities were often unclear. By bringing this data into Confirm, KCC was able to create a comprehensive map that divides the cycle routes </w:t>
      </w:r>
      <w:r w:rsidRPr="006E191A">
        <w:rPr>
          <w:rFonts w:ascii="Arial" w:hAnsi="Arial" w:cs="Arial"/>
        </w:rPr>
        <w:lastRenderedPageBreak/>
        <w:t>into five maintenance categories, such as those managed by KCC Highways, National Highways and private landowners.</w:t>
      </w:r>
    </w:p>
    <w:p w14:paraId="38835C07" w14:textId="0F1EA1BE" w:rsidR="006E191A" w:rsidRPr="006E191A" w:rsidRDefault="006E191A" w:rsidP="006E191A">
      <w:pPr>
        <w:rPr>
          <w:rFonts w:ascii="Arial" w:hAnsi="Arial" w:cs="Arial"/>
        </w:rPr>
      </w:pPr>
      <w:r w:rsidRPr="006E191A">
        <w:rPr>
          <w:rFonts w:ascii="Arial" w:hAnsi="Arial" w:cs="Arial"/>
        </w:rPr>
        <w:t>This integration marked a significant improvement in how KCC manages its cycle network. For the first time, the council c</w:t>
      </w:r>
      <w:r w:rsidR="000E5C0B">
        <w:rPr>
          <w:rFonts w:ascii="Arial" w:hAnsi="Arial" w:cs="Arial"/>
        </w:rPr>
        <w:t>ould</w:t>
      </w:r>
      <w:r w:rsidRPr="006E191A">
        <w:rPr>
          <w:rFonts w:ascii="Arial" w:hAnsi="Arial" w:cs="Arial"/>
        </w:rPr>
        <w:t xml:space="preserve"> accurately identify which party is responsible for maintaining each section of the network. This led to more effective budget and resource allocation, </w:t>
      </w:r>
      <w:r w:rsidR="00987E7C">
        <w:rPr>
          <w:rFonts w:ascii="Arial" w:hAnsi="Arial" w:cs="Arial"/>
        </w:rPr>
        <w:t>because</w:t>
      </w:r>
      <w:r w:rsidR="00987E7C" w:rsidRPr="006E191A">
        <w:rPr>
          <w:rFonts w:ascii="Arial" w:hAnsi="Arial" w:cs="Arial"/>
        </w:rPr>
        <w:t xml:space="preserve"> </w:t>
      </w:r>
      <w:r w:rsidRPr="006E191A">
        <w:rPr>
          <w:rFonts w:ascii="Arial" w:hAnsi="Arial" w:cs="Arial"/>
        </w:rPr>
        <w:t>KCC can now make decisions based on the exact length and character of the cycle routes. Additionally, the system has reduced the time required to respond to public inquiries, as staff no longer need to manually check maintenance responsibilities for each location.</w:t>
      </w:r>
    </w:p>
    <w:p w14:paraId="226E4007" w14:textId="3C950543" w:rsidR="006E191A" w:rsidRPr="006E191A" w:rsidRDefault="00887139" w:rsidP="006E191A">
      <w:pPr>
        <w:rPr>
          <w:rFonts w:ascii="Arial" w:hAnsi="Arial" w:cs="Arial"/>
        </w:rPr>
      </w:pPr>
      <w:proofErr w:type="spellStart"/>
      <w:r w:rsidRPr="000C3EF4">
        <w:rPr>
          <w:rFonts w:ascii="Arial" w:hAnsi="Arial" w:cs="Arial"/>
        </w:rPr>
        <w:t>Chantrill</w:t>
      </w:r>
      <w:proofErr w:type="spellEnd"/>
      <w:r w:rsidRPr="000C3EF4">
        <w:rPr>
          <w:rFonts w:ascii="Arial" w:hAnsi="Arial" w:cs="Arial"/>
        </w:rPr>
        <w:t>-Smith</w:t>
      </w:r>
      <w:r>
        <w:rPr>
          <w:rFonts w:ascii="Arial" w:hAnsi="Arial" w:cs="Arial"/>
        </w:rPr>
        <w:t xml:space="preserve"> comments: “</w:t>
      </w:r>
      <w:r w:rsidR="006E191A" w:rsidRPr="006E191A">
        <w:rPr>
          <w:rFonts w:ascii="Arial" w:hAnsi="Arial" w:cs="Arial"/>
        </w:rPr>
        <w:t>The benefits of integrating the cycle network data into Confirm go beyond operational efficiencies. The project has also facilitated better collaboration with stakeholders such as district councils, Sustrans (a national cycling charity) and private landowners. By having a definitive, up-to-date map of the cycle network, KCC can more easily identify missing links and plan for future expansions, which will ultimately improve the cycling infrastructure across Kent.</w:t>
      </w:r>
      <w:r w:rsidR="0021757D">
        <w:rPr>
          <w:rFonts w:ascii="Arial" w:hAnsi="Arial" w:cs="Arial"/>
        </w:rPr>
        <w:t>”</w:t>
      </w:r>
    </w:p>
    <w:p w14:paraId="7A9B0AF4" w14:textId="50359398" w:rsidR="006E191A" w:rsidRPr="006E191A" w:rsidRDefault="003A3E5C" w:rsidP="006E191A">
      <w:pPr>
        <w:rPr>
          <w:rFonts w:ascii="Arial" w:hAnsi="Arial" w:cs="Arial"/>
          <w:b/>
          <w:bCs/>
        </w:rPr>
      </w:pPr>
      <w:r>
        <w:rPr>
          <w:rFonts w:ascii="Arial" w:hAnsi="Arial" w:cs="Arial"/>
          <w:b/>
          <w:bCs/>
        </w:rPr>
        <w:t>Assets United: the b</w:t>
      </w:r>
      <w:r w:rsidR="006E191A" w:rsidRPr="006E191A">
        <w:rPr>
          <w:rFonts w:ascii="Arial" w:hAnsi="Arial" w:cs="Arial"/>
          <w:b/>
          <w:bCs/>
        </w:rPr>
        <w:t xml:space="preserve">enefits of </w:t>
      </w:r>
      <w:r>
        <w:rPr>
          <w:rFonts w:ascii="Arial" w:hAnsi="Arial" w:cs="Arial"/>
          <w:b/>
          <w:bCs/>
        </w:rPr>
        <w:t>s</w:t>
      </w:r>
      <w:r w:rsidR="006E191A" w:rsidRPr="006E191A">
        <w:rPr>
          <w:rFonts w:ascii="Arial" w:hAnsi="Arial" w:cs="Arial"/>
          <w:b/>
          <w:bCs/>
        </w:rPr>
        <w:t xml:space="preserve">ystem </w:t>
      </w:r>
      <w:r>
        <w:rPr>
          <w:rFonts w:ascii="Arial" w:hAnsi="Arial" w:cs="Arial"/>
          <w:b/>
          <w:bCs/>
        </w:rPr>
        <w:t>i</w:t>
      </w:r>
      <w:r w:rsidR="006E191A" w:rsidRPr="006E191A">
        <w:rPr>
          <w:rFonts w:ascii="Arial" w:hAnsi="Arial" w:cs="Arial"/>
          <w:b/>
          <w:bCs/>
        </w:rPr>
        <w:t>ntegration</w:t>
      </w:r>
    </w:p>
    <w:p w14:paraId="29003E9C" w14:textId="168A5497" w:rsidR="006E191A" w:rsidRPr="006E191A" w:rsidRDefault="006E191A" w:rsidP="006E191A">
      <w:pPr>
        <w:rPr>
          <w:rFonts w:ascii="Arial" w:hAnsi="Arial" w:cs="Arial"/>
        </w:rPr>
      </w:pPr>
      <w:r w:rsidRPr="006E191A">
        <w:rPr>
          <w:rFonts w:ascii="Arial" w:hAnsi="Arial" w:cs="Arial"/>
        </w:rPr>
        <w:t>By integrating safety barriers and the cycle network</w:t>
      </w:r>
      <w:r w:rsidR="004367DD">
        <w:rPr>
          <w:rFonts w:ascii="Arial" w:hAnsi="Arial" w:cs="Arial"/>
        </w:rPr>
        <w:t xml:space="preserve"> – </w:t>
      </w:r>
      <w:r w:rsidRPr="006E191A">
        <w:rPr>
          <w:rFonts w:ascii="Arial" w:hAnsi="Arial" w:cs="Arial"/>
        </w:rPr>
        <w:t>into the Confirm system, KCC has achieved several overarching benefits:</w:t>
      </w:r>
    </w:p>
    <w:p w14:paraId="096EA5D7" w14:textId="77777777" w:rsidR="006E191A" w:rsidRPr="006E191A" w:rsidRDefault="006E191A" w:rsidP="006E191A">
      <w:pPr>
        <w:numPr>
          <w:ilvl w:val="0"/>
          <w:numId w:val="5"/>
        </w:numPr>
        <w:rPr>
          <w:rFonts w:ascii="Arial" w:hAnsi="Arial" w:cs="Arial"/>
        </w:rPr>
      </w:pPr>
      <w:r w:rsidRPr="006E191A">
        <w:rPr>
          <w:rFonts w:ascii="Arial" w:hAnsi="Arial" w:cs="Arial"/>
        </w:rPr>
        <w:t>Operational Efficiency: Staff can now access critical data from a single platform, reducing the need for manual data checks and allowing for faster, more accurate decision-making.</w:t>
      </w:r>
    </w:p>
    <w:p w14:paraId="74DCE14C" w14:textId="1C39388D" w:rsidR="006E191A" w:rsidRPr="006E191A" w:rsidRDefault="006E191A" w:rsidP="006E191A">
      <w:pPr>
        <w:numPr>
          <w:ilvl w:val="0"/>
          <w:numId w:val="5"/>
        </w:numPr>
        <w:rPr>
          <w:rFonts w:ascii="Arial" w:hAnsi="Arial" w:cs="Arial"/>
        </w:rPr>
      </w:pPr>
      <w:r w:rsidRPr="006E191A">
        <w:rPr>
          <w:rFonts w:ascii="Arial" w:hAnsi="Arial" w:cs="Arial"/>
        </w:rPr>
        <w:t>Improved Data Accuracy: Centrali</w:t>
      </w:r>
      <w:r w:rsidR="008A2E79">
        <w:rPr>
          <w:rFonts w:ascii="Arial" w:hAnsi="Arial" w:cs="Arial"/>
        </w:rPr>
        <w:t>s</w:t>
      </w:r>
      <w:r w:rsidRPr="006E191A">
        <w:rPr>
          <w:rFonts w:ascii="Arial" w:hAnsi="Arial" w:cs="Arial"/>
        </w:rPr>
        <w:t>ed, digiti</w:t>
      </w:r>
      <w:r w:rsidR="008A2E79">
        <w:rPr>
          <w:rFonts w:ascii="Arial" w:hAnsi="Arial" w:cs="Arial"/>
        </w:rPr>
        <w:t>s</w:t>
      </w:r>
      <w:r w:rsidRPr="006E191A">
        <w:rPr>
          <w:rFonts w:ascii="Arial" w:hAnsi="Arial" w:cs="Arial"/>
        </w:rPr>
        <w:t>ed data means that KCC can avoid the errors associated with outdated or incomplete information, leading to better outcomes in road safety, works ordering and infrastructure maintenance.</w:t>
      </w:r>
    </w:p>
    <w:p w14:paraId="58BC29A7" w14:textId="33D2926A" w:rsidR="006E191A" w:rsidRPr="006E191A" w:rsidRDefault="006E191A" w:rsidP="006E191A">
      <w:pPr>
        <w:numPr>
          <w:ilvl w:val="0"/>
          <w:numId w:val="5"/>
        </w:numPr>
        <w:rPr>
          <w:rFonts w:ascii="Arial" w:hAnsi="Arial" w:cs="Arial"/>
        </w:rPr>
      </w:pPr>
      <w:r w:rsidRPr="006E191A">
        <w:rPr>
          <w:rFonts w:ascii="Arial" w:hAnsi="Arial" w:cs="Arial"/>
        </w:rPr>
        <w:t xml:space="preserve">Cost Savings: </w:t>
      </w:r>
      <w:r w:rsidR="008A2E79">
        <w:rPr>
          <w:rFonts w:ascii="Arial" w:hAnsi="Arial" w:cs="Arial"/>
        </w:rPr>
        <w:t>The</w:t>
      </w:r>
      <w:r w:rsidRPr="006E191A">
        <w:rPr>
          <w:rFonts w:ascii="Arial" w:hAnsi="Arial" w:cs="Arial"/>
        </w:rPr>
        <w:t xml:space="preserve"> consolidation of systems has eliminated subscription fees and laid the groundwork for further savings as the data becomes more integrated into KCC’s workflows.</w:t>
      </w:r>
    </w:p>
    <w:p w14:paraId="4596CE0C" w14:textId="77777777" w:rsidR="006E191A" w:rsidRPr="006E191A" w:rsidRDefault="006E191A" w:rsidP="006E191A">
      <w:pPr>
        <w:numPr>
          <w:ilvl w:val="0"/>
          <w:numId w:val="5"/>
        </w:numPr>
        <w:rPr>
          <w:rFonts w:ascii="Arial" w:hAnsi="Arial" w:cs="Arial"/>
        </w:rPr>
      </w:pPr>
      <w:r w:rsidRPr="006E191A">
        <w:rPr>
          <w:rFonts w:ascii="Arial" w:hAnsi="Arial" w:cs="Arial"/>
        </w:rPr>
        <w:t>Enhanced Collaboration: The unified system makes it easier for KCC to work with external stakeholders, whether it’s recovering costs from crash repairs or coordinating with partners to improve cycling infrastructure.</w:t>
      </w:r>
    </w:p>
    <w:p w14:paraId="456B8F28" w14:textId="77777777" w:rsidR="006E191A" w:rsidRPr="006E191A" w:rsidRDefault="006E191A" w:rsidP="006E191A">
      <w:pPr>
        <w:numPr>
          <w:ilvl w:val="0"/>
          <w:numId w:val="5"/>
        </w:numPr>
        <w:rPr>
          <w:rFonts w:ascii="Arial" w:hAnsi="Arial" w:cs="Arial"/>
        </w:rPr>
      </w:pPr>
      <w:r w:rsidRPr="006E191A">
        <w:rPr>
          <w:rFonts w:ascii="Arial" w:hAnsi="Arial" w:cs="Arial"/>
        </w:rPr>
        <w:t>Future-Proofing: The integration of these asset classes into Confirm allows KCC to adapt more easily to future challenges, as the system can support new datasets and workflows, further enhancing its value over time.</w:t>
      </w:r>
    </w:p>
    <w:p w14:paraId="4A5FC17B" w14:textId="56BC4D89" w:rsidR="006E191A" w:rsidRPr="006E191A" w:rsidRDefault="006E191A" w:rsidP="006E191A">
      <w:pPr>
        <w:rPr>
          <w:rFonts w:ascii="Arial" w:hAnsi="Arial" w:cs="Arial"/>
        </w:rPr>
      </w:pPr>
      <w:r w:rsidRPr="006E191A">
        <w:rPr>
          <w:rFonts w:ascii="Arial" w:hAnsi="Arial" w:cs="Arial"/>
        </w:rPr>
        <w:t>KCC’s decision to centrali</w:t>
      </w:r>
      <w:r w:rsidR="00865A21">
        <w:rPr>
          <w:rFonts w:ascii="Arial" w:hAnsi="Arial" w:cs="Arial"/>
        </w:rPr>
        <w:t>s</w:t>
      </w:r>
      <w:r w:rsidRPr="006E191A">
        <w:rPr>
          <w:rFonts w:ascii="Arial" w:hAnsi="Arial" w:cs="Arial"/>
        </w:rPr>
        <w:t xml:space="preserve">e its asset management into </w:t>
      </w:r>
      <w:r w:rsidR="00497BED">
        <w:rPr>
          <w:rFonts w:ascii="Arial" w:hAnsi="Arial" w:cs="Arial"/>
        </w:rPr>
        <w:t>Brightly Software’s</w:t>
      </w:r>
      <w:r w:rsidR="00497BED" w:rsidRPr="006E191A">
        <w:rPr>
          <w:rFonts w:ascii="Arial" w:hAnsi="Arial" w:cs="Arial"/>
        </w:rPr>
        <w:t xml:space="preserve"> </w:t>
      </w:r>
      <w:r w:rsidRPr="006E191A">
        <w:rPr>
          <w:rFonts w:ascii="Arial" w:hAnsi="Arial" w:cs="Arial"/>
        </w:rPr>
        <w:t>Confirm</w:t>
      </w:r>
      <w:r w:rsidR="00060D9B">
        <w:rPr>
          <w:rFonts w:ascii="Arial" w:hAnsi="Arial" w:cs="Arial"/>
        </w:rPr>
        <w:t xml:space="preserve"> asset management solution</w:t>
      </w:r>
      <w:r w:rsidRPr="006E191A">
        <w:rPr>
          <w:rFonts w:ascii="Arial" w:hAnsi="Arial" w:cs="Arial"/>
        </w:rPr>
        <w:t xml:space="preserve"> has led to significant improvements in efficiency, accuracy and collaboration, ensuring that the council is better equipped to manage its assets and</w:t>
      </w:r>
      <w:r w:rsidR="00865A21">
        <w:rPr>
          <w:rFonts w:ascii="Arial" w:hAnsi="Arial" w:cs="Arial"/>
        </w:rPr>
        <w:t>, ultimately, to</w:t>
      </w:r>
      <w:r w:rsidRPr="006E191A">
        <w:rPr>
          <w:rFonts w:ascii="Arial" w:hAnsi="Arial" w:cs="Arial"/>
        </w:rPr>
        <w:t xml:space="preserve"> provide </w:t>
      </w:r>
      <w:r w:rsidR="00865A21">
        <w:rPr>
          <w:rFonts w:ascii="Arial" w:hAnsi="Arial" w:cs="Arial"/>
        </w:rPr>
        <w:t xml:space="preserve">reliable and </w:t>
      </w:r>
      <w:r w:rsidRPr="006E191A">
        <w:rPr>
          <w:rFonts w:ascii="Arial" w:hAnsi="Arial" w:cs="Arial"/>
        </w:rPr>
        <w:t>high</w:t>
      </w:r>
      <w:r w:rsidR="00865A21">
        <w:rPr>
          <w:rFonts w:ascii="Arial" w:hAnsi="Arial" w:cs="Arial"/>
        </w:rPr>
        <w:t xml:space="preserve"> </w:t>
      </w:r>
      <w:r w:rsidRPr="006E191A">
        <w:rPr>
          <w:rFonts w:ascii="Arial" w:hAnsi="Arial" w:cs="Arial"/>
        </w:rPr>
        <w:t>quality services to the residents of Kent.</w:t>
      </w:r>
    </w:p>
    <w:p w14:paraId="6C3A4C0E" w14:textId="636881C3" w:rsidR="120F044A" w:rsidRPr="006C7099" w:rsidRDefault="120F044A" w:rsidP="00112D17">
      <w:pPr>
        <w:rPr>
          <w:rFonts w:ascii="Arial" w:hAnsi="Arial" w:cs="Arial"/>
        </w:rPr>
      </w:pPr>
    </w:p>
    <w:p w14:paraId="0776B0A4" w14:textId="77777777" w:rsidR="00261EAA" w:rsidRDefault="00261EAA" w:rsidP="00261EAA">
      <w:pPr>
        <w:pStyle w:val="paragraph"/>
        <w:spacing w:before="0" w:beforeAutospacing="0" w:after="0" w:afterAutospacing="0"/>
        <w:jc w:val="center"/>
        <w:textAlignment w:val="baseline"/>
        <w:rPr>
          <w:rStyle w:val="eop"/>
          <w:rFonts w:ascii="Arial" w:eastAsiaTheme="majorEastAsia" w:hAnsi="Arial" w:cs="Arial"/>
        </w:rPr>
      </w:pPr>
      <w:r w:rsidRPr="00261EAA">
        <w:rPr>
          <w:rStyle w:val="normaltextrun"/>
          <w:rFonts w:ascii="Arial" w:eastAsiaTheme="majorEastAsia" w:hAnsi="Arial" w:cs="Arial"/>
          <w:b/>
          <w:bCs/>
        </w:rPr>
        <w:t>ENDS</w:t>
      </w:r>
      <w:r w:rsidRPr="00261EAA">
        <w:rPr>
          <w:rStyle w:val="eop"/>
          <w:rFonts w:ascii="Arial" w:eastAsiaTheme="majorEastAsia" w:hAnsi="Arial" w:cs="Arial"/>
        </w:rPr>
        <w:t> </w:t>
      </w:r>
    </w:p>
    <w:p w14:paraId="6BDA780C" w14:textId="77777777" w:rsidR="00261EAA" w:rsidRPr="00261EAA" w:rsidRDefault="00261EAA" w:rsidP="00261EAA">
      <w:pPr>
        <w:pStyle w:val="paragraph"/>
        <w:spacing w:before="0" w:beforeAutospacing="0" w:after="0" w:afterAutospacing="0"/>
        <w:jc w:val="center"/>
        <w:textAlignment w:val="baseline"/>
        <w:rPr>
          <w:rFonts w:ascii="Arial" w:hAnsi="Arial" w:cs="Arial"/>
          <w:sz w:val="18"/>
          <w:szCs w:val="18"/>
        </w:rPr>
      </w:pPr>
    </w:p>
    <w:p w14:paraId="6F63448A" w14:textId="77777777" w:rsidR="00261EAA" w:rsidRDefault="00261EAA" w:rsidP="00261EAA">
      <w:pPr>
        <w:pStyle w:val="paragraph"/>
        <w:spacing w:before="0" w:beforeAutospacing="0" w:after="0" w:afterAutospacing="0"/>
        <w:textAlignment w:val="baseline"/>
        <w:rPr>
          <w:rStyle w:val="eop"/>
          <w:rFonts w:ascii="Arial" w:eastAsiaTheme="majorEastAsia" w:hAnsi="Arial" w:cs="Arial"/>
          <w:sz w:val="20"/>
          <w:szCs w:val="20"/>
        </w:rPr>
      </w:pPr>
      <w:r w:rsidRPr="00261EAA">
        <w:rPr>
          <w:rStyle w:val="normaltextrun"/>
          <w:rFonts w:ascii="Arial" w:eastAsiaTheme="majorEastAsia" w:hAnsi="Arial" w:cs="Arial"/>
          <w:sz w:val="20"/>
          <w:szCs w:val="20"/>
        </w:rPr>
        <w:t>Notes to Editor:</w:t>
      </w:r>
      <w:r w:rsidRPr="00261EAA">
        <w:rPr>
          <w:rStyle w:val="eop"/>
          <w:rFonts w:ascii="Arial" w:eastAsiaTheme="majorEastAsia" w:hAnsi="Arial" w:cs="Arial"/>
          <w:sz w:val="20"/>
          <w:szCs w:val="20"/>
        </w:rPr>
        <w:t> </w:t>
      </w:r>
    </w:p>
    <w:p w14:paraId="03D5B3B2" w14:textId="77777777" w:rsidR="00261EAA" w:rsidRPr="00261EAA" w:rsidRDefault="00261EAA" w:rsidP="00261EAA">
      <w:pPr>
        <w:pStyle w:val="paragraph"/>
        <w:spacing w:before="0" w:beforeAutospacing="0" w:after="0" w:afterAutospacing="0"/>
        <w:textAlignment w:val="baseline"/>
        <w:rPr>
          <w:rFonts w:ascii="Arial" w:hAnsi="Arial" w:cs="Arial"/>
          <w:sz w:val="18"/>
          <w:szCs w:val="18"/>
        </w:rPr>
      </w:pPr>
    </w:p>
    <w:p w14:paraId="4E494E7B" w14:textId="77777777" w:rsidR="00261EAA" w:rsidRPr="00261EAA" w:rsidRDefault="00261EAA" w:rsidP="00261EAA">
      <w:pPr>
        <w:pStyle w:val="paragraph"/>
        <w:spacing w:before="0" w:beforeAutospacing="0" w:after="0" w:afterAutospacing="0"/>
        <w:textAlignment w:val="baseline"/>
        <w:rPr>
          <w:rFonts w:ascii="Arial" w:hAnsi="Arial" w:cs="Arial"/>
          <w:sz w:val="18"/>
          <w:szCs w:val="18"/>
        </w:rPr>
      </w:pPr>
      <w:r w:rsidRPr="00261EAA">
        <w:rPr>
          <w:rStyle w:val="normaltextrun"/>
          <w:rFonts w:ascii="Arial" w:eastAsiaTheme="majorEastAsia" w:hAnsi="Arial" w:cs="Arial"/>
          <w:b/>
          <w:bCs/>
          <w:sz w:val="20"/>
          <w:szCs w:val="20"/>
        </w:rPr>
        <w:t>About Brightly Software</w:t>
      </w:r>
      <w:r w:rsidRPr="00261EAA">
        <w:rPr>
          <w:rStyle w:val="eop"/>
          <w:rFonts w:ascii="Arial" w:eastAsiaTheme="majorEastAsia" w:hAnsi="Arial" w:cs="Arial"/>
          <w:sz w:val="20"/>
          <w:szCs w:val="20"/>
        </w:rPr>
        <w:t> </w:t>
      </w:r>
    </w:p>
    <w:p w14:paraId="6D549155" w14:textId="77777777" w:rsidR="00261EAA" w:rsidRPr="00261EAA" w:rsidRDefault="00261EAA" w:rsidP="00261EAA">
      <w:pPr>
        <w:pStyle w:val="paragraph"/>
        <w:spacing w:before="0" w:beforeAutospacing="0" w:after="0" w:afterAutospacing="0"/>
        <w:textAlignment w:val="baseline"/>
        <w:rPr>
          <w:rFonts w:ascii="Arial" w:hAnsi="Arial" w:cs="Arial"/>
          <w:sz w:val="18"/>
          <w:szCs w:val="18"/>
        </w:rPr>
      </w:pPr>
      <w:r w:rsidRPr="00261EAA">
        <w:rPr>
          <w:rStyle w:val="normaltextrun"/>
          <w:rFonts w:ascii="Arial" w:eastAsiaTheme="majorEastAsia" w:hAnsi="Arial" w:cs="Arial"/>
          <w:sz w:val="20"/>
          <w:szCs w:val="20"/>
        </w:rPr>
        <w:t>Brightly, a Siemens company, is the global leader in intelligent asset management solutions, enabling organisations to transform the performance of their assets. Brightly’s sophisticated cloud-based platform leverages more than 20 years of data to deliver predictive insights that help users through the key phases of the entire asset lifecycle. More than 12,000 clients of every size worldwide depend on Brightly’s complete suite of intuitive software – including CMMS, EAM, Strategic Asset Management, IoT Remote Monitoring, Sustainability and Community Engagement. Paired with award-winning training, support and consulting services, Brightly helps light the way to a bright future with smarter assets and sustainable communities. For more information, visit www.brightlysoftware.com. Visit www.brightlysoftware.com</w:t>
      </w:r>
      <w:r w:rsidRPr="00261EAA">
        <w:rPr>
          <w:rStyle w:val="eop"/>
          <w:rFonts w:ascii="Arial" w:eastAsiaTheme="majorEastAsia" w:hAnsi="Arial" w:cs="Arial"/>
          <w:sz w:val="20"/>
          <w:szCs w:val="20"/>
        </w:rPr>
        <w:t> </w:t>
      </w:r>
    </w:p>
    <w:p w14:paraId="6058631C" w14:textId="77777777" w:rsidR="00261EAA" w:rsidRPr="00261EAA" w:rsidRDefault="00261EAA" w:rsidP="00261EAA">
      <w:pPr>
        <w:pStyle w:val="paragraph"/>
        <w:spacing w:before="0" w:beforeAutospacing="0" w:after="0" w:afterAutospacing="0"/>
        <w:textAlignment w:val="baseline"/>
        <w:rPr>
          <w:rFonts w:ascii="Arial" w:hAnsi="Arial" w:cs="Arial"/>
          <w:sz w:val="18"/>
          <w:szCs w:val="18"/>
        </w:rPr>
      </w:pPr>
      <w:r w:rsidRPr="00261EAA">
        <w:rPr>
          <w:rStyle w:val="eop"/>
          <w:rFonts w:ascii="Arial" w:eastAsiaTheme="majorEastAsia" w:hAnsi="Arial" w:cs="Arial"/>
          <w:sz w:val="22"/>
          <w:szCs w:val="22"/>
        </w:rPr>
        <w:t> </w:t>
      </w:r>
    </w:p>
    <w:p w14:paraId="39DF257B" w14:textId="77777777" w:rsidR="00261EAA" w:rsidRPr="00261EAA" w:rsidRDefault="00261EAA" w:rsidP="00261EAA">
      <w:pPr>
        <w:pStyle w:val="paragraph"/>
        <w:spacing w:before="0" w:beforeAutospacing="0" w:after="0" w:afterAutospacing="0"/>
        <w:textAlignment w:val="baseline"/>
        <w:rPr>
          <w:rFonts w:ascii="Arial" w:hAnsi="Arial" w:cs="Arial"/>
          <w:sz w:val="18"/>
          <w:szCs w:val="18"/>
        </w:rPr>
      </w:pPr>
      <w:r w:rsidRPr="00261EAA">
        <w:rPr>
          <w:rStyle w:val="normaltextrun"/>
          <w:rFonts w:ascii="Arial" w:eastAsiaTheme="majorEastAsia" w:hAnsi="Arial" w:cs="Arial"/>
          <w:b/>
          <w:bCs/>
          <w:sz w:val="20"/>
          <w:szCs w:val="20"/>
        </w:rPr>
        <w:t>Issued on behalf of Brightly Software by AD Communications. For more information, contact:</w:t>
      </w:r>
      <w:r w:rsidRPr="00261EAA">
        <w:rPr>
          <w:rStyle w:val="eop"/>
          <w:rFonts w:ascii="Arial" w:eastAsiaTheme="majorEastAsia" w:hAnsi="Arial" w:cs="Arial"/>
          <w:sz w:val="20"/>
          <w:szCs w:val="20"/>
        </w:rPr>
        <w:t> </w:t>
      </w:r>
    </w:p>
    <w:p w14:paraId="40ADA046" w14:textId="77777777" w:rsidR="00261EAA" w:rsidRPr="00261EAA" w:rsidRDefault="00261EAA" w:rsidP="00261EAA">
      <w:pPr>
        <w:pStyle w:val="paragraph"/>
        <w:spacing w:before="0" w:beforeAutospacing="0" w:after="0" w:afterAutospacing="0"/>
        <w:textAlignment w:val="baseline"/>
        <w:rPr>
          <w:rFonts w:ascii="Arial" w:hAnsi="Arial" w:cs="Arial"/>
          <w:sz w:val="18"/>
          <w:szCs w:val="18"/>
        </w:rPr>
      </w:pPr>
      <w:r w:rsidRPr="00261EAA">
        <w:rPr>
          <w:rStyle w:val="eop"/>
          <w:rFonts w:ascii="Arial" w:eastAsiaTheme="majorEastAsia" w:hAnsi="Arial" w:cs="Arial"/>
          <w:sz w:val="20"/>
          <w:szCs w:val="20"/>
        </w:rPr>
        <w:t> </w:t>
      </w:r>
    </w:p>
    <w:p w14:paraId="5FEA66EF" w14:textId="77777777" w:rsidR="00261EAA" w:rsidRPr="00261EAA" w:rsidRDefault="00261EAA" w:rsidP="00261EAA">
      <w:pPr>
        <w:pStyle w:val="paragraph"/>
        <w:spacing w:before="0" w:beforeAutospacing="0" w:after="0" w:afterAutospacing="0"/>
        <w:textAlignment w:val="baseline"/>
        <w:rPr>
          <w:rFonts w:ascii="Arial" w:hAnsi="Arial" w:cs="Arial"/>
          <w:sz w:val="18"/>
          <w:szCs w:val="18"/>
        </w:rPr>
      </w:pPr>
      <w:r w:rsidRPr="00261EAA">
        <w:rPr>
          <w:rStyle w:val="normaltextrun"/>
          <w:rFonts w:ascii="Arial" w:eastAsiaTheme="majorEastAsia" w:hAnsi="Arial" w:cs="Arial"/>
          <w:b/>
          <w:bCs/>
          <w:sz w:val="20"/>
          <w:szCs w:val="20"/>
        </w:rPr>
        <w:t>Rachelle Harry</w:t>
      </w:r>
      <w:r w:rsidRPr="00261EAA">
        <w:rPr>
          <w:rStyle w:val="tabchar"/>
          <w:rFonts w:ascii="Arial" w:eastAsiaTheme="majorEastAsia" w:hAnsi="Arial" w:cs="Arial"/>
          <w:sz w:val="20"/>
          <w:szCs w:val="20"/>
        </w:rPr>
        <w:tab/>
      </w:r>
      <w:r w:rsidRPr="00261EAA">
        <w:rPr>
          <w:rStyle w:val="tabchar"/>
          <w:rFonts w:ascii="Arial" w:eastAsiaTheme="majorEastAsia" w:hAnsi="Arial" w:cs="Arial"/>
          <w:sz w:val="22"/>
          <w:szCs w:val="22"/>
        </w:rPr>
        <w:tab/>
      </w:r>
      <w:r w:rsidRPr="00261EAA">
        <w:rPr>
          <w:rStyle w:val="tabchar"/>
          <w:rFonts w:ascii="Arial" w:eastAsiaTheme="majorEastAsia" w:hAnsi="Arial" w:cs="Arial"/>
          <w:sz w:val="22"/>
          <w:szCs w:val="22"/>
        </w:rPr>
        <w:tab/>
      </w:r>
      <w:r w:rsidRPr="00261EAA">
        <w:rPr>
          <w:rStyle w:val="tabchar"/>
          <w:rFonts w:ascii="Arial" w:eastAsiaTheme="majorEastAsia" w:hAnsi="Arial" w:cs="Arial"/>
          <w:sz w:val="22"/>
          <w:szCs w:val="22"/>
        </w:rPr>
        <w:tab/>
      </w:r>
      <w:r w:rsidRPr="00261EAA">
        <w:rPr>
          <w:rStyle w:val="tabchar"/>
          <w:rFonts w:ascii="Arial" w:eastAsiaTheme="majorEastAsia" w:hAnsi="Arial" w:cs="Arial"/>
          <w:sz w:val="22"/>
          <w:szCs w:val="22"/>
        </w:rPr>
        <w:tab/>
      </w:r>
      <w:r w:rsidRPr="00261EAA">
        <w:rPr>
          <w:rStyle w:val="normaltextrun"/>
          <w:rFonts w:ascii="Arial" w:eastAsiaTheme="majorEastAsia" w:hAnsi="Arial" w:cs="Arial"/>
          <w:b/>
          <w:bCs/>
          <w:sz w:val="20"/>
          <w:szCs w:val="20"/>
        </w:rPr>
        <w:t>Sara Carter</w:t>
      </w:r>
      <w:r w:rsidRPr="00261EAA">
        <w:rPr>
          <w:rStyle w:val="normaltextrun"/>
          <w:rFonts w:ascii="Arial" w:eastAsiaTheme="majorEastAsia" w:hAnsi="Arial" w:cs="Arial"/>
          <w:sz w:val="20"/>
          <w:szCs w:val="20"/>
        </w:rPr>
        <w:t> </w:t>
      </w:r>
      <w:r w:rsidRPr="00261EAA">
        <w:rPr>
          <w:rStyle w:val="eop"/>
          <w:rFonts w:ascii="Arial" w:eastAsiaTheme="majorEastAsia" w:hAnsi="Arial" w:cs="Arial"/>
          <w:sz w:val="20"/>
          <w:szCs w:val="20"/>
        </w:rPr>
        <w:t> </w:t>
      </w:r>
    </w:p>
    <w:p w14:paraId="3E7BBFEF" w14:textId="2A047E5D" w:rsidR="00261EAA" w:rsidRPr="00261EAA" w:rsidRDefault="00261EAA" w:rsidP="70C03A08">
      <w:pPr>
        <w:pStyle w:val="paragraph"/>
        <w:spacing w:before="0" w:beforeAutospacing="0" w:after="0" w:afterAutospacing="0"/>
        <w:textAlignment w:val="baseline"/>
        <w:rPr>
          <w:rFonts w:ascii="Arial" w:hAnsi="Arial" w:cs="Arial"/>
          <w:sz w:val="18"/>
          <w:szCs w:val="18"/>
        </w:rPr>
      </w:pPr>
      <w:r w:rsidRPr="70C03A08">
        <w:rPr>
          <w:rStyle w:val="normaltextrun"/>
          <w:rFonts w:ascii="Arial" w:eastAsiaTheme="majorEastAsia" w:hAnsi="Arial" w:cs="Arial"/>
          <w:sz w:val="20"/>
          <w:szCs w:val="20"/>
        </w:rPr>
        <w:t xml:space="preserve">Account </w:t>
      </w:r>
      <w:r w:rsidR="332CF025" w:rsidRPr="70C03A08">
        <w:rPr>
          <w:rStyle w:val="normaltextrun"/>
          <w:rFonts w:ascii="Arial" w:eastAsiaTheme="majorEastAsia" w:hAnsi="Arial" w:cs="Arial"/>
          <w:sz w:val="20"/>
          <w:szCs w:val="20"/>
        </w:rPr>
        <w:t>Director</w:t>
      </w:r>
      <w:r w:rsidRPr="70C03A08">
        <w:rPr>
          <w:rStyle w:val="normaltextrun"/>
          <w:rFonts w:ascii="Arial" w:eastAsiaTheme="majorEastAsia" w:hAnsi="Arial" w:cs="Arial"/>
          <w:sz w:val="20"/>
          <w:szCs w:val="20"/>
        </w:rPr>
        <w:t xml:space="preserve">, </w:t>
      </w:r>
      <w:r>
        <w:tab/>
      </w:r>
      <w:r>
        <w:tab/>
      </w:r>
      <w:r>
        <w:tab/>
      </w:r>
      <w:r>
        <w:tab/>
      </w:r>
      <w:r w:rsidRPr="70C03A08">
        <w:rPr>
          <w:rStyle w:val="normaltextrun"/>
          <w:rFonts w:ascii="Arial" w:eastAsiaTheme="majorEastAsia" w:hAnsi="Arial" w:cs="Arial"/>
          <w:sz w:val="20"/>
          <w:szCs w:val="20"/>
        </w:rPr>
        <w:t xml:space="preserve">Marketing </w:t>
      </w:r>
      <w:r w:rsidR="00900646" w:rsidRPr="70C03A08">
        <w:rPr>
          <w:rStyle w:val="normaltextrun"/>
          <w:rFonts w:ascii="Arial" w:eastAsiaTheme="majorEastAsia" w:hAnsi="Arial" w:cs="Arial"/>
          <w:sz w:val="20"/>
          <w:szCs w:val="20"/>
        </w:rPr>
        <w:t xml:space="preserve">Director </w:t>
      </w:r>
      <w:r w:rsidRPr="70C03A08">
        <w:rPr>
          <w:rStyle w:val="normaltextrun"/>
          <w:rFonts w:ascii="Arial" w:eastAsiaTheme="majorEastAsia" w:hAnsi="Arial" w:cs="Arial"/>
          <w:sz w:val="20"/>
          <w:szCs w:val="20"/>
        </w:rPr>
        <w:t>EMEA</w:t>
      </w:r>
      <w:r w:rsidRPr="70C03A08">
        <w:rPr>
          <w:rStyle w:val="eop"/>
          <w:rFonts w:ascii="Arial" w:eastAsiaTheme="majorEastAsia" w:hAnsi="Arial" w:cs="Arial"/>
          <w:sz w:val="20"/>
          <w:szCs w:val="20"/>
        </w:rPr>
        <w:t> </w:t>
      </w:r>
    </w:p>
    <w:p w14:paraId="2C7EF6E3" w14:textId="77777777" w:rsidR="00261EAA" w:rsidRPr="00261EAA" w:rsidRDefault="00261EAA" w:rsidP="00261EAA">
      <w:pPr>
        <w:pStyle w:val="paragraph"/>
        <w:spacing w:before="0" w:beforeAutospacing="0" w:after="0" w:afterAutospacing="0"/>
        <w:textAlignment w:val="baseline"/>
        <w:rPr>
          <w:rFonts w:ascii="Arial" w:hAnsi="Arial" w:cs="Arial"/>
          <w:sz w:val="18"/>
          <w:szCs w:val="18"/>
        </w:rPr>
      </w:pPr>
      <w:r w:rsidRPr="00261EAA">
        <w:rPr>
          <w:rStyle w:val="normaltextrun"/>
          <w:rFonts w:ascii="Arial" w:eastAsiaTheme="majorEastAsia" w:hAnsi="Arial" w:cs="Arial"/>
          <w:sz w:val="20"/>
          <w:szCs w:val="20"/>
        </w:rPr>
        <w:t>AD Communications</w:t>
      </w:r>
      <w:r w:rsidRPr="00261EAA">
        <w:rPr>
          <w:rStyle w:val="tabchar"/>
          <w:rFonts w:ascii="Arial" w:eastAsiaTheme="majorEastAsia" w:hAnsi="Arial" w:cs="Arial"/>
          <w:sz w:val="20"/>
          <w:szCs w:val="20"/>
        </w:rPr>
        <w:tab/>
      </w:r>
      <w:r w:rsidRPr="00261EAA">
        <w:rPr>
          <w:rStyle w:val="tabchar"/>
          <w:rFonts w:ascii="Arial" w:eastAsiaTheme="majorEastAsia" w:hAnsi="Arial" w:cs="Arial"/>
          <w:sz w:val="22"/>
          <w:szCs w:val="22"/>
        </w:rPr>
        <w:tab/>
      </w:r>
      <w:r w:rsidRPr="00261EAA">
        <w:rPr>
          <w:rStyle w:val="tabchar"/>
          <w:rFonts w:ascii="Arial" w:eastAsiaTheme="majorEastAsia" w:hAnsi="Arial" w:cs="Arial"/>
          <w:sz w:val="22"/>
          <w:szCs w:val="22"/>
        </w:rPr>
        <w:tab/>
      </w:r>
      <w:r w:rsidRPr="00261EAA">
        <w:rPr>
          <w:rStyle w:val="tabchar"/>
          <w:rFonts w:ascii="Arial" w:eastAsiaTheme="majorEastAsia" w:hAnsi="Arial" w:cs="Arial"/>
          <w:sz w:val="22"/>
          <w:szCs w:val="22"/>
        </w:rPr>
        <w:tab/>
      </w:r>
      <w:r w:rsidRPr="00261EAA">
        <w:rPr>
          <w:rStyle w:val="normaltextrun"/>
          <w:rFonts w:ascii="Arial" w:eastAsiaTheme="majorEastAsia" w:hAnsi="Arial" w:cs="Arial"/>
          <w:sz w:val="20"/>
          <w:szCs w:val="20"/>
        </w:rPr>
        <w:t>Brightly Software</w:t>
      </w:r>
      <w:r w:rsidRPr="00261EAA">
        <w:rPr>
          <w:rStyle w:val="eop"/>
          <w:rFonts w:ascii="Arial" w:eastAsiaTheme="majorEastAsia" w:hAnsi="Arial" w:cs="Arial"/>
          <w:sz w:val="20"/>
          <w:szCs w:val="20"/>
        </w:rPr>
        <w:t> </w:t>
      </w:r>
    </w:p>
    <w:p w14:paraId="1DD22BBF" w14:textId="77777777" w:rsidR="00261EAA" w:rsidRPr="00261EAA" w:rsidRDefault="00261EAA" w:rsidP="00261EAA">
      <w:pPr>
        <w:pStyle w:val="paragraph"/>
        <w:spacing w:before="0" w:beforeAutospacing="0" w:after="0" w:afterAutospacing="0"/>
        <w:textAlignment w:val="baseline"/>
        <w:rPr>
          <w:rFonts w:ascii="Arial" w:hAnsi="Arial" w:cs="Arial"/>
          <w:sz w:val="18"/>
          <w:szCs w:val="18"/>
        </w:rPr>
      </w:pPr>
      <w:r w:rsidRPr="00261EAA">
        <w:rPr>
          <w:rStyle w:val="normaltextrun"/>
          <w:rFonts w:ascii="Arial" w:eastAsiaTheme="majorEastAsia" w:hAnsi="Arial" w:cs="Arial"/>
          <w:sz w:val="20"/>
          <w:szCs w:val="20"/>
        </w:rPr>
        <w:t>rharry@adcomms.co.uk</w:t>
      </w:r>
      <w:r w:rsidRPr="00261EAA">
        <w:rPr>
          <w:rStyle w:val="tabchar"/>
          <w:rFonts w:ascii="Arial" w:eastAsiaTheme="majorEastAsia" w:hAnsi="Arial" w:cs="Arial"/>
          <w:sz w:val="20"/>
          <w:szCs w:val="20"/>
        </w:rPr>
        <w:tab/>
      </w:r>
      <w:r w:rsidRPr="00261EAA">
        <w:rPr>
          <w:rStyle w:val="tabchar"/>
          <w:rFonts w:ascii="Arial" w:eastAsiaTheme="majorEastAsia" w:hAnsi="Arial" w:cs="Arial"/>
          <w:sz w:val="22"/>
          <w:szCs w:val="22"/>
        </w:rPr>
        <w:tab/>
      </w:r>
      <w:r w:rsidRPr="00261EAA">
        <w:rPr>
          <w:rStyle w:val="tabchar"/>
          <w:rFonts w:ascii="Arial" w:eastAsiaTheme="majorEastAsia" w:hAnsi="Arial" w:cs="Arial"/>
          <w:sz w:val="22"/>
          <w:szCs w:val="22"/>
        </w:rPr>
        <w:tab/>
      </w:r>
      <w:r w:rsidRPr="00261EAA">
        <w:rPr>
          <w:rStyle w:val="tabchar"/>
          <w:rFonts w:ascii="Arial" w:eastAsiaTheme="majorEastAsia" w:hAnsi="Arial" w:cs="Arial"/>
          <w:sz w:val="22"/>
          <w:szCs w:val="22"/>
        </w:rPr>
        <w:tab/>
      </w:r>
      <w:r w:rsidRPr="00261EAA">
        <w:rPr>
          <w:rStyle w:val="normaltextrun"/>
          <w:rFonts w:ascii="Arial" w:eastAsiaTheme="majorEastAsia" w:hAnsi="Arial" w:cs="Arial"/>
          <w:sz w:val="20"/>
          <w:szCs w:val="20"/>
        </w:rPr>
        <w:t>sara.carter@brightlysoftware.com </w:t>
      </w:r>
      <w:r w:rsidRPr="00261EAA">
        <w:rPr>
          <w:rStyle w:val="eop"/>
          <w:rFonts w:ascii="Arial" w:eastAsiaTheme="majorEastAsia" w:hAnsi="Arial" w:cs="Arial"/>
          <w:sz w:val="20"/>
          <w:szCs w:val="20"/>
        </w:rPr>
        <w:t> </w:t>
      </w:r>
    </w:p>
    <w:p w14:paraId="22E50A97" w14:textId="71FDA5DA" w:rsidR="00261EAA" w:rsidRPr="00261EAA" w:rsidRDefault="00261EAA" w:rsidP="00261EAA">
      <w:pPr>
        <w:pStyle w:val="paragraph"/>
        <w:spacing w:before="0" w:beforeAutospacing="0" w:after="0" w:afterAutospacing="0"/>
        <w:textAlignment w:val="baseline"/>
        <w:rPr>
          <w:rFonts w:ascii="Arial" w:hAnsi="Arial" w:cs="Arial"/>
          <w:sz w:val="18"/>
          <w:szCs w:val="18"/>
        </w:rPr>
      </w:pPr>
      <w:r w:rsidRPr="00261EAA">
        <w:rPr>
          <w:rStyle w:val="normaltextrun"/>
          <w:rFonts w:ascii="Arial" w:eastAsiaTheme="majorEastAsia" w:hAnsi="Arial" w:cs="Arial"/>
          <w:sz w:val="20"/>
          <w:szCs w:val="20"/>
        </w:rPr>
        <w:t>Tel: +44 (0)7747 235 616</w:t>
      </w:r>
      <w:r w:rsidRPr="00261EAA">
        <w:rPr>
          <w:rStyle w:val="tabchar"/>
          <w:rFonts w:ascii="Arial" w:eastAsiaTheme="majorEastAsia" w:hAnsi="Arial" w:cs="Arial"/>
          <w:sz w:val="20"/>
          <w:szCs w:val="20"/>
        </w:rPr>
        <w:tab/>
      </w:r>
      <w:r w:rsidRPr="00261EAA">
        <w:rPr>
          <w:rStyle w:val="tabchar"/>
          <w:rFonts w:ascii="Arial" w:eastAsiaTheme="majorEastAsia" w:hAnsi="Arial" w:cs="Arial"/>
          <w:sz w:val="22"/>
          <w:szCs w:val="22"/>
        </w:rPr>
        <w:tab/>
      </w:r>
      <w:r w:rsidRPr="00261EAA">
        <w:rPr>
          <w:rStyle w:val="tabchar"/>
          <w:rFonts w:ascii="Arial" w:eastAsiaTheme="majorEastAsia" w:hAnsi="Arial" w:cs="Arial"/>
          <w:sz w:val="22"/>
          <w:szCs w:val="22"/>
        </w:rPr>
        <w:tab/>
      </w:r>
      <w:r w:rsidRPr="00261EAA">
        <w:rPr>
          <w:rStyle w:val="normaltextrun"/>
          <w:rFonts w:ascii="Arial" w:eastAsiaTheme="majorEastAsia" w:hAnsi="Arial" w:cs="Arial"/>
          <w:sz w:val="20"/>
          <w:szCs w:val="20"/>
        </w:rPr>
        <w:t xml:space="preserve">Tel: +44 (0) </w:t>
      </w:r>
      <w:r w:rsidR="00900646" w:rsidRPr="00261EAA">
        <w:rPr>
          <w:rStyle w:val="normaltextrun"/>
          <w:rFonts w:ascii="Arial" w:eastAsiaTheme="majorEastAsia" w:hAnsi="Arial" w:cs="Arial"/>
          <w:sz w:val="20"/>
          <w:szCs w:val="20"/>
        </w:rPr>
        <w:t>7</w:t>
      </w:r>
      <w:r w:rsidR="00900646">
        <w:rPr>
          <w:rStyle w:val="normaltextrun"/>
          <w:rFonts w:ascii="Arial" w:eastAsiaTheme="majorEastAsia" w:hAnsi="Arial" w:cs="Arial"/>
          <w:sz w:val="20"/>
          <w:szCs w:val="20"/>
        </w:rPr>
        <w:t>921248397</w:t>
      </w:r>
    </w:p>
    <w:p w14:paraId="613B9376" w14:textId="77777777" w:rsidR="00261EAA" w:rsidRPr="00261EAA" w:rsidRDefault="00261EAA">
      <w:pPr>
        <w:rPr>
          <w:rFonts w:ascii="Arial" w:hAnsi="Arial" w:cs="Arial"/>
        </w:rPr>
      </w:pPr>
    </w:p>
    <w:sectPr w:rsidR="00261EAA" w:rsidRPr="00261EAA" w:rsidSect="00FF43B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05A9" w14:textId="77777777" w:rsidR="00AC4212" w:rsidRDefault="00AC4212" w:rsidP="002D2C44">
      <w:pPr>
        <w:spacing w:after="0" w:line="240" w:lineRule="auto"/>
      </w:pPr>
      <w:r>
        <w:separator/>
      </w:r>
    </w:p>
  </w:endnote>
  <w:endnote w:type="continuationSeparator" w:id="0">
    <w:p w14:paraId="60E00308" w14:textId="77777777" w:rsidR="00AC4212" w:rsidRDefault="00AC4212" w:rsidP="002D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131315"/>
      <w:docPartObj>
        <w:docPartGallery w:val="Page Numbers (Bottom of Page)"/>
        <w:docPartUnique/>
      </w:docPartObj>
    </w:sdtPr>
    <w:sdtEndPr>
      <w:rPr>
        <w:noProof/>
      </w:rPr>
    </w:sdtEndPr>
    <w:sdtContent>
      <w:p w14:paraId="04A7F694" w14:textId="5427DBE8" w:rsidR="002D2C44" w:rsidRDefault="002D2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EAF10C" w14:textId="77777777" w:rsidR="002D2C44" w:rsidRDefault="002D2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40C3" w14:textId="77777777" w:rsidR="00AC4212" w:rsidRDefault="00AC4212" w:rsidP="002D2C44">
      <w:pPr>
        <w:spacing w:after="0" w:line="240" w:lineRule="auto"/>
      </w:pPr>
      <w:r>
        <w:separator/>
      </w:r>
    </w:p>
  </w:footnote>
  <w:footnote w:type="continuationSeparator" w:id="0">
    <w:p w14:paraId="2ADF9643" w14:textId="77777777" w:rsidR="00AC4212" w:rsidRDefault="00AC4212" w:rsidP="002D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025A" w14:textId="13578B11" w:rsidR="002D2C44" w:rsidRPr="002D2C44" w:rsidRDefault="742E0CB5" w:rsidP="742E0CB5">
    <w:pPr>
      <w:pStyle w:val="Header"/>
      <w:rPr>
        <w:rFonts w:ascii="Arial" w:hAnsi="Arial" w:cs="Arial"/>
        <w:i/>
        <w:iCs/>
        <w:sz w:val="20"/>
        <w:szCs w:val="20"/>
      </w:rPr>
    </w:pPr>
    <w:r w:rsidRPr="742E0CB5">
      <w:rPr>
        <w:rFonts w:ascii="Arial" w:hAnsi="Arial" w:cs="Arial"/>
        <w:i/>
        <w:iCs/>
        <w:sz w:val="20"/>
        <w:szCs w:val="20"/>
      </w:rPr>
      <w:t xml:space="preserve">Brightly case study: </w:t>
    </w:r>
    <w:r w:rsidR="00064302">
      <w:rPr>
        <w:rFonts w:ascii="Arial" w:hAnsi="Arial" w:cs="Arial"/>
        <w:i/>
        <w:iCs/>
        <w:sz w:val="20"/>
        <w:szCs w:val="20"/>
      </w:rPr>
      <w:t>K</w:t>
    </w:r>
    <w:r w:rsidR="002244DB">
      <w:rPr>
        <w:rFonts w:ascii="Arial" w:hAnsi="Arial" w:cs="Arial"/>
        <w:i/>
        <w:iCs/>
        <w:sz w:val="20"/>
        <w:szCs w:val="20"/>
      </w:rPr>
      <w:t>ent</w:t>
    </w:r>
    <w:r w:rsidRPr="742E0CB5">
      <w:rPr>
        <w:rFonts w:ascii="Arial" w:hAnsi="Arial" w:cs="Arial"/>
        <w:i/>
        <w:iCs/>
        <w:sz w:val="20"/>
        <w:szCs w:val="20"/>
      </w:rPr>
      <w:t xml:space="preserve"> County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D5ED1"/>
    <w:multiLevelType w:val="multilevel"/>
    <w:tmpl w:val="A4D4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C225E"/>
    <w:multiLevelType w:val="multilevel"/>
    <w:tmpl w:val="6502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60450"/>
    <w:multiLevelType w:val="multilevel"/>
    <w:tmpl w:val="59441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5743CA"/>
    <w:multiLevelType w:val="hybridMultilevel"/>
    <w:tmpl w:val="B310E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2873CE"/>
    <w:multiLevelType w:val="multilevel"/>
    <w:tmpl w:val="E90E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299193">
    <w:abstractNumId w:val="3"/>
  </w:num>
  <w:num w:numId="2" w16cid:durableId="1646857487">
    <w:abstractNumId w:val="4"/>
  </w:num>
  <w:num w:numId="3" w16cid:durableId="1296449228">
    <w:abstractNumId w:val="0"/>
  </w:num>
  <w:num w:numId="4" w16cid:durableId="252445706">
    <w:abstractNumId w:val="1"/>
  </w:num>
  <w:num w:numId="5" w16cid:durableId="1872066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BA"/>
    <w:rsid w:val="0000200D"/>
    <w:rsid w:val="00054383"/>
    <w:rsid w:val="00056C5B"/>
    <w:rsid w:val="00057747"/>
    <w:rsid w:val="00060D9B"/>
    <w:rsid w:val="00064302"/>
    <w:rsid w:val="00064D78"/>
    <w:rsid w:val="00070EC8"/>
    <w:rsid w:val="00080143"/>
    <w:rsid w:val="00093647"/>
    <w:rsid w:val="00093E4D"/>
    <w:rsid w:val="0009582C"/>
    <w:rsid w:val="00096DBA"/>
    <w:rsid w:val="000A332D"/>
    <w:rsid w:val="000A36EE"/>
    <w:rsid w:val="000B2CBB"/>
    <w:rsid w:val="000C245E"/>
    <w:rsid w:val="000C3EF4"/>
    <w:rsid w:val="000D54A3"/>
    <w:rsid w:val="000E3E23"/>
    <w:rsid w:val="000E5C0B"/>
    <w:rsid w:val="000E7E20"/>
    <w:rsid w:val="000E7F1A"/>
    <w:rsid w:val="001068D1"/>
    <w:rsid w:val="00106F37"/>
    <w:rsid w:val="00112223"/>
    <w:rsid w:val="00112D17"/>
    <w:rsid w:val="00113B82"/>
    <w:rsid w:val="001149DE"/>
    <w:rsid w:val="001156C1"/>
    <w:rsid w:val="00121225"/>
    <w:rsid w:val="00121E3A"/>
    <w:rsid w:val="00123D8B"/>
    <w:rsid w:val="00150E33"/>
    <w:rsid w:val="001660AE"/>
    <w:rsid w:val="00170434"/>
    <w:rsid w:val="00170515"/>
    <w:rsid w:val="001954AA"/>
    <w:rsid w:val="00197C58"/>
    <w:rsid w:val="001A3DD9"/>
    <w:rsid w:val="001A44C2"/>
    <w:rsid w:val="001A72E7"/>
    <w:rsid w:val="001B55D3"/>
    <w:rsid w:val="001B5F8E"/>
    <w:rsid w:val="001C3651"/>
    <w:rsid w:val="001E2385"/>
    <w:rsid w:val="00213F82"/>
    <w:rsid w:val="00214A9A"/>
    <w:rsid w:val="0021757D"/>
    <w:rsid w:val="002244DB"/>
    <w:rsid w:val="00231D24"/>
    <w:rsid w:val="002346BC"/>
    <w:rsid w:val="00235488"/>
    <w:rsid w:val="00261EAA"/>
    <w:rsid w:val="00266503"/>
    <w:rsid w:val="00276C51"/>
    <w:rsid w:val="00281E55"/>
    <w:rsid w:val="00284764"/>
    <w:rsid w:val="00285E3F"/>
    <w:rsid w:val="002871F3"/>
    <w:rsid w:val="00287CAD"/>
    <w:rsid w:val="00293DEF"/>
    <w:rsid w:val="002A0549"/>
    <w:rsid w:val="002B0F63"/>
    <w:rsid w:val="002B6C30"/>
    <w:rsid w:val="002C574E"/>
    <w:rsid w:val="002C774C"/>
    <w:rsid w:val="002D2C44"/>
    <w:rsid w:val="002E100A"/>
    <w:rsid w:val="002E6494"/>
    <w:rsid w:val="002F30D1"/>
    <w:rsid w:val="003058B6"/>
    <w:rsid w:val="003248A3"/>
    <w:rsid w:val="003271CE"/>
    <w:rsid w:val="00327837"/>
    <w:rsid w:val="00330889"/>
    <w:rsid w:val="00334BF9"/>
    <w:rsid w:val="003354B7"/>
    <w:rsid w:val="00364000"/>
    <w:rsid w:val="00365232"/>
    <w:rsid w:val="003652C5"/>
    <w:rsid w:val="00382ACF"/>
    <w:rsid w:val="00384E39"/>
    <w:rsid w:val="00396B81"/>
    <w:rsid w:val="003A3E5C"/>
    <w:rsid w:val="003A6497"/>
    <w:rsid w:val="003B0DE4"/>
    <w:rsid w:val="003B1B01"/>
    <w:rsid w:val="003B3BF3"/>
    <w:rsid w:val="003B4CF7"/>
    <w:rsid w:val="003E083F"/>
    <w:rsid w:val="003F1CDC"/>
    <w:rsid w:val="004022B0"/>
    <w:rsid w:val="00415647"/>
    <w:rsid w:val="00427EAE"/>
    <w:rsid w:val="00432501"/>
    <w:rsid w:val="004367DD"/>
    <w:rsid w:val="004375B5"/>
    <w:rsid w:val="00444995"/>
    <w:rsid w:val="00450CB2"/>
    <w:rsid w:val="004642E0"/>
    <w:rsid w:val="00465DFA"/>
    <w:rsid w:val="00474730"/>
    <w:rsid w:val="004814B9"/>
    <w:rsid w:val="0048325F"/>
    <w:rsid w:val="00484FC8"/>
    <w:rsid w:val="00487ADC"/>
    <w:rsid w:val="00497BED"/>
    <w:rsid w:val="004A30A0"/>
    <w:rsid w:val="004A3595"/>
    <w:rsid w:val="004A6348"/>
    <w:rsid w:val="004B2491"/>
    <w:rsid w:val="004D0E9C"/>
    <w:rsid w:val="004D639F"/>
    <w:rsid w:val="004E6577"/>
    <w:rsid w:val="004F03F3"/>
    <w:rsid w:val="004F1FFB"/>
    <w:rsid w:val="004F2190"/>
    <w:rsid w:val="00514490"/>
    <w:rsid w:val="00533931"/>
    <w:rsid w:val="00534311"/>
    <w:rsid w:val="00562571"/>
    <w:rsid w:val="00563811"/>
    <w:rsid w:val="00580E9D"/>
    <w:rsid w:val="00581FA7"/>
    <w:rsid w:val="0058329E"/>
    <w:rsid w:val="005C0CF7"/>
    <w:rsid w:val="005C3CF4"/>
    <w:rsid w:val="005D1CD1"/>
    <w:rsid w:val="005D4502"/>
    <w:rsid w:val="005D6C38"/>
    <w:rsid w:val="005E54CA"/>
    <w:rsid w:val="005F3DE1"/>
    <w:rsid w:val="005F5FDB"/>
    <w:rsid w:val="006005AE"/>
    <w:rsid w:val="00600CB9"/>
    <w:rsid w:val="00601A32"/>
    <w:rsid w:val="006038D1"/>
    <w:rsid w:val="006070CB"/>
    <w:rsid w:val="00614239"/>
    <w:rsid w:val="006231D9"/>
    <w:rsid w:val="00625F9B"/>
    <w:rsid w:val="00641249"/>
    <w:rsid w:val="006423A7"/>
    <w:rsid w:val="006436EE"/>
    <w:rsid w:val="00646C7B"/>
    <w:rsid w:val="00646DAA"/>
    <w:rsid w:val="006519BE"/>
    <w:rsid w:val="00657D42"/>
    <w:rsid w:val="006702E5"/>
    <w:rsid w:val="0067364B"/>
    <w:rsid w:val="006773F0"/>
    <w:rsid w:val="00685DFF"/>
    <w:rsid w:val="00687D06"/>
    <w:rsid w:val="006A2726"/>
    <w:rsid w:val="006A30B1"/>
    <w:rsid w:val="006A4923"/>
    <w:rsid w:val="006A614E"/>
    <w:rsid w:val="006B1E3C"/>
    <w:rsid w:val="006B3F54"/>
    <w:rsid w:val="006B573D"/>
    <w:rsid w:val="006C43DD"/>
    <w:rsid w:val="006C7099"/>
    <w:rsid w:val="006D4FA6"/>
    <w:rsid w:val="006D6C2A"/>
    <w:rsid w:val="006E191A"/>
    <w:rsid w:val="006E6A6C"/>
    <w:rsid w:val="006E710B"/>
    <w:rsid w:val="006F754F"/>
    <w:rsid w:val="0070184A"/>
    <w:rsid w:val="007036E1"/>
    <w:rsid w:val="00725DFA"/>
    <w:rsid w:val="00735987"/>
    <w:rsid w:val="00741680"/>
    <w:rsid w:val="0074198A"/>
    <w:rsid w:val="00743EC1"/>
    <w:rsid w:val="00745C00"/>
    <w:rsid w:val="00747CD9"/>
    <w:rsid w:val="00751147"/>
    <w:rsid w:val="00754045"/>
    <w:rsid w:val="0077038A"/>
    <w:rsid w:val="00774BDD"/>
    <w:rsid w:val="00780EEB"/>
    <w:rsid w:val="0078321C"/>
    <w:rsid w:val="00796318"/>
    <w:rsid w:val="007A692B"/>
    <w:rsid w:val="007A6B37"/>
    <w:rsid w:val="007B42A3"/>
    <w:rsid w:val="007B6352"/>
    <w:rsid w:val="007D3530"/>
    <w:rsid w:val="007D7D46"/>
    <w:rsid w:val="007E27F0"/>
    <w:rsid w:val="007F1450"/>
    <w:rsid w:val="007F54CE"/>
    <w:rsid w:val="007F6BC0"/>
    <w:rsid w:val="00810275"/>
    <w:rsid w:val="008124B0"/>
    <w:rsid w:val="00820586"/>
    <w:rsid w:val="00823B96"/>
    <w:rsid w:val="008370DC"/>
    <w:rsid w:val="00842E15"/>
    <w:rsid w:val="00846D2C"/>
    <w:rsid w:val="00847F7E"/>
    <w:rsid w:val="008528A4"/>
    <w:rsid w:val="00856E67"/>
    <w:rsid w:val="00857902"/>
    <w:rsid w:val="008656C9"/>
    <w:rsid w:val="00865A21"/>
    <w:rsid w:val="00881D0B"/>
    <w:rsid w:val="00887139"/>
    <w:rsid w:val="00894627"/>
    <w:rsid w:val="00894CBD"/>
    <w:rsid w:val="0089575B"/>
    <w:rsid w:val="00897C8D"/>
    <w:rsid w:val="008A2E79"/>
    <w:rsid w:val="008C11A3"/>
    <w:rsid w:val="008C3AF9"/>
    <w:rsid w:val="008C403E"/>
    <w:rsid w:val="008D2E34"/>
    <w:rsid w:val="008D7BCC"/>
    <w:rsid w:val="008E58F9"/>
    <w:rsid w:val="008F1302"/>
    <w:rsid w:val="00900646"/>
    <w:rsid w:val="0090231C"/>
    <w:rsid w:val="009065D1"/>
    <w:rsid w:val="00921871"/>
    <w:rsid w:val="0092584C"/>
    <w:rsid w:val="009269C9"/>
    <w:rsid w:val="00937E0E"/>
    <w:rsid w:val="00955C73"/>
    <w:rsid w:val="00956681"/>
    <w:rsid w:val="00962D12"/>
    <w:rsid w:val="009638A5"/>
    <w:rsid w:val="00965E66"/>
    <w:rsid w:val="00971E0F"/>
    <w:rsid w:val="00974E1E"/>
    <w:rsid w:val="00976800"/>
    <w:rsid w:val="0098033D"/>
    <w:rsid w:val="00985AC0"/>
    <w:rsid w:val="00987E7C"/>
    <w:rsid w:val="009901F1"/>
    <w:rsid w:val="00992A30"/>
    <w:rsid w:val="009A118C"/>
    <w:rsid w:val="009A5058"/>
    <w:rsid w:val="009A6367"/>
    <w:rsid w:val="009B4D01"/>
    <w:rsid w:val="009B5C75"/>
    <w:rsid w:val="009C4C6F"/>
    <w:rsid w:val="009C6962"/>
    <w:rsid w:val="009C778C"/>
    <w:rsid w:val="009D236C"/>
    <w:rsid w:val="009D6494"/>
    <w:rsid w:val="009E655B"/>
    <w:rsid w:val="009E789D"/>
    <w:rsid w:val="009F13E0"/>
    <w:rsid w:val="00A04E01"/>
    <w:rsid w:val="00A1243C"/>
    <w:rsid w:val="00A353BF"/>
    <w:rsid w:val="00A43070"/>
    <w:rsid w:val="00A46116"/>
    <w:rsid w:val="00A65F3D"/>
    <w:rsid w:val="00A9117C"/>
    <w:rsid w:val="00A9288D"/>
    <w:rsid w:val="00A97574"/>
    <w:rsid w:val="00AA0164"/>
    <w:rsid w:val="00AA300E"/>
    <w:rsid w:val="00AA4664"/>
    <w:rsid w:val="00AA75DD"/>
    <w:rsid w:val="00AA7941"/>
    <w:rsid w:val="00AB5874"/>
    <w:rsid w:val="00AC4212"/>
    <w:rsid w:val="00AC7439"/>
    <w:rsid w:val="00AD6A5E"/>
    <w:rsid w:val="00AE03B6"/>
    <w:rsid w:val="00AE0D03"/>
    <w:rsid w:val="00AE129C"/>
    <w:rsid w:val="00AE2BB5"/>
    <w:rsid w:val="00AE4FDC"/>
    <w:rsid w:val="00B17A55"/>
    <w:rsid w:val="00B209D1"/>
    <w:rsid w:val="00B36263"/>
    <w:rsid w:val="00B678B5"/>
    <w:rsid w:val="00B819B0"/>
    <w:rsid w:val="00BA4378"/>
    <w:rsid w:val="00BB40B0"/>
    <w:rsid w:val="00BB57F9"/>
    <w:rsid w:val="00BC1221"/>
    <w:rsid w:val="00BC51FD"/>
    <w:rsid w:val="00BD173D"/>
    <w:rsid w:val="00BD579F"/>
    <w:rsid w:val="00BD6023"/>
    <w:rsid w:val="00BF2F3C"/>
    <w:rsid w:val="00C048B4"/>
    <w:rsid w:val="00C067EF"/>
    <w:rsid w:val="00C0698B"/>
    <w:rsid w:val="00C23144"/>
    <w:rsid w:val="00C305DE"/>
    <w:rsid w:val="00C401BD"/>
    <w:rsid w:val="00C45E07"/>
    <w:rsid w:val="00C55BA9"/>
    <w:rsid w:val="00C574D6"/>
    <w:rsid w:val="00C676AD"/>
    <w:rsid w:val="00C72BD1"/>
    <w:rsid w:val="00C90C2D"/>
    <w:rsid w:val="00C9317A"/>
    <w:rsid w:val="00CA2D53"/>
    <w:rsid w:val="00CA34C6"/>
    <w:rsid w:val="00CA4C0B"/>
    <w:rsid w:val="00CB1EFD"/>
    <w:rsid w:val="00CB2BE2"/>
    <w:rsid w:val="00CC259F"/>
    <w:rsid w:val="00CC32DD"/>
    <w:rsid w:val="00CC37D5"/>
    <w:rsid w:val="00CC3A0F"/>
    <w:rsid w:val="00CC5277"/>
    <w:rsid w:val="00CD0245"/>
    <w:rsid w:val="00CD179D"/>
    <w:rsid w:val="00CD2DAD"/>
    <w:rsid w:val="00CE035F"/>
    <w:rsid w:val="00CF1090"/>
    <w:rsid w:val="00D00EE4"/>
    <w:rsid w:val="00D2376D"/>
    <w:rsid w:val="00D44A00"/>
    <w:rsid w:val="00D55075"/>
    <w:rsid w:val="00D645C7"/>
    <w:rsid w:val="00D770D6"/>
    <w:rsid w:val="00D827AB"/>
    <w:rsid w:val="00D8641B"/>
    <w:rsid w:val="00D86AEE"/>
    <w:rsid w:val="00D96A71"/>
    <w:rsid w:val="00DA37C5"/>
    <w:rsid w:val="00DB0746"/>
    <w:rsid w:val="00DB0DC3"/>
    <w:rsid w:val="00DC3858"/>
    <w:rsid w:val="00DC4AF5"/>
    <w:rsid w:val="00DE021F"/>
    <w:rsid w:val="00DE472C"/>
    <w:rsid w:val="00DE7E7D"/>
    <w:rsid w:val="00E023BA"/>
    <w:rsid w:val="00E043B6"/>
    <w:rsid w:val="00E238C5"/>
    <w:rsid w:val="00E27629"/>
    <w:rsid w:val="00E32DD8"/>
    <w:rsid w:val="00E357BB"/>
    <w:rsid w:val="00E4095A"/>
    <w:rsid w:val="00E41271"/>
    <w:rsid w:val="00E4485C"/>
    <w:rsid w:val="00E47116"/>
    <w:rsid w:val="00E47F2A"/>
    <w:rsid w:val="00E512FB"/>
    <w:rsid w:val="00E51AD0"/>
    <w:rsid w:val="00E64222"/>
    <w:rsid w:val="00E66412"/>
    <w:rsid w:val="00E66B09"/>
    <w:rsid w:val="00E74A52"/>
    <w:rsid w:val="00E85B3A"/>
    <w:rsid w:val="00E93701"/>
    <w:rsid w:val="00E9545B"/>
    <w:rsid w:val="00E9763B"/>
    <w:rsid w:val="00EA1B2B"/>
    <w:rsid w:val="00EA7070"/>
    <w:rsid w:val="00EB5B7E"/>
    <w:rsid w:val="00EB65CD"/>
    <w:rsid w:val="00EB718F"/>
    <w:rsid w:val="00EC18B2"/>
    <w:rsid w:val="00EC1EF9"/>
    <w:rsid w:val="00EC2FCE"/>
    <w:rsid w:val="00EC684D"/>
    <w:rsid w:val="00ED0178"/>
    <w:rsid w:val="00ED0A89"/>
    <w:rsid w:val="00ED1070"/>
    <w:rsid w:val="00ED2B95"/>
    <w:rsid w:val="00EE3FF5"/>
    <w:rsid w:val="00EE79EE"/>
    <w:rsid w:val="00EF1172"/>
    <w:rsid w:val="00EF7896"/>
    <w:rsid w:val="00F05042"/>
    <w:rsid w:val="00F07E10"/>
    <w:rsid w:val="00F10E46"/>
    <w:rsid w:val="00F13608"/>
    <w:rsid w:val="00F15603"/>
    <w:rsid w:val="00F1576C"/>
    <w:rsid w:val="00F20D4D"/>
    <w:rsid w:val="00F22E40"/>
    <w:rsid w:val="00F238C2"/>
    <w:rsid w:val="00F2473D"/>
    <w:rsid w:val="00F40CCB"/>
    <w:rsid w:val="00F45336"/>
    <w:rsid w:val="00F601BF"/>
    <w:rsid w:val="00F62D95"/>
    <w:rsid w:val="00F81F01"/>
    <w:rsid w:val="00F96105"/>
    <w:rsid w:val="00FC3580"/>
    <w:rsid w:val="00FC5442"/>
    <w:rsid w:val="00FD0657"/>
    <w:rsid w:val="00FD70D8"/>
    <w:rsid w:val="00FD7E1D"/>
    <w:rsid w:val="00FE1637"/>
    <w:rsid w:val="00FF43B6"/>
    <w:rsid w:val="08516B2D"/>
    <w:rsid w:val="100FFE3F"/>
    <w:rsid w:val="120F044A"/>
    <w:rsid w:val="238F4EE7"/>
    <w:rsid w:val="332CF025"/>
    <w:rsid w:val="669A8E0E"/>
    <w:rsid w:val="70C03A08"/>
    <w:rsid w:val="742E0C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E67C"/>
  <w15:chartTrackingRefBased/>
  <w15:docId w15:val="{78551090-7DF5-4F9D-A95D-A523C0C3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DBA"/>
    <w:rPr>
      <w:rFonts w:eastAsiaTheme="majorEastAsia" w:cstheme="majorBidi"/>
      <w:color w:val="272727" w:themeColor="text1" w:themeTint="D8"/>
    </w:rPr>
  </w:style>
  <w:style w:type="paragraph" w:styleId="Title">
    <w:name w:val="Title"/>
    <w:basedOn w:val="Normal"/>
    <w:next w:val="Normal"/>
    <w:link w:val="TitleChar"/>
    <w:uiPriority w:val="10"/>
    <w:qFormat/>
    <w:rsid w:val="00096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DBA"/>
    <w:pPr>
      <w:spacing w:before="160"/>
      <w:jc w:val="center"/>
    </w:pPr>
    <w:rPr>
      <w:i/>
      <w:iCs/>
      <w:color w:val="404040" w:themeColor="text1" w:themeTint="BF"/>
    </w:rPr>
  </w:style>
  <w:style w:type="character" w:customStyle="1" w:styleId="QuoteChar">
    <w:name w:val="Quote Char"/>
    <w:basedOn w:val="DefaultParagraphFont"/>
    <w:link w:val="Quote"/>
    <w:uiPriority w:val="29"/>
    <w:rsid w:val="00096DBA"/>
    <w:rPr>
      <w:i/>
      <w:iCs/>
      <w:color w:val="404040" w:themeColor="text1" w:themeTint="BF"/>
    </w:rPr>
  </w:style>
  <w:style w:type="paragraph" w:styleId="ListParagraph">
    <w:name w:val="List Paragraph"/>
    <w:basedOn w:val="Normal"/>
    <w:uiPriority w:val="34"/>
    <w:qFormat/>
    <w:rsid w:val="00096DBA"/>
    <w:pPr>
      <w:ind w:left="720"/>
      <w:contextualSpacing/>
    </w:pPr>
  </w:style>
  <w:style w:type="character" w:styleId="IntenseEmphasis">
    <w:name w:val="Intense Emphasis"/>
    <w:basedOn w:val="DefaultParagraphFont"/>
    <w:uiPriority w:val="21"/>
    <w:qFormat/>
    <w:rsid w:val="00096DBA"/>
    <w:rPr>
      <w:i/>
      <w:iCs/>
      <w:color w:val="0F4761" w:themeColor="accent1" w:themeShade="BF"/>
    </w:rPr>
  </w:style>
  <w:style w:type="paragraph" w:styleId="IntenseQuote">
    <w:name w:val="Intense Quote"/>
    <w:basedOn w:val="Normal"/>
    <w:next w:val="Normal"/>
    <w:link w:val="IntenseQuoteChar"/>
    <w:uiPriority w:val="30"/>
    <w:qFormat/>
    <w:rsid w:val="00096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DBA"/>
    <w:rPr>
      <w:i/>
      <w:iCs/>
      <w:color w:val="0F4761" w:themeColor="accent1" w:themeShade="BF"/>
    </w:rPr>
  </w:style>
  <w:style w:type="character" w:styleId="IntenseReference">
    <w:name w:val="Intense Reference"/>
    <w:basedOn w:val="DefaultParagraphFont"/>
    <w:uiPriority w:val="32"/>
    <w:qFormat/>
    <w:rsid w:val="00096DBA"/>
    <w:rPr>
      <w:b/>
      <w:bCs/>
      <w:smallCaps/>
      <w:color w:val="0F4761" w:themeColor="accent1" w:themeShade="BF"/>
      <w:spacing w:val="5"/>
    </w:rPr>
  </w:style>
  <w:style w:type="paragraph" w:styleId="Revision">
    <w:name w:val="Revision"/>
    <w:hidden/>
    <w:uiPriority w:val="99"/>
    <w:semiHidden/>
    <w:rsid w:val="00BD173D"/>
    <w:pPr>
      <w:spacing w:after="0" w:line="240" w:lineRule="auto"/>
    </w:pPr>
  </w:style>
  <w:style w:type="paragraph" w:customStyle="1" w:styleId="paragraph">
    <w:name w:val="paragraph"/>
    <w:basedOn w:val="Normal"/>
    <w:rsid w:val="00261E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1EAA"/>
  </w:style>
  <w:style w:type="character" w:customStyle="1" w:styleId="eop">
    <w:name w:val="eop"/>
    <w:basedOn w:val="DefaultParagraphFont"/>
    <w:rsid w:val="00261EAA"/>
  </w:style>
  <w:style w:type="character" w:customStyle="1" w:styleId="tabchar">
    <w:name w:val="tabchar"/>
    <w:basedOn w:val="DefaultParagraphFont"/>
    <w:rsid w:val="00261EAA"/>
  </w:style>
  <w:style w:type="paragraph" w:styleId="Header">
    <w:name w:val="header"/>
    <w:basedOn w:val="Normal"/>
    <w:link w:val="HeaderChar"/>
    <w:uiPriority w:val="99"/>
    <w:unhideWhenUsed/>
    <w:rsid w:val="002D2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C44"/>
  </w:style>
  <w:style w:type="paragraph" w:styleId="Footer">
    <w:name w:val="footer"/>
    <w:basedOn w:val="Normal"/>
    <w:link w:val="FooterChar"/>
    <w:uiPriority w:val="99"/>
    <w:unhideWhenUsed/>
    <w:rsid w:val="002D2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C44"/>
  </w:style>
  <w:style w:type="character" w:styleId="CommentReference">
    <w:name w:val="annotation reference"/>
    <w:basedOn w:val="DefaultParagraphFont"/>
    <w:uiPriority w:val="99"/>
    <w:semiHidden/>
    <w:unhideWhenUsed/>
    <w:rsid w:val="003248A3"/>
    <w:rPr>
      <w:sz w:val="16"/>
      <w:szCs w:val="16"/>
    </w:rPr>
  </w:style>
  <w:style w:type="paragraph" w:styleId="CommentText">
    <w:name w:val="annotation text"/>
    <w:basedOn w:val="Normal"/>
    <w:link w:val="CommentTextChar"/>
    <w:uiPriority w:val="99"/>
    <w:unhideWhenUsed/>
    <w:rsid w:val="003248A3"/>
    <w:pPr>
      <w:spacing w:line="240" w:lineRule="auto"/>
    </w:pPr>
    <w:rPr>
      <w:sz w:val="20"/>
      <w:szCs w:val="20"/>
    </w:rPr>
  </w:style>
  <w:style w:type="character" w:customStyle="1" w:styleId="CommentTextChar">
    <w:name w:val="Comment Text Char"/>
    <w:basedOn w:val="DefaultParagraphFont"/>
    <w:link w:val="CommentText"/>
    <w:uiPriority w:val="99"/>
    <w:rsid w:val="003248A3"/>
    <w:rPr>
      <w:sz w:val="20"/>
      <w:szCs w:val="20"/>
    </w:rPr>
  </w:style>
  <w:style w:type="paragraph" w:styleId="CommentSubject">
    <w:name w:val="annotation subject"/>
    <w:basedOn w:val="CommentText"/>
    <w:next w:val="CommentText"/>
    <w:link w:val="CommentSubjectChar"/>
    <w:uiPriority w:val="99"/>
    <w:semiHidden/>
    <w:unhideWhenUsed/>
    <w:rsid w:val="003248A3"/>
    <w:rPr>
      <w:b/>
      <w:bCs/>
    </w:rPr>
  </w:style>
  <w:style w:type="character" w:customStyle="1" w:styleId="CommentSubjectChar">
    <w:name w:val="Comment Subject Char"/>
    <w:basedOn w:val="CommentTextChar"/>
    <w:link w:val="CommentSubject"/>
    <w:uiPriority w:val="99"/>
    <w:semiHidden/>
    <w:rsid w:val="003248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2322">
      <w:bodyDiv w:val="1"/>
      <w:marLeft w:val="0"/>
      <w:marRight w:val="0"/>
      <w:marTop w:val="0"/>
      <w:marBottom w:val="0"/>
      <w:divBdr>
        <w:top w:val="none" w:sz="0" w:space="0" w:color="auto"/>
        <w:left w:val="none" w:sz="0" w:space="0" w:color="auto"/>
        <w:bottom w:val="none" w:sz="0" w:space="0" w:color="auto"/>
        <w:right w:val="none" w:sz="0" w:space="0" w:color="auto"/>
      </w:divBdr>
      <w:divsChild>
        <w:div w:id="1425347528">
          <w:marLeft w:val="0"/>
          <w:marRight w:val="0"/>
          <w:marTop w:val="0"/>
          <w:marBottom w:val="0"/>
          <w:divBdr>
            <w:top w:val="none" w:sz="0" w:space="0" w:color="auto"/>
            <w:left w:val="none" w:sz="0" w:space="0" w:color="auto"/>
            <w:bottom w:val="none" w:sz="0" w:space="0" w:color="auto"/>
            <w:right w:val="none" w:sz="0" w:space="0" w:color="auto"/>
          </w:divBdr>
        </w:div>
        <w:div w:id="2105302661">
          <w:marLeft w:val="0"/>
          <w:marRight w:val="0"/>
          <w:marTop w:val="0"/>
          <w:marBottom w:val="0"/>
          <w:divBdr>
            <w:top w:val="none" w:sz="0" w:space="0" w:color="auto"/>
            <w:left w:val="none" w:sz="0" w:space="0" w:color="auto"/>
            <w:bottom w:val="none" w:sz="0" w:space="0" w:color="auto"/>
            <w:right w:val="none" w:sz="0" w:space="0" w:color="auto"/>
          </w:divBdr>
        </w:div>
        <w:div w:id="1072579708">
          <w:marLeft w:val="0"/>
          <w:marRight w:val="0"/>
          <w:marTop w:val="0"/>
          <w:marBottom w:val="0"/>
          <w:divBdr>
            <w:top w:val="none" w:sz="0" w:space="0" w:color="auto"/>
            <w:left w:val="none" w:sz="0" w:space="0" w:color="auto"/>
            <w:bottom w:val="none" w:sz="0" w:space="0" w:color="auto"/>
            <w:right w:val="none" w:sz="0" w:space="0" w:color="auto"/>
          </w:divBdr>
        </w:div>
        <w:div w:id="1604802545">
          <w:marLeft w:val="0"/>
          <w:marRight w:val="0"/>
          <w:marTop w:val="0"/>
          <w:marBottom w:val="0"/>
          <w:divBdr>
            <w:top w:val="none" w:sz="0" w:space="0" w:color="auto"/>
            <w:left w:val="none" w:sz="0" w:space="0" w:color="auto"/>
            <w:bottom w:val="none" w:sz="0" w:space="0" w:color="auto"/>
            <w:right w:val="none" w:sz="0" w:space="0" w:color="auto"/>
          </w:divBdr>
        </w:div>
        <w:div w:id="1396776311">
          <w:marLeft w:val="0"/>
          <w:marRight w:val="0"/>
          <w:marTop w:val="0"/>
          <w:marBottom w:val="0"/>
          <w:divBdr>
            <w:top w:val="none" w:sz="0" w:space="0" w:color="auto"/>
            <w:left w:val="none" w:sz="0" w:space="0" w:color="auto"/>
            <w:bottom w:val="none" w:sz="0" w:space="0" w:color="auto"/>
            <w:right w:val="none" w:sz="0" w:space="0" w:color="auto"/>
          </w:divBdr>
        </w:div>
        <w:div w:id="2121993850">
          <w:marLeft w:val="0"/>
          <w:marRight w:val="0"/>
          <w:marTop w:val="0"/>
          <w:marBottom w:val="0"/>
          <w:divBdr>
            <w:top w:val="none" w:sz="0" w:space="0" w:color="auto"/>
            <w:left w:val="none" w:sz="0" w:space="0" w:color="auto"/>
            <w:bottom w:val="none" w:sz="0" w:space="0" w:color="auto"/>
            <w:right w:val="none" w:sz="0" w:space="0" w:color="auto"/>
          </w:divBdr>
        </w:div>
        <w:div w:id="1708215115">
          <w:marLeft w:val="0"/>
          <w:marRight w:val="0"/>
          <w:marTop w:val="0"/>
          <w:marBottom w:val="0"/>
          <w:divBdr>
            <w:top w:val="none" w:sz="0" w:space="0" w:color="auto"/>
            <w:left w:val="none" w:sz="0" w:space="0" w:color="auto"/>
            <w:bottom w:val="none" w:sz="0" w:space="0" w:color="auto"/>
            <w:right w:val="none" w:sz="0" w:space="0" w:color="auto"/>
          </w:divBdr>
        </w:div>
        <w:div w:id="652489013">
          <w:marLeft w:val="0"/>
          <w:marRight w:val="0"/>
          <w:marTop w:val="0"/>
          <w:marBottom w:val="0"/>
          <w:divBdr>
            <w:top w:val="none" w:sz="0" w:space="0" w:color="auto"/>
            <w:left w:val="none" w:sz="0" w:space="0" w:color="auto"/>
            <w:bottom w:val="none" w:sz="0" w:space="0" w:color="auto"/>
            <w:right w:val="none" w:sz="0" w:space="0" w:color="auto"/>
          </w:divBdr>
        </w:div>
        <w:div w:id="1736390523">
          <w:marLeft w:val="0"/>
          <w:marRight w:val="0"/>
          <w:marTop w:val="0"/>
          <w:marBottom w:val="0"/>
          <w:divBdr>
            <w:top w:val="none" w:sz="0" w:space="0" w:color="auto"/>
            <w:left w:val="none" w:sz="0" w:space="0" w:color="auto"/>
            <w:bottom w:val="none" w:sz="0" w:space="0" w:color="auto"/>
            <w:right w:val="none" w:sz="0" w:space="0" w:color="auto"/>
          </w:divBdr>
        </w:div>
        <w:div w:id="217205052">
          <w:marLeft w:val="0"/>
          <w:marRight w:val="0"/>
          <w:marTop w:val="0"/>
          <w:marBottom w:val="0"/>
          <w:divBdr>
            <w:top w:val="none" w:sz="0" w:space="0" w:color="auto"/>
            <w:left w:val="none" w:sz="0" w:space="0" w:color="auto"/>
            <w:bottom w:val="none" w:sz="0" w:space="0" w:color="auto"/>
            <w:right w:val="none" w:sz="0" w:space="0" w:color="auto"/>
          </w:divBdr>
        </w:div>
        <w:div w:id="294022962">
          <w:marLeft w:val="0"/>
          <w:marRight w:val="0"/>
          <w:marTop w:val="0"/>
          <w:marBottom w:val="0"/>
          <w:divBdr>
            <w:top w:val="none" w:sz="0" w:space="0" w:color="auto"/>
            <w:left w:val="none" w:sz="0" w:space="0" w:color="auto"/>
            <w:bottom w:val="none" w:sz="0" w:space="0" w:color="auto"/>
            <w:right w:val="none" w:sz="0" w:space="0" w:color="auto"/>
          </w:divBdr>
        </w:div>
        <w:div w:id="181167485">
          <w:marLeft w:val="0"/>
          <w:marRight w:val="0"/>
          <w:marTop w:val="0"/>
          <w:marBottom w:val="0"/>
          <w:divBdr>
            <w:top w:val="none" w:sz="0" w:space="0" w:color="auto"/>
            <w:left w:val="none" w:sz="0" w:space="0" w:color="auto"/>
            <w:bottom w:val="none" w:sz="0" w:space="0" w:color="auto"/>
            <w:right w:val="none" w:sz="0" w:space="0" w:color="auto"/>
          </w:divBdr>
        </w:div>
      </w:divsChild>
    </w:div>
    <w:div w:id="179855168">
      <w:bodyDiv w:val="1"/>
      <w:marLeft w:val="0"/>
      <w:marRight w:val="0"/>
      <w:marTop w:val="0"/>
      <w:marBottom w:val="0"/>
      <w:divBdr>
        <w:top w:val="none" w:sz="0" w:space="0" w:color="auto"/>
        <w:left w:val="none" w:sz="0" w:space="0" w:color="auto"/>
        <w:bottom w:val="none" w:sz="0" w:space="0" w:color="auto"/>
        <w:right w:val="none" w:sz="0" w:space="0" w:color="auto"/>
      </w:divBdr>
    </w:div>
    <w:div w:id="223951276">
      <w:bodyDiv w:val="1"/>
      <w:marLeft w:val="0"/>
      <w:marRight w:val="0"/>
      <w:marTop w:val="0"/>
      <w:marBottom w:val="0"/>
      <w:divBdr>
        <w:top w:val="none" w:sz="0" w:space="0" w:color="auto"/>
        <w:left w:val="none" w:sz="0" w:space="0" w:color="auto"/>
        <w:bottom w:val="none" w:sz="0" w:space="0" w:color="auto"/>
        <w:right w:val="none" w:sz="0" w:space="0" w:color="auto"/>
      </w:divBdr>
    </w:div>
    <w:div w:id="489101795">
      <w:bodyDiv w:val="1"/>
      <w:marLeft w:val="0"/>
      <w:marRight w:val="0"/>
      <w:marTop w:val="0"/>
      <w:marBottom w:val="0"/>
      <w:divBdr>
        <w:top w:val="none" w:sz="0" w:space="0" w:color="auto"/>
        <w:left w:val="none" w:sz="0" w:space="0" w:color="auto"/>
        <w:bottom w:val="none" w:sz="0" w:space="0" w:color="auto"/>
        <w:right w:val="none" w:sz="0" w:space="0" w:color="auto"/>
      </w:divBdr>
      <w:divsChild>
        <w:div w:id="761611085">
          <w:marLeft w:val="600"/>
          <w:marRight w:val="240"/>
          <w:marTop w:val="0"/>
          <w:marBottom w:val="0"/>
          <w:divBdr>
            <w:top w:val="none" w:sz="0" w:space="0" w:color="auto"/>
            <w:left w:val="none" w:sz="0" w:space="0" w:color="auto"/>
            <w:bottom w:val="none" w:sz="0" w:space="0" w:color="auto"/>
            <w:right w:val="none" w:sz="0" w:space="0" w:color="auto"/>
          </w:divBdr>
          <w:divsChild>
            <w:div w:id="1448544127">
              <w:marLeft w:val="0"/>
              <w:marRight w:val="0"/>
              <w:marTop w:val="0"/>
              <w:marBottom w:val="0"/>
              <w:divBdr>
                <w:top w:val="none" w:sz="0" w:space="0" w:color="auto"/>
                <w:left w:val="none" w:sz="0" w:space="0" w:color="auto"/>
                <w:bottom w:val="none" w:sz="0" w:space="0" w:color="auto"/>
                <w:right w:val="none" w:sz="0" w:space="0" w:color="auto"/>
              </w:divBdr>
              <w:divsChild>
                <w:div w:id="115541939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879559646">
          <w:marLeft w:val="600"/>
          <w:marRight w:val="240"/>
          <w:marTop w:val="0"/>
          <w:marBottom w:val="0"/>
          <w:divBdr>
            <w:top w:val="none" w:sz="0" w:space="0" w:color="auto"/>
            <w:left w:val="none" w:sz="0" w:space="0" w:color="auto"/>
            <w:bottom w:val="none" w:sz="0" w:space="0" w:color="auto"/>
            <w:right w:val="none" w:sz="0" w:space="0" w:color="auto"/>
          </w:divBdr>
          <w:divsChild>
            <w:div w:id="425659180">
              <w:marLeft w:val="0"/>
              <w:marRight w:val="0"/>
              <w:marTop w:val="0"/>
              <w:marBottom w:val="0"/>
              <w:divBdr>
                <w:top w:val="none" w:sz="0" w:space="0" w:color="auto"/>
                <w:left w:val="none" w:sz="0" w:space="0" w:color="auto"/>
                <w:bottom w:val="none" w:sz="0" w:space="0" w:color="auto"/>
                <w:right w:val="none" w:sz="0" w:space="0" w:color="auto"/>
              </w:divBdr>
              <w:divsChild>
                <w:div w:id="24550041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35418379">
          <w:marLeft w:val="600"/>
          <w:marRight w:val="240"/>
          <w:marTop w:val="0"/>
          <w:marBottom w:val="120"/>
          <w:divBdr>
            <w:top w:val="none" w:sz="0" w:space="0" w:color="auto"/>
            <w:left w:val="none" w:sz="0" w:space="0" w:color="auto"/>
            <w:bottom w:val="none" w:sz="0" w:space="0" w:color="auto"/>
            <w:right w:val="none" w:sz="0" w:space="0" w:color="auto"/>
          </w:divBdr>
          <w:divsChild>
            <w:div w:id="2126918987">
              <w:marLeft w:val="0"/>
              <w:marRight w:val="0"/>
              <w:marTop w:val="0"/>
              <w:marBottom w:val="0"/>
              <w:divBdr>
                <w:top w:val="none" w:sz="0" w:space="0" w:color="auto"/>
                <w:left w:val="none" w:sz="0" w:space="0" w:color="auto"/>
                <w:bottom w:val="none" w:sz="0" w:space="0" w:color="auto"/>
                <w:right w:val="none" w:sz="0" w:space="0" w:color="auto"/>
              </w:divBdr>
              <w:divsChild>
                <w:div w:id="194591709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585187538">
      <w:bodyDiv w:val="1"/>
      <w:marLeft w:val="0"/>
      <w:marRight w:val="0"/>
      <w:marTop w:val="0"/>
      <w:marBottom w:val="0"/>
      <w:divBdr>
        <w:top w:val="none" w:sz="0" w:space="0" w:color="auto"/>
        <w:left w:val="none" w:sz="0" w:space="0" w:color="auto"/>
        <w:bottom w:val="none" w:sz="0" w:space="0" w:color="auto"/>
        <w:right w:val="none" w:sz="0" w:space="0" w:color="auto"/>
      </w:divBdr>
    </w:div>
    <w:div w:id="847215008">
      <w:bodyDiv w:val="1"/>
      <w:marLeft w:val="0"/>
      <w:marRight w:val="0"/>
      <w:marTop w:val="0"/>
      <w:marBottom w:val="0"/>
      <w:divBdr>
        <w:top w:val="none" w:sz="0" w:space="0" w:color="auto"/>
        <w:left w:val="none" w:sz="0" w:space="0" w:color="auto"/>
        <w:bottom w:val="none" w:sz="0" w:space="0" w:color="auto"/>
        <w:right w:val="none" w:sz="0" w:space="0" w:color="auto"/>
      </w:divBdr>
    </w:div>
    <w:div w:id="1092162045">
      <w:bodyDiv w:val="1"/>
      <w:marLeft w:val="0"/>
      <w:marRight w:val="0"/>
      <w:marTop w:val="0"/>
      <w:marBottom w:val="0"/>
      <w:divBdr>
        <w:top w:val="none" w:sz="0" w:space="0" w:color="auto"/>
        <w:left w:val="none" w:sz="0" w:space="0" w:color="auto"/>
        <w:bottom w:val="none" w:sz="0" w:space="0" w:color="auto"/>
        <w:right w:val="none" w:sz="0" w:space="0" w:color="auto"/>
      </w:divBdr>
    </w:div>
    <w:div w:id="1094207120">
      <w:bodyDiv w:val="1"/>
      <w:marLeft w:val="0"/>
      <w:marRight w:val="0"/>
      <w:marTop w:val="0"/>
      <w:marBottom w:val="0"/>
      <w:divBdr>
        <w:top w:val="none" w:sz="0" w:space="0" w:color="auto"/>
        <w:left w:val="none" w:sz="0" w:space="0" w:color="auto"/>
        <w:bottom w:val="none" w:sz="0" w:space="0" w:color="auto"/>
        <w:right w:val="none" w:sz="0" w:space="0" w:color="auto"/>
      </w:divBdr>
    </w:div>
    <w:div w:id="1134829145">
      <w:bodyDiv w:val="1"/>
      <w:marLeft w:val="0"/>
      <w:marRight w:val="0"/>
      <w:marTop w:val="0"/>
      <w:marBottom w:val="0"/>
      <w:divBdr>
        <w:top w:val="none" w:sz="0" w:space="0" w:color="auto"/>
        <w:left w:val="none" w:sz="0" w:space="0" w:color="auto"/>
        <w:bottom w:val="none" w:sz="0" w:space="0" w:color="auto"/>
        <w:right w:val="none" w:sz="0" w:space="0" w:color="auto"/>
      </w:divBdr>
    </w:div>
    <w:div w:id="1408259039">
      <w:bodyDiv w:val="1"/>
      <w:marLeft w:val="0"/>
      <w:marRight w:val="0"/>
      <w:marTop w:val="0"/>
      <w:marBottom w:val="0"/>
      <w:divBdr>
        <w:top w:val="none" w:sz="0" w:space="0" w:color="auto"/>
        <w:left w:val="none" w:sz="0" w:space="0" w:color="auto"/>
        <w:bottom w:val="none" w:sz="0" w:space="0" w:color="auto"/>
        <w:right w:val="none" w:sz="0" w:space="0" w:color="auto"/>
      </w:divBdr>
      <w:divsChild>
        <w:div w:id="951286855">
          <w:marLeft w:val="600"/>
          <w:marRight w:val="240"/>
          <w:marTop w:val="0"/>
          <w:marBottom w:val="0"/>
          <w:divBdr>
            <w:top w:val="none" w:sz="0" w:space="0" w:color="auto"/>
            <w:left w:val="none" w:sz="0" w:space="0" w:color="auto"/>
            <w:bottom w:val="none" w:sz="0" w:space="0" w:color="auto"/>
            <w:right w:val="none" w:sz="0" w:space="0" w:color="auto"/>
          </w:divBdr>
          <w:divsChild>
            <w:div w:id="1762290507">
              <w:marLeft w:val="0"/>
              <w:marRight w:val="0"/>
              <w:marTop w:val="0"/>
              <w:marBottom w:val="0"/>
              <w:divBdr>
                <w:top w:val="none" w:sz="0" w:space="0" w:color="auto"/>
                <w:left w:val="none" w:sz="0" w:space="0" w:color="auto"/>
                <w:bottom w:val="none" w:sz="0" w:space="0" w:color="auto"/>
                <w:right w:val="none" w:sz="0" w:space="0" w:color="auto"/>
              </w:divBdr>
              <w:divsChild>
                <w:div w:id="1554661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15906472">
          <w:marLeft w:val="600"/>
          <w:marRight w:val="240"/>
          <w:marTop w:val="0"/>
          <w:marBottom w:val="0"/>
          <w:divBdr>
            <w:top w:val="none" w:sz="0" w:space="0" w:color="auto"/>
            <w:left w:val="none" w:sz="0" w:space="0" w:color="auto"/>
            <w:bottom w:val="none" w:sz="0" w:space="0" w:color="auto"/>
            <w:right w:val="none" w:sz="0" w:space="0" w:color="auto"/>
          </w:divBdr>
          <w:divsChild>
            <w:div w:id="183519254">
              <w:marLeft w:val="0"/>
              <w:marRight w:val="0"/>
              <w:marTop w:val="0"/>
              <w:marBottom w:val="0"/>
              <w:divBdr>
                <w:top w:val="none" w:sz="0" w:space="0" w:color="auto"/>
                <w:left w:val="none" w:sz="0" w:space="0" w:color="auto"/>
                <w:bottom w:val="none" w:sz="0" w:space="0" w:color="auto"/>
                <w:right w:val="none" w:sz="0" w:space="0" w:color="auto"/>
              </w:divBdr>
              <w:divsChild>
                <w:div w:id="160468122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592084684">
      <w:bodyDiv w:val="1"/>
      <w:marLeft w:val="0"/>
      <w:marRight w:val="0"/>
      <w:marTop w:val="0"/>
      <w:marBottom w:val="0"/>
      <w:divBdr>
        <w:top w:val="none" w:sz="0" w:space="0" w:color="auto"/>
        <w:left w:val="none" w:sz="0" w:space="0" w:color="auto"/>
        <w:bottom w:val="none" w:sz="0" w:space="0" w:color="auto"/>
        <w:right w:val="none" w:sz="0" w:space="0" w:color="auto"/>
      </w:divBdr>
    </w:div>
    <w:div w:id="1606183528">
      <w:bodyDiv w:val="1"/>
      <w:marLeft w:val="0"/>
      <w:marRight w:val="0"/>
      <w:marTop w:val="0"/>
      <w:marBottom w:val="0"/>
      <w:divBdr>
        <w:top w:val="none" w:sz="0" w:space="0" w:color="auto"/>
        <w:left w:val="none" w:sz="0" w:space="0" w:color="auto"/>
        <w:bottom w:val="none" w:sz="0" w:space="0" w:color="auto"/>
        <w:right w:val="none" w:sz="0" w:space="0" w:color="auto"/>
      </w:divBdr>
    </w:div>
    <w:div w:id="1673607456">
      <w:bodyDiv w:val="1"/>
      <w:marLeft w:val="0"/>
      <w:marRight w:val="0"/>
      <w:marTop w:val="0"/>
      <w:marBottom w:val="0"/>
      <w:divBdr>
        <w:top w:val="none" w:sz="0" w:space="0" w:color="auto"/>
        <w:left w:val="none" w:sz="0" w:space="0" w:color="auto"/>
        <w:bottom w:val="none" w:sz="0" w:space="0" w:color="auto"/>
        <w:right w:val="none" w:sz="0" w:space="0" w:color="auto"/>
      </w:divBdr>
    </w:div>
    <w:div w:id="1785730175">
      <w:bodyDiv w:val="1"/>
      <w:marLeft w:val="0"/>
      <w:marRight w:val="0"/>
      <w:marTop w:val="0"/>
      <w:marBottom w:val="0"/>
      <w:divBdr>
        <w:top w:val="none" w:sz="0" w:space="0" w:color="auto"/>
        <w:left w:val="none" w:sz="0" w:space="0" w:color="auto"/>
        <w:bottom w:val="none" w:sz="0" w:space="0" w:color="auto"/>
        <w:right w:val="none" w:sz="0" w:space="0" w:color="auto"/>
      </w:divBdr>
      <w:divsChild>
        <w:div w:id="963655566">
          <w:marLeft w:val="600"/>
          <w:marRight w:val="240"/>
          <w:marTop w:val="0"/>
          <w:marBottom w:val="0"/>
          <w:divBdr>
            <w:top w:val="none" w:sz="0" w:space="0" w:color="auto"/>
            <w:left w:val="none" w:sz="0" w:space="0" w:color="auto"/>
            <w:bottom w:val="none" w:sz="0" w:space="0" w:color="auto"/>
            <w:right w:val="none" w:sz="0" w:space="0" w:color="auto"/>
          </w:divBdr>
          <w:divsChild>
            <w:div w:id="689260977">
              <w:marLeft w:val="0"/>
              <w:marRight w:val="0"/>
              <w:marTop w:val="0"/>
              <w:marBottom w:val="0"/>
              <w:divBdr>
                <w:top w:val="none" w:sz="0" w:space="0" w:color="auto"/>
                <w:left w:val="none" w:sz="0" w:space="0" w:color="auto"/>
                <w:bottom w:val="none" w:sz="0" w:space="0" w:color="auto"/>
                <w:right w:val="none" w:sz="0" w:space="0" w:color="auto"/>
              </w:divBdr>
              <w:divsChild>
                <w:div w:id="108272710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38557702">
          <w:marLeft w:val="600"/>
          <w:marRight w:val="240"/>
          <w:marTop w:val="0"/>
          <w:marBottom w:val="120"/>
          <w:divBdr>
            <w:top w:val="none" w:sz="0" w:space="0" w:color="auto"/>
            <w:left w:val="none" w:sz="0" w:space="0" w:color="auto"/>
            <w:bottom w:val="none" w:sz="0" w:space="0" w:color="auto"/>
            <w:right w:val="none" w:sz="0" w:space="0" w:color="auto"/>
          </w:divBdr>
          <w:divsChild>
            <w:div w:id="832993298">
              <w:marLeft w:val="0"/>
              <w:marRight w:val="0"/>
              <w:marTop w:val="0"/>
              <w:marBottom w:val="0"/>
              <w:divBdr>
                <w:top w:val="none" w:sz="0" w:space="0" w:color="auto"/>
                <w:left w:val="none" w:sz="0" w:space="0" w:color="auto"/>
                <w:bottom w:val="none" w:sz="0" w:space="0" w:color="auto"/>
                <w:right w:val="none" w:sz="0" w:space="0" w:color="auto"/>
              </w:divBdr>
              <w:divsChild>
                <w:div w:id="133812180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858932510">
      <w:bodyDiv w:val="1"/>
      <w:marLeft w:val="0"/>
      <w:marRight w:val="0"/>
      <w:marTop w:val="0"/>
      <w:marBottom w:val="0"/>
      <w:divBdr>
        <w:top w:val="none" w:sz="0" w:space="0" w:color="auto"/>
        <w:left w:val="none" w:sz="0" w:space="0" w:color="auto"/>
        <w:bottom w:val="none" w:sz="0" w:space="0" w:color="auto"/>
        <w:right w:val="none" w:sz="0" w:space="0" w:color="auto"/>
      </w:divBdr>
    </w:div>
    <w:div w:id="186970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E5A3B343F2F49A0E6ADB59863A916" ma:contentTypeVersion="11" ma:contentTypeDescription="Create a new document." ma:contentTypeScope="" ma:versionID="f0397aeda627639bfc710dc261a85aac">
  <xsd:schema xmlns:xsd="http://www.w3.org/2001/XMLSchema" xmlns:xs="http://www.w3.org/2001/XMLSchema" xmlns:p="http://schemas.microsoft.com/office/2006/metadata/properties" xmlns:ns2="107815d9-ca69-4010-a571-38875b5f12e0" xmlns:ns3="bdedb154-dcf2-4d4a-8b3e-d585b6975686" targetNamespace="http://schemas.microsoft.com/office/2006/metadata/properties" ma:root="true" ma:fieldsID="92130d9d0c576ce257737f79ea2a39ad" ns2:_="" ns3:_="">
    <xsd:import namespace="107815d9-ca69-4010-a571-38875b5f12e0"/>
    <xsd:import namespace="bdedb154-dcf2-4d4a-8b3e-d585b697568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815d9-ca69-4010-a571-38875b5f12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b154-dcf2-4d4a-8b3e-d585b69756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a6aa78-731c-4452-94fc-6dd279b66438}" ma:internalName="TaxCatchAll" ma:showField="CatchAllData" ma:web="bdedb154-dcf2-4d4a-8b3e-d585b6975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edb154-dcf2-4d4a-8b3e-d585b6975686" xsi:nil="true"/>
    <lcf76f155ced4ddcb4097134ff3c332f xmlns="107815d9-ca69-4010-a571-38875b5f12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514E8A-2A9D-4757-9540-C464CEE14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815d9-ca69-4010-a571-38875b5f12e0"/>
    <ds:schemaRef ds:uri="bdedb154-dcf2-4d4a-8b3e-d585b6975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60F852-8CDC-40C5-BD8A-378C2E2A8DC4}">
  <ds:schemaRefs>
    <ds:schemaRef ds:uri="http://schemas.microsoft.com/sharepoint/v3/contenttype/forms"/>
  </ds:schemaRefs>
</ds:datastoreItem>
</file>

<file path=customXml/itemProps3.xml><?xml version="1.0" encoding="utf-8"?>
<ds:datastoreItem xmlns:ds="http://schemas.openxmlformats.org/officeDocument/2006/customXml" ds:itemID="{99E17837-F8EA-4F7E-B953-F14CE36B2AD9}">
  <ds:schemaRefs>
    <ds:schemaRef ds:uri="http://schemas.microsoft.com/office/2006/metadata/properties"/>
    <ds:schemaRef ds:uri="http://schemas.microsoft.com/office/infopath/2007/PartnerControls"/>
    <ds:schemaRef ds:uri="bdedb154-dcf2-4d4a-8b3e-d585b6975686"/>
    <ds:schemaRef ds:uri="107815d9-ca69-4010-a571-38875b5f12e0"/>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6163</Characters>
  <Application>Microsoft Office Word</Application>
  <DocSecurity>0</DocSecurity>
  <Lines>51</Lines>
  <Paragraphs>14</Paragraphs>
  <ScaleCrop>false</ScaleCrop>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Harry</dc:creator>
  <cp:keywords/>
  <dc:description/>
  <cp:lastModifiedBy>Rayyan Rabbani</cp:lastModifiedBy>
  <cp:revision>2</cp:revision>
  <dcterms:created xsi:type="dcterms:W3CDTF">2026-01-15T09:30:00Z</dcterms:created>
  <dcterms:modified xsi:type="dcterms:W3CDTF">2026-01-15T09:30:00Z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0x010100CF6E5A3B343F2F49A0E6ADB59863A916</vt:lpwstr>
  </property>
  <property fmtid="{D5CDD505-2E9C-101B-9397-08002B2CF9AE}" pid="3" name="MediaServiceImageTags">
    <vt:lpwstr/>
  </property>
  <property fmtid="{D5CDD505-2E9C-101B-9397-08002B2CF9AE}" pid="4" name="GrammarlyDocumentId">
    <vt:lpwstr>2d792e71-12ea-444a-874b-55c31895accd</vt:lpwstr>
  </property>
</Properties>
</file>