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61AA" w14:textId="77777777" w:rsidR="00C01D86" w:rsidRPr="00EB7BB9" w:rsidRDefault="00C01D86" w:rsidP="00C01D86">
      <w:pPr>
        <w:spacing w:line="360" w:lineRule="auto"/>
        <w:rPr>
          <w:rFonts w:ascii="Arial" w:eastAsia="Yu Mincho" w:hAnsi="Arial" w:cs="Arial"/>
          <w:kern w:val="0"/>
          <w:sz w:val="20"/>
          <w:szCs w:val="20"/>
          <w:lang w:val="en-US"/>
          <w14:ligatures w14:val="none"/>
        </w:rPr>
      </w:pPr>
    </w:p>
    <w:p w14:paraId="13187CD2" w14:textId="07E80A84" w:rsidR="00C01D86" w:rsidRPr="00EB7BB9" w:rsidRDefault="00302781" w:rsidP="00C01D86">
      <w:pPr>
        <w:spacing w:line="360" w:lineRule="auto"/>
        <w:jc w:val="both"/>
        <w:rPr>
          <w:rFonts w:ascii="Arial" w:eastAsia="Yu Mincho" w:hAnsi="Arial" w:cs="Arial"/>
          <w:b/>
          <w:bCs/>
          <w:sz w:val="20"/>
          <w:szCs w:val="20"/>
        </w:rPr>
      </w:pPr>
      <w:r>
        <w:rPr>
          <w:rFonts w:ascii="Arial" w:eastAsia="Yu Mincho" w:hAnsi="Arial" w:cs="Arial"/>
          <w:b/>
          <w:bCs/>
          <w:kern w:val="0"/>
          <w:sz w:val="20"/>
          <w:szCs w:val="20"/>
          <w14:ligatures w14:val="none"/>
        </w:rPr>
        <w:t>18</w:t>
      </w:r>
      <w:r w:rsidRPr="00302781">
        <w:rPr>
          <w:rFonts w:ascii="Arial" w:eastAsia="Yu Mincho" w:hAnsi="Arial" w:cs="Arial"/>
          <w:b/>
          <w:bCs/>
          <w:kern w:val="0"/>
          <w:sz w:val="20"/>
          <w:szCs w:val="20"/>
          <w:vertAlign w:val="superscript"/>
          <w14:ligatures w14:val="none"/>
        </w:rPr>
        <w:t>th</w:t>
      </w:r>
      <w:r w:rsidR="00C57C22">
        <w:rPr>
          <w:rFonts w:ascii="Arial" w:eastAsia="Yu Mincho" w:hAnsi="Arial" w:cs="Arial"/>
          <w:b/>
          <w:bCs/>
          <w:kern w:val="0"/>
          <w:sz w:val="20"/>
          <w:szCs w:val="20"/>
          <w14:ligatures w14:val="none"/>
        </w:rPr>
        <w:t xml:space="preserve"> February</w:t>
      </w:r>
      <w:r w:rsidR="00C01D86">
        <w:rPr>
          <w:rFonts w:ascii="Arial" w:eastAsia="Yu Mincho" w:hAnsi="Arial" w:cs="Arial"/>
          <w:b/>
          <w:bCs/>
          <w:kern w:val="0"/>
          <w:sz w:val="20"/>
          <w:szCs w:val="20"/>
          <w14:ligatures w14:val="none"/>
        </w:rPr>
        <w:t xml:space="preserve"> </w:t>
      </w:r>
      <w:r w:rsidR="00C01D86" w:rsidRPr="00EB7BB9">
        <w:rPr>
          <w:rFonts w:ascii="Arial" w:eastAsia="Yu Mincho" w:hAnsi="Arial" w:cs="Arial"/>
          <w:b/>
          <w:bCs/>
          <w:kern w:val="0"/>
          <w:sz w:val="20"/>
          <w:szCs w:val="20"/>
          <w14:ligatures w14:val="none"/>
        </w:rPr>
        <w:t>2025</w:t>
      </w:r>
    </w:p>
    <w:p w14:paraId="2D793166" w14:textId="4C207029" w:rsidR="00C01D86" w:rsidRPr="00EB7BB9" w:rsidRDefault="00C01D86" w:rsidP="00C01D86">
      <w:pPr>
        <w:spacing w:line="360" w:lineRule="auto"/>
        <w:jc w:val="both"/>
        <w:rPr>
          <w:rFonts w:ascii="Arial" w:eastAsia="Yu Mincho" w:hAnsi="Arial" w:cs="Arial"/>
          <w:b/>
          <w:bCs/>
          <w:sz w:val="20"/>
          <w:szCs w:val="20"/>
        </w:rPr>
      </w:pPr>
      <w:r w:rsidRPr="7E6A1A79">
        <w:rPr>
          <w:rFonts w:ascii="Arial" w:eastAsia="Yu Mincho" w:hAnsi="Arial" w:cs="Arial"/>
          <w:b/>
          <w:bCs/>
          <w:sz w:val="20"/>
          <w:szCs w:val="20"/>
        </w:rPr>
        <w:t xml:space="preserve">Early beta </w:t>
      </w:r>
      <w:r>
        <w:rPr>
          <w:rFonts w:ascii="Arial" w:eastAsia="Yu Mincho" w:hAnsi="Arial" w:cs="Arial"/>
          <w:b/>
          <w:bCs/>
          <w:sz w:val="20"/>
          <w:szCs w:val="20"/>
        </w:rPr>
        <w:t>site</w:t>
      </w:r>
      <w:r w:rsidRPr="7E6A1A79">
        <w:rPr>
          <w:rFonts w:ascii="Arial" w:eastAsia="Yu Mincho" w:hAnsi="Arial" w:cs="Arial"/>
          <w:b/>
          <w:bCs/>
          <w:sz w:val="20"/>
          <w:szCs w:val="20"/>
        </w:rPr>
        <w:t xml:space="preserve"> using Fujifilm’s Acuity Triton with AQUAFUZE ink technology report wide range of immediate benefits</w:t>
      </w:r>
    </w:p>
    <w:p w14:paraId="1D68D6DF" w14:textId="53BEDD6C" w:rsidR="00C01D86" w:rsidRPr="00EB7BB9" w:rsidRDefault="00C01D86" w:rsidP="00C01D86">
      <w:pPr>
        <w:spacing w:line="360" w:lineRule="auto"/>
        <w:jc w:val="both"/>
        <w:rPr>
          <w:rFonts w:ascii="Arial" w:eastAsia="Yu Mincho" w:hAnsi="Arial" w:cs="Arial"/>
          <w:sz w:val="20"/>
          <w:szCs w:val="20"/>
        </w:rPr>
      </w:pPr>
      <w:r w:rsidRPr="00F65B55">
        <w:rPr>
          <w:rFonts w:ascii="Arial" w:eastAsia="Yu Mincho" w:hAnsi="Arial" w:cs="Arial"/>
          <w:sz w:val="20"/>
          <w:szCs w:val="20"/>
        </w:rPr>
        <w:t xml:space="preserve">Glasgow-based signs and vehicle branding specialist, </w:t>
      </w:r>
      <w:proofErr w:type="spellStart"/>
      <w:r w:rsidRPr="00F65B55">
        <w:rPr>
          <w:rFonts w:ascii="Arial" w:eastAsia="Yu Mincho" w:hAnsi="Arial" w:cs="Arial"/>
          <w:sz w:val="20"/>
          <w:szCs w:val="20"/>
        </w:rPr>
        <w:t>FastSigns</w:t>
      </w:r>
      <w:proofErr w:type="spellEnd"/>
      <w:r w:rsidRPr="00F65B55">
        <w:rPr>
          <w:rFonts w:ascii="Arial" w:eastAsia="Yu Mincho" w:hAnsi="Arial" w:cs="Arial"/>
          <w:sz w:val="20"/>
          <w:szCs w:val="20"/>
        </w:rPr>
        <w:t xml:space="preserve"> Scotland</w:t>
      </w:r>
      <w:r w:rsidRPr="7E6A1A79">
        <w:rPr>
          <w:rFonts w:ascii="Arial" w:eastAsia="Yu Mincho" w:hAnsi="Arial" w:cs="Arial"/>
          <w:sz w:val="20"/>
          <w:szCs w:val="20"/>
        </w:rPr>
        <w:t xml:space="preserve">, </w:t>
      </w:r>
      <w:r w:rsidR="00B8744C">
        <w:rPr>
          <w:rFonts w:ascii="Arial" w:eastAsia="Yu Mincho" w:hAnsi="Arial" w:cs="Arial"/>
          <w:sz w:val="20"/>
          <w:szCs w:val="20"/>
        </w:rPr>
        <w:t>was</w:t>
      </w:r>
      <w:r w:rsidRPr="7E6A1A79">
        <w:rPr>
          <w:rFonts w:ascii="Arial" w:eastAsia="Yu Mincho" w:hAnsi="Arial" w:cs="Arial"/>
          <w:sz w:val="20"/>
          <w:szCs w:val="20"/>
        </w:rPr>
        <w:t xml:space="preserve"> selected in early 2025 as </w:t>
      </w:r>
      <w:r w:rsidR="00B8744C">
        <w:rPr>
          <w:rFonts w:ascii="Arial" w:eastAsia="Yu Mincho" w:hAnsi="Arial" w:cs="Arial"/>
          <w:sz w:val="20"/>
          <w:szCs w:val="20"/>
        </w:rPr>
        <w:t xml:space="preserve">one of </w:t>
      </w:r>
      <w:r w:rsidRPr="7E6A1A79">
        <w:rPr>
          <w:rFonts w:ascii="Arial" w:eastAsia="Yu Mincho" w:hAnsi="Arial" w:cs="Arial"/>
          <w:sz w:val="20"/>
          <w:szCs w:val="20"/>
        </w:rPr>
        <w:t xml:space="preserve">the first global beta </w:t>
      </w:r>
      <w:r w:rsidR="00B8744C">
        <w:rPr>
          <w:rFonts w:ascii="Arial" w:eastAsia="Yu Mincho" w:hAnsi="Arial" w:cs="Arial"/>
          <w:sz w:val="20"/>
          <w:szCs w:val="20"/>
        </w:rPr>
        <w:t>sites</w:t>
      </w:r>
      <w:r w:rsidRPr="7E6A1A79">
        <w:rPr>
          <w:rFonts w:ascii="Arial" w:eastAsia="Yu Mincho" w:hAnsi="Arial" w:cs="Arial"/>
          <w:sz w:val="20"/>
          <w:szCs w:val="20"/>
        </w:rPr>
        <w:t xml:space="preserve"> for Fujifilm’s new Acuity Triton printer, powered by AQUAFUZE ink technology. As official demo sites and </w:t>
      </w:r>
      <w:r>
        <w:rPr>
          <w:rFonts w:ascii="Arial" w:eastAsia="Yu Mincho" w:hAnsi="Arial" w:cs="Arial"/>
          <w:sz w:val="20"/>
          <w:szCs w:val="20"/>
        </w:rPr>
        <w:t>global</w:t>
      </w:r>
      <w:r w:rsidRPr="7E6A1A79">
        <w:rPr>
          <w:rFonts w:ascii="Arial" w:eastAsia="Yu Mincho" w:hAnsi="Arial" w:cs="Arial"/>
          <w:sz w:val="20"/>
          <w:szCs w:val="20"/>
        </w:rPr>
        <w:t xml:space="preserve"> beta testers, </w:t>
      </w:r>
      <w:r w:rsidR="00B8744C">
        <w:rPr>
          <w:rFonts w:ascii="Arial" w:eastAsia="Yu Mincho" w:hAnsi="Arial" w:cs="Arial"/>
          <w:sz w:val="20"/>
          <w:szCs w:val="20"/>
        </w:rPr>
        <w:t>the company has worked</w:t>
      </w:r>
      <w:r w:rsidRPr="7E6A1A79">
        <w:rPr>
          <w:rFonts w:ascii="Arial" w:eastAsia="Yu Mincho" w:hAnsi="Arial" w:cs="Arial"/>
          <w:sz w:val="20"/>
          <w:szCs w:val="20"/>
        </w:rPr>
        <w:t xml:space="preserve"> closely with Fujifilm since then to validate the printer and ink system in real-world production environments, and are seeing major benefits in terms of flexibility, productivity and application quality.</w:t>
      </w:r>
    </w:p>
    <w:p w14:paraId="5A07E10F" w14:textId="77777777" w:rsidR="00C01D86" w:rsidRPr="00EB7BB9" w:rsidRDefault="00C01D86" w:rsidP="00C01D86">
      <w:pPr>
        <w:spacing w:line="360" w:lineRule="auto"/>
        <w:jc w:val="both"/>
        <w:rPr>
          <w:rFonts w:ascii="Arial" w:eastAsia="Yu Mincho" w:hAnsi="Arial" w:cs="Arial"/>
          <w:sz w:val="20"/>
          <w:szCs w:val="20"/>
        </w:rPr>
      </w:pPr>
      <w:r w:rsidRPr="7E6A1A79">
        <w:rPr>
          <w:rFonts w:ascii="Arial" w:eastAsia="Yu Mincho" w:hAnsi="Arial" w:cs="Arial"/>
          <w:sz w:val="20"/>
          <w:szCs w:val="20"/>
        </w:rPr>
        <w:t>The Acuity Triton, combined with AQUAFUZE ink, represents a major advancement in wide format printing, providing the benefits of both eco-solvent and UV technologies in a single solution. It enables instant drying and outstanding scratch resistance, while also offering the flexibility required for applications such as vehicle graphics.</w:t>
      </w:r>
    </w:p>
    <w:p w14:paraId="586A2E84" w14:textId="77777777" w:rsidR="00C01D86" w:rsidRPr="00EB7BB9" w:rsidRDefault="00C01D86" w:rsidP="00C01D86">
      <w:pPr>
        <w:spacing w:line="360" w:lineRule="auto"/>
        <w:jc w:val="both"/>
        <w:rPr>
          <w:rFonts w:ascii="Arial" w:eastAsia="Yu Mincho" w:hAnsi="Arial" w:cs="Arial"/>
          <w:sz w:val="20"/>
          <w:szCs w:val="20"/>
        </w:rPr>
      </w:pPr>
      <w:proofErr w:type="spellStart"/>
      <w:r w:rsidRPr="00C8117A">
        <w:rPr>
          <w:rFonts w:ascii="Arial" w:eastAsia="Yu Mincho" w:hAnsi="Arial" w:cs="Arial"/>
          <w:sz w:val="20"/>
          <w:szCs w:val="20"/>
        </w:rPr>
        <w:t>FastSigns</w:t>
      </w:r>
      <w:proofErr w:type="spellEnd"/>
      <w:r w:rsidRPr="00C8117A">
        <w:rPr>
          <w:rFonts w:ascii="Arial" w:eastAsia="Yu Mincho" w:hAnsi="Arial" w:cs="Arial"/>
          <w:sz w:val="20"/>
          <w:szCs w:val="20"/>
        </w:rPr>
        <w:t xml:space="preserve"> Scotland, an independently owned company established over 35 years ago, has completed an extensive range of signage solutions across hospitality, retail and manufacturing sectors, with more than 30,000 vehicle wraps and commercial fleet graphics delivered to d</w:t>
      </w:r>
      <w:r>
        <w:rPr>
          <w:rFonts w:ascii="Arial" w:eastAsia="Yu Mincho" w:hAnsi="Arial" w:cs="Arial"/>
          <w:sz w:val="20"/>
          <w:szCs w:val="20"/>
        </w:rPr>
        <w:t>ate.</w:t>
      </w:r>
      <w:r w:rsidRPr="00C8117A">
        <w:rPr>
          <w:rFonts w:ascii="Arial" w:eastAsia="Yu Mincho" w:hAnsi="Arial" w:cs="Arial"/>
          <w:sz w:val="20"/>
          <w:szCs w:val="20"/>
        </w:rPr>
        <w:t xml:space="preserve"> </w:t>
      </w:r>
      <w:r w:rsidRPr="7E6A1A79">
        <w:rPr>
          <w:rFonts w:ascii="Arial" w:eastAsia="Yu Mincho" w:hAnsi="Arial" w:cs="Arial"/>
          <w:sz w:val="20"/>
          <w:szCs w:val="20"/>
        </w:rPr>
        <w:t>To support this breadth of work, the company required a technology that could combine precision, reliability and environmental responsibility. Managing Director Robert Lambie, saw the Acuity Triton with AQUAFUZE inks as the ideal solution.</w:t>
      </w:r>
    </w:p>
    <w:p w14:paraId="7C876F04" w14:textId="77777777" w:rsidR="00C01D86" w:rsidRPr="00EB7BB9" w:rsidRDefault="00C01D86" w:rsidP="00C01D86">
      <w:pPr>
        <w:spacing w:line="360" w:lineRule="auto"/>
        <w:jc w:val="both"/>
        <w:rPr>
          <w:rFonts w:ascii="Arial" w:eastAsia="Yu Mincho" w:hAnsi="Arial" w:cs="Arial"/>
          <w:sz w:val="20"/>
          <w:szCs w:val="20"/>
        </w:rPr>
      </w:pPr>
      <w:r w:rsidRPr="7E6A1A79">
        <w:rPr>
          <w:rFonts w:ascii="Arial" w:eastAsia="Yu Mincho" w:hAnsi="Arial" w:cs="Arial"/>
          <w:sz w:val="20"/>
          <w:szCs w:val="20"/>
        </w:rPr>
        <w:t xml:space="preserve">When invited by Fujifilm to test its new ground-breaking ink technology, Lambie saw an opportunity to bring his own experience to the development of the technology, and has been working closely with Fujifilm since </w:t>
      </w:r>
      <w:r>
        <w:rPr>
          <w:rFonts w:ascii="Arial" w:eastAsia="Yu Mincho" w:hAnsi="Arial" w:cs="Arial"/>
          <w:sz w:val="20"/>
          <w:szCs w:val="20"/>
        </w:rPr>
        <w:t xml:space="preserve">the </w:t>
      </w:r>
      <w:r w:rsidRPr="7E6A1A79">
        <w:rPr>
          <w:rFonts w:ascii="Arial" w:eastAsia="Yu Mincho" w:hAnsi="Arial" w:cs="Arial"/>
          <w:sz w:val="20"/>
          <w:szCs w:val="20"/>
        </w:rPr>
        <w:t>installation in early 2025, testing the ink on a wide variety of materials.</w:t>
      </w:r>
    </w:p>
    <w:p w14:paraId="72BAF053" w14:textId="77777777" w:rsidR="00C01D86" w:rsidRPr="00EB7BB9" w:rsidRDefault="00C01D86" w:rsidP="00C01D86">
      <w:pPr>
        <w:spacing w:line="360" w:lineRule="auto"/>
        <w:jc w:val="both"/>
        <w:rPr>
          <w:rFonts w:ascii="Arial" w:eastAsia="Yu Mincho" w:hAnsi="Arial" w:cs="Arial"/>
          <w:sz w:val="20"/>
          <w:szCs w:val="20"/>
        </w:rPr>
      </w:pPr>
      <w:r w:rsidRPr="7E6A1A79">
        <w:rPr>
          <w:rFonts w:ascii="Arial" w:eastAsia="Yu Mincho" w:hAnsi="Arial" w:cs="Arial"/>
          <w:sz w:val="20"/>
          <w:szCs w:val="20"/>
        </w:rPr>
        <w:t>Lambie comments: “Having been in the sign industry for over 3</w:t>
      </w:r>
      <w:r>
        <w:rPr>
          <w:rFonts w:ascii="Arial" w:eastAsia="Yu Mincho" w:hAnsi="Arial" w:cs="Arial"/>
          <w:sz w:val="20"/>
          <w:szCs w:val="20"/>
        </w:rPr>
        <w:t>6</w:t>
      </w:r>
      <w:r w:rsidRPr="7E6A1A79">
        <w:rPr>
          <w:rFonts w:ascii="Arial" w:eastAsia="Yu Mincho" w:hAnsi="Arial" w:cs="Arial"/>
          <w:sz w:val="20"/>
          <w:szCs w:val="20"/>
        </w:rPr>
        <w:t xml:space="preserve"> years, I’ve worked with most sign and print technologies. Each ink type brought something new to the table, so when I was approached by Fujifilm, to effectively join their R&amp;D team in testing this new ink technology, my curiosity got the better of me!</w:t>
      </w:r>
    </w:p>
    <w:p w14:paraId="08A2945F" w14:textId="77777777" w:rsidR="00C01D86" w:rsidRPr="00EB7BB9" w:rsidRDefault="00C01D86" w:rsidP="00C01D86">
      <w:pPr>
        <w:spacing w:line="360" w:lineRule="auto"/>
        <w:jc w:val="both"/>
        <w:rPr>
          <w:rFonts w:ascii="Arial" w:eastAsia="Yu Mincho" w:hAnsi="Arial" w:cs="Arial"/>
          <w:sz w:val="20"/>
          <w:szCs w:val="20"/>
        </w:rPr>
      </w:pPr>
      <w:r w:rsidRPr="792E4718">
        <w:rPr>
          <w:rFonts w:ascii="Arial" w:eastAsia="Yu Mincho" w:hAnsi="Arial" w:cs="Arial"/>
          <w:sz w:val="20"/>
          <w:szCs w:val="20"/>
        </w:rPr>
        <w:t>“The machine is very easy to run, from loading media to the RIP software</w:t>
      </w:r>
      <w:r>
        <w:rPr>
          <w:rFonts w:ascii="Arial" w:eastAsia="Yu Mincho" w:hAnsi="Arial" w:cs="Arial"/>
          <w:sz w:val="20"/>
          <w:szCs w:val="20"/>
        </w:rPr>
        <w:t xml:space="preserve"> - </w:t>
      </w:r>
      <w:r w:rsidRPr="792E4718">
        <w:rPr>
          <w:rFonts w:ascii="Arial" w:eastAsia="Yu Mincho" w:hAnsi="Arial" w:cs="Arial"/>
          <w:sz w:val="20"/>
          <w:szCs w:val="20"/>
        </w:rPr>
        <w:t xml:space="preserve">everything just works with very little effort. The print quality is brilliant: vibrant, razor-sharp, even on text only a few millimetres high. And being able to laminate prints straight out of the machine is a massive bonus.” </w:t>
      </w:r>
    </w:p>
    <w:p w14:paraId="6022A97F" w14:textId="77777777" w:rsidR="00C01D86" w:rsidRPr="00EB7BB9" w:rsidRDefault="00C01D86" w:rsidP="00C01D86">
      <w:pPr>
        <w:spacing w:line="360" w:lineRule="auto"/>
        <w:jc w:val="both"/>
        <w:rPr>
          <w:rFonts w:ascii="Arial" w:eastAsia="Yu Mincho" w:hAnsi="Arial" w:cs="Arial"/>
          <w:sz w:val="20"/>
          <w:szCs w:val="20"/>
        </w:rPr>
      </w:pPr>
      <w:r w:rsidRPr="7E6A1A79">
        <w:rPr>
          <w:rFonts w:ascii="Arial" w:eastAsia="Yu Mincho" w:hAnsi="Arial" w:cs="Arial"/>
          <w:sz w:val="20"/>
          <w:szCs w:val="20"/>
        </w:rPr>
        <w:t xml:space="preserve">Sustainability is a top priority at </w:t>
      </w:r>
      <w:proofErr w:type="spellStart"/>
      <w:r w:rsidRPr="7E6A1A79">
        <w:rPr>
          <w:rFonts w:ascii="Arial" w:eastAsia="Yu Mincho" w:hAnsi="Arial" w:cs="Arial"/>
          <w:sz w:val="20"/>
          <w:szCs w:val="20"/>
        </w:rPr>
        <w:t>FastSigns</w:t>
      </w:r>
      <w:proofErr w:type="spellEnd"/>
      <w:r w:rsidRPr="7E6A1A79">
        <w:rPr>
          <w:rFonts w:ascii="Arial" w:eastAsia="Yu Mincho" w:hAnsi="Arial" w:cs="Arial"/>
          <w:sz w:val="20"/>
          <w:szCs w:val="20"/>
        </w:rPr>
        <w:t xml:space="preserve"> Scotland, demonstrated by its long-standing ISO 9001 accreditation and its current progress towards ISO 14001, </w:t>
      </w:r>
      <w:r w:rsidRPr="7E6A1A79">
        <w:rPr>
          <w:rFonts w:ascii="Arial" w:eastAsia="Yu Mincho" w:hAnsi="Arial" w:cs="Arial"/>
          <w:sz w:val="20"/>
          <w:szCs w:val="20"/>
        </w:rPr>
        <w:lastRenderedPageBreak/>
        <w:t>alongside its adoption of print technologies designed to minimise energy consumption and support more eco-friendly production.</w:t>
      </w:r>
    </w:p>
    <w:p w14:paraId="2CCD54B0" w14:textId="77777777" w:rsidR="00C01D86" w:rsidRPr="00EB7BB9" w:rsidRDefault="00C01D86" w:rsidP="00C01D86">
      <w:pPr>
        <w:spacing w:line="360" w:lineRule="auto"/>
        <w:jc w:val="both"/>
        <w:rPr>
          <w:rFonts w:ascii="Arial" w:eastAsia="Yu Mincho" w:hAnsi="Arial" w:cs="Arial"/>
          <w:sz w:val="20"/>
          <w:szCs w:val="20"/>
        </w:rPr>
      </w:pPr>
      <w:r w:rsidRPr="792E4718">
        <w:rPr>
          <w:rFonts w:ascii="Arial" w:eastAsia="Yu Mincho" w:hAnsi="Arial" w:cs="Arial"/>
          <w:sz w:val="20"/>
          <w:szCs w:val="20"/>
        </w:rPr>
        <w:t>Lambie concludes: “We’ve been ISO 9001 accredited for nine years, and we’re now working towards ISO 14001 to strengthen our environmental responsibility. AQUAFUZE LED UV, water-based ink is a genuine game-changing technology – reducing energy use and cutting running costs, while also opening up more media options. It’s the right step for our business</w:t>
      </w:r>
      <w:r>
        <w:rPr>
          <w:rFonts w:ascii="Arial" w:eastAsia="Yu Mincho" w:hAnsi="Arial" w:cs="Arial"/>
          <w:sz w:val="20"/>
          <w:szCs w:val="20"/>
        </w:rPr>
        <w:t>!</w:t>
      </w:r>
      <w:r w:rsidRPr="792E4718">
        <w:rPr>
          <w:rFonts w:ascii="Arial" w:eastAsia="Yu Mincho" w:hAnsi="Arial" w:cs="Arial"/>
          <w:sz w:val="20"/>
          <w:szCs w:val="20"/>
        </w:rPr>
        <w:t xml:space="preserve"> ”</w:t>
      </w:r>
    </w:p>
    <w:p w14:paraId="5C36BED3" w14:textId="5C42939E" w:rsidR="00C01D86" w:rsidRDefault="00C01D86" w:rsidP="00C01D86">
      <w:pPr>
        <w:spacing w:line="360" w:lineRule="auto"/>
        <w:jc w:val="both"/>
        <w:rPr>
          <w:rFonts w:ascii="Arial" w:eastAsia="Yu Mincho" w:hAnsi="Arial" w:cs="Arial"/>
          <w:sz w:val="20"/>
          <w:szCs w:val="20"/>
        </w:rPr>
      </w:pPr>
      <w:r w:rsidRPr="792E4718">
        <w:rPr>
          <w:rFonts w:ascii="Arial" w:eastAsia="Yu Mincho" w:hAnsi="Arial" w:cs="Arial"/>
          <w:sz w:val="20"/>
          <w:szCs w:val="20"/>
        </w:rPr>
        <w:t xml:space="preserve">Shaun Holdom, Global Business Development Director, Fujifilm, comments: “Having </w:t>
      </w:r>
      <w:proofErr w:type="spellStart"/>
      <w:r w:rsidRPr="792E4718">
        <w:rPr>
          <w:rFonts w:ascii="Arial" w:eastAsia="Yu Mincho" w:hAnsi="Arial" w:cs="Arial"/>
          <w:sz w:val="20"/>
          <w:szCs w:val="20"/>
        </w:rPr>
        <w:t>FastSigns</w:t>
      </w:r>
      <w:proofErr w:type="spellEnd"/>
      <w:r w:rsidRPr="792E4718">
        <w:rPr>
          <w:rFonts w:ascii="Arial" w:eastAsia="Yu Mincho" w:hAnsi="Arial" w:cs="Arial"/>
          <w:sz w:val="20"/>
          <w:szCs w:val="20"/>
        </w:rPr>
        <w:t xml:space="preserve"> Scotland as early beta partners has been invaluable. Their real-world feedback during the beta phase has been important, and their results speak for themselves. This partnership has also proven the ability of AQUAFUZE technology to deliver across a wide spectrum of applications. This is a true hybrid solution that brings together the best of eco-solvent and UV ink, and it’s been designed to make printers' lives easier and their businesses more profitable. We truly believe it represents the next major leap forward in wide format print technology.”</w:t>
      </w:r>
    </w:p>
    <w:p w14:paraId="3B438B28" w14:textId="77777777" w:rsidR="00C01D86" w:rsidRPr="00B94097" w:rsidRDefault="00C01D86" w:rsidP="00C01D86">
      <w:pPr>
        <w:spacing w:line="360" w:lineRule="auto"/>
        <w:jc w:val="both"/>
        <w:rPr>
          <w:rFonts w:ascii="Arial" w:hAnsi="Arial" w:cs="Arial"/>
        </w:rPr>
      </w:pPr>
      <w:r w:rsidRPr="00B94097">
        <w:rPr>
          <w:rFonts w:ascii="Arial" w:eastAsia="Yu Mincho" w:hAnsi="Arial" w:cs="Arial"/>
          <w:sz w:val="20"/>
          <w:szCs w:val="20"/>
        </w:rPr>
        <w:t xml:space="preserve">Learn more about Fujifilm's wide format printing solutions: </w:t>
      </w:r>
      <w:hyperlink r:id="rId9" w:history="1">
        <w:r w:rsidRPr="00B94097">
          <w:rPr>
            <w:rStyle w:val="Hyperlink"/>
            <w:rFonts w:ascii="Arial" w:hAnsi="Arial" w:cs="Arial"/>
            <w:sz w:val="20"/>
            <w:szCs w:val="20"/>
          </w:rPr>
          <w:t>https://fujifilmprint.eu/wide-format-sector/</w:t>
        </w:r>
      </w:hyperlink>
    </w:p>
    <w:p w14:paraId="293E4397" w14:textId="77777777" w:rsidR="00C01D86" w:rsidRDefault="00C01D86" w:rsidP="00C01D86">
      <w:pPr>
        <w:spacing w:line="360" w:lineRule="auto"/>
        <w:jc w:val="both"/>
        <w:rPr>
          <w:rFonts w:ascii="Arial" w:eastAsia="Yu Mincho" w:hAnsi="Arial" w:cs="Arial"/>
          <w:i/>
          <w:iCs/>
          <w:sz w:val="18"/>
          <w:szCs w:val="18"/>
        </w:rPr>
      </w:pPr>
      <w:r w:rsidRPr="792E4718">
        <w:rPr>
          <w:rFonts w:ascii="Arial" w:eastAsia="Yu Mincho" w:hAnsi="Arial" w:cs="Arial"/>
          <w:b/>
          <w:bCs/>
          <w:i/>
          <w:iCs/>
          <w:sz w:val="18"/>
          <w:szCs w:val="18"/>
        </w:rPr>
        <w:t>Note</w:t>
      </w:r>
      <w:r w:rsidRPr="792E4718">
        <w:rPr>
          <w:rFonts w:ascii="Arial" w:eastAsia="Yu Mincho" w:hAnsi="Arial" w:cs="Arial"/>
          <w:i/>
          <w:iCs/>
          <w:sz w:val="18"/>
          <w:szCs w:val="18"/>
        </w:rPr>
        <w:t xml:space="preserve">: </w:t>
      </w:r>
      <w:proofErr w:type="spellStart"/>
      <w:r w:rsidRPr="792E4718">
        <w:rPr>
          <w:rFonts w:ascii="Arial" w:eastAsia="Yu Mincho" w:hAnsi="Arial" w:cs="Arial"/>
          <w:i/>
          <w:iCs/>
          <w:sz w:val="18"/>
          <w:szCs w:val="18"/>
        </w:rPr>
        <w:t>FastSigns</w:t>
      </w:r>
      <w:proofErr w:type="spellEnd"/>
      <w:r w:rsidRPr="792E4718">
        <w:rPr>
          <w:rFonts w:ascii="Arial" w:eastAsia="Yu Mincho" w:hAnsi="Arial" w:cs="Arial"/>
          <w:i/>
          <w:iCs/>
          <w:sz w:val="18"/>
          <w:szCs w:val="18"/>
        </w:rPr>
        <w:t xml:space="preserve"> Scotland, has been trading for 35 years and is independently owned with no affiliation to the global FASTSIGNS franchise group. </w:t>
      </w:r>
    </w:p>
    <w:p w14:paraId="531C9BDF" w14:textId="77777777" w:rsidR="00C01D86" w:rsidRPr="00EB7BB9" w:rsidRDefault="00C01D86" w:rsidP="00C01D86">
      <w:pPr>
        <w:spacing w:line="360" w:lineRule="auto"/>
        <w:jc w:val="both"/>
        <w:rPr>
          <w:rFonts w:ascii="Arial" w:eastAsia="Yu Mincho" w:hAnsi="Arial" w:cs="Arial"/>
          <w:i/>
          <w:iCs/>
          <w:kern w:val="0"/>
          <w:sz w:val="18"/>
          <w:szCs w:val="18"/>
          <w14:ligatures w14:val="none"/>
        </w:rPr>
      </w:pPr>
    </w:p>
    <w:p w14:paraId="54B3CB53" w14:textId="77777777" w:rsidR="00C01D86" w:rsidRPr="00EB7BB9" w:rsidRDefault="00C01D86" w:rsidP="00C01D86">
      <w:pPr>
        <w:spacing w:after="0" w:line="360" w:lineRule="auto"/>
        <w:jc w:val="center"/>
        <w:textAlignment w:val="baseline"/>
        <w:rPr>
          <w:rFonts w:ascii="Arial" w:eastAsia="Yu Mincho" w:hAnsi="Arial" w:cs="Arial"/>
          <w:kern w:val="0"/>
          <w:sz w:val="20"/>
          <w:szCs w:val="20"/>
          <w:lang w:eastAsia="en-GB"/>
          <w14:ligatures w14:val="none"/>
        </w:rPr>
      </w:pPr>
      <w:r w:rsidRPr="00EB7BB9">
        <w:rPr>
          <w:rFonts w:ascii="Arial" w:eastAsia="Times New Roman" w:hAnsi="Arial" w:cs="Arial"/>
          <w:b/>
          <w:bCs/>
          <w:kern w:val="0"/>
          <w:sz w:val="20"/>
          <w:szCs w:val="20"/>
          <w:lang w:eastAsia="en-GB"/>
          <w14:ligatures w14:val="none"/>
        </w:rPr>
        <w:t>ENDS</w:t>
      </w:r>
    </w:p>
    <w:p w14:paraId="108C1655" w14:textId="77777777" w:rsidR="00C01D86" w:rsidRPr="00EB7BB9" w:rsidRDefault="00C01D86" w:rsidP="00C01D86">
      <w:pPr>
        <w:spacing w:after="0" w:line="360" w:lineRule="auto"/>
        <w:textAlignment w:val="baseline"/>
        <w:rPr>
          <w:rFonts w:ascii="Arial" w:eastAsia="Yu Mincho" w:hAnsi="Arial" w:cs="Arial"/>
          <w:kern w:val="0"/>
          <w:sz w:val="20"/>
          <w:szCs w:val="20"/>
          <w:lang w:eastAsia="en-GB"/>
          <w14:ligatures w14:val="none"/>
        </w:rPr>
      </w:pPr>
    </w:p>
    <w:p w14:paraId="694172EC" w14:textId="77777777" w:rsidR="00C01D86" w:rsidRPr="00EB7BB9" w:rsidRDefault="00C01D86" w:rsidP="00C01D86">
      <w:pPr>
        <w:spacing w:after="0" w:line="360" w:lineRule="auto"/>
        <w:textAlignment w:val="baseline"/>
        <w:rPr>
          <w:rFonts w:ascii="Arial" w:eastAsia="Times New Roman" w:hAnsi="Arial" w:cs="Arial"/>
          <w:kern w:val="0"/>
          <w:sz w:val="20"/>
          <w:szCs w:val="20"/>
          <w:lang w:eastAsia="en-GB"/>
          <w14:ligatures w14:val="none"/>
        </w:rPr>
      </w:pPr>
      <w:r w:rsidRPr="00EB7BB9">
        <w:rPr>
          <w:rFonts w:ascii="Arial" w:eastAsia="Yu Mincho" w:hAnsi="Arial" w:cs="Arial"/>
          <w:kern w:val="0"/>
          <w:sz w:val="20"/>
          <w:szCs w:val="20"/>
          <w:lang w:eastAsia="en-GB"/>
          <w14:ligatures w14:val="none"/>
        </w:rPr>
        <w:t> </w:t>
      </w:r>
    </w:p>
    <w:p w14:paraId="0EE2C2D8" w14:textId="77777777" w:rsidR="00C01D86" w:rsidRPr="00EB7BB9" w:rsidRDefault="00C01D86" w:rsidP="00C01D86">
      <w:pPr>
        <w:spacing w:after="0" w:line="360" w:lineRule="auto"/>
        <w:textAlignment w:val="baseline"/>
        <w:rPr>
          <w:rFonts w:ascii="Arial" w:eastAsia="Times New Roman" w:hAnsi="Arial" w:cs="Arial"/>
          <w:kern w:val="0"/>
          <w:sz w:val="20"/>
          <w:szCs w:val="20"/>
          <w:lang w:eastAsia="en-GB"/>
          <w14:ligatures w14:val="none"/>
        </w:rPr>
      </w:pPr>
      <w:r w:rsidRPr="00EB7BB9">
        <w:rPr>
          <w:rFonts w:ascii="Arial" w:eastAsia="Times New Roman" w:hAnsi="Arial" w:cs="Arial"/>
          <w:b/>
          <w:bCs/>
          <w:kern w:val="0"/>
          <w:sz w:val="20"/>
          <w:szCs w:val="20"/>
          <w:lang w:eastAsia="en-GB"/>
          <w14:ligatures w14:val="none"/>
        </w:rPr>
        <w:t>About FUJIFILM Corporation</w:t>
      </w:r>
      <w:r w:rsidRPr="00EB7BB9">
        <w:rPr>
          <w:rFonts w:ascii="Arial" w:eastAsia="Times New Roman" w:hAnsi="Arial" w:cs="Arial"/>
          <w:kern w:val="0"/>
          <w:sz w:val="20"/>
          <w:szCs w:val="20"/>
          <w:lang w:eastAsia="en-GB"/>
          <w14:ligatures w14:val="none"/>
        </w:rPr>
        <w:tab/>
      </w:r>
      <w:r w:rsidRPr="00EB7BB9">
        <w:rPr>
          <w:rFonts w:ascii="Arial" w:eastAsia="Yu Mincho" w:hAnsi="Arial" w:cs="Arial"/>
          <w:kern w:val="0"/>
          <w:sz w:val="20"/>
          <w:szCs w:val="20"/>
          <w:lang w:eastAsia="en-GB"/>
          <w14:ligatures w14:val="none"/>
        </w:rPr>
        <w:t> </w:t>
      </w:r>
    </w:p>
    <w:p w14:paraId="2C599CA8" w14:textId="77777777" w:rsidR="00C01D86" w:rsidRPr="00EB7BB9" w:rsidRDefault="00C01D86" w:rsidP="00C01D86">
      <w:pPr>
        <w:spacing w:after="0" w:line="360" w:lineRule="auto"/>
        <w:jc w:val="both"/>
        <w:textAlignment w:val="baseline"/>
        <w:rPr>
          <w:rFonts w:ascii="Arial" w:eastAsia="Times New Roman" w:hAnsi="Arial" w:cs="Arial"/>
          <w:kern w:val="0"/>
          <w:sz w:val="20"/>
          <w:szCs w:val="20"/>
          <w:lang w:eastAsia="en-GB"/>
          <w14:ligatures w14:val="none"/>
        </w:rPr>
      </w:pPr>
      <w:r w:rsidRPr="00EB7BB9">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its growth in the highly functional materials business, including flat panel display materials, and in the graphic systems and optical devices businesses.</w:t>
      </w:r>
      <w:r w:rsidRPr="00EB7BB9">
        <w:rPr>
          <w:rFonts w:ascii="Arial" w:eastAsia="Yu Mincho" w:hAnsi="Arial" w:cs="Arial"/>
          <w:kern w:val="0"/>
          <w:sz w:val="20"/>
          <w:szCs w:val="20"/>
          <w:lang w:eastAsia="en-GB"/>
          <w14:ligatures w14:val="none"/>
        </w:rPr>
        <w:t> </w:t>
      </w:r>
    </w:p>
    <w:p w14:paraId="04DB97C0" w14:textId="77777777" w:rsidR="00C01D86" w:rsidRPr="00EB7BB9" w:rsidRDefault="00C01D86" w:rsidP="00C01D86">
      <w:pPr>
        <w:spacing w:after="0" w:line="360" w:lineRule="auto"/>
        <w:textAlignment w:val="baseline"/>
        <w:rPr>
          <w:rFonts w:ascii="Arial" w:eastAsia="Times New Roman" w:hAnsi="Arial" w:cs="Arial"/>
          <w:kern w:val="0"/>
          <w:sz w:val="20"/>
          <w:szCs w:val="20"/>
          <w:lang w:eastAsia="en-GB"/>
          <w14:ligatures w14:val="none"/>
        </w:rPr>
      </w:pPr>
      <w:r w:rsidRPr="00EB7BB9">
        <w:rPr>
          <w:rFonts w:ascii="Arial" w:eastAsia="Times New Roman" w:hAnsi="Arial" w:cs="Arial"/>
          <w:kern w:val="0"/>
          <w:sz w:val="20"/>
          <w:szCs w:val="20"/>
          <w:lang w:eastAsia="en-GB"/>
          <w14:ligatures w14:val="none"/>
        </w:rPr>
        <w:t xml:space="preserve"> </w:t>
      </w:r>
    </w:p>
    <w:p w14:paraId="7759557F" w14:textId="77777777" w:rsidR="00C01D86" w:rsidRPr="00EB7BB9" w:rsidRDefault="00C01D86" w:rsidP="00C01D86">
      <w:pPr>
        <w:spacing w:after="0" w:line="360" w:lineRule="auto"/>
        <w:jc w:val="both"/>
        <w:textAlignment w:val="baseline"/>
        <w:rPr>
          <w:rFonts w:ascii="Segoe UI" w:eastAsia="Times New Roman" w:hAnsi="Segoe UI" w:cs="Segoe UI"/>
          <w:kern w:val="0"/>
          <w:sz w:val="18"/>
          <w:szCs w:val="18"/>
          <w:lang w:eastAsia="en-GB"/>
          <w14:ligatures w14:val="none"/>
        </w:rPr>
      </w:pPr>
      <w:r w:rsidRPr="00EB7BB9">
        <w:rPr>
          <w:rFonts w:ascii="Arial" w:eastAsia="Times New Roman" w:hAnsi="Arial" w:cs="Arial"/>
          <w:b/>
          <w:bCs/>
          <w:color w:val="000000"/>
          <w:kern w:val="0"/>
          <w:sz w:val="20"/>
          <w:szCs w:val="20"/>
          <w:lang w:eastAsia="en-GB"/>
          <w14:ligatures w14:val="none"/>
        </w:rPr>
        <w:t>About FUJIFILM Graphic Communications Division </w:t>
      </w:r>
      <w:r w:rsidRPr="00EB7BB9">
        <w:rPr>
          <w:rFonts w:ascii="Arial" w:eastAsia="Times New Roman" w:hAnsi="Arial" w:cs="Arial"/>
          <w:color w:val="000000"/>
          <w:kern w:val="0"/>
          <w:sz w:val="20"/>
          <w:szCs w:val="20"/>
          <w:lang w:eastAsia="en-GB"/>
          <w14:ligatures w14:val="none"/>
        </w:rPr>
        <w:t>   </w:t>
      </w:r>
    </w:p>
    <w:p w14:paraId="3931E48B" w14:textId="77777777" w:rsidR="00C01D86" w:rsidRPr="00EB7BB9" w:rsidRDefault="00C01D86" w:rsidP="00C01D86">
      <w:pPr>
        <w:spacing w:after="0" w:line="360" w:lineRule="auto"/>
        <w:jc w:val="both"/>
        <w:textAlignment w:val="baseline"/>
        <w:rPr>
          <w:rFonts w:ascii="Segoe UI" w:eastAsia="Times New Roman" w:hAnsi="Segoe UI" w:cs="Segoe UI"/>
          <w:kern w:val="0"/>
          <w:sz w:val="18"/>
          <w:szCs w:val="18"/>
          <w:lang w:eastAsia="en-GB"/>
          <w14:ligatures w14:val="none"/>
        </w:rPr>
      </w:pPr>
      <w:r w:rsidRPr="00EB7BB9">
        <w:rPr>
          <w:rFonts w:ascii="Arial" w:eastAsia="Times New Roman" w:hAnsi="Arial" w:cs="Arial"/>
          <w:color w:val="000000"/>
          <w:kern w:val="0"/>
          <w:sz w:val="20"/>
          <w:szCs w:val="20"/>
          <w:lang w:eastAsia="en-GB"/>
          <w14:ligatures w14:val="none"/>
        </w:rPr>
        <w:t xml:space="preserve">FUJIFILM Graphic Communications Division is a stable, long-term partner focussed on delivering high-quality, technically advanced print solutions that help printers develop </w:t>
      </w:r>
      <w:r>
        <w:rPr>
          <w:rFonts w:ascii="Arial" w:eastAsia="Times New Roman" w:hAnsi="Arial" w:cs="Arial"/>
          <w:color w:val="000000"/>
          <w:kern w:val="0"/>
          <w:sz w:val="20"/>
          <w:szCs w:val="20"/>
          <w:lang w:eastAsia="en-GB"/>
          <w14:ligatures w14:val="none"/>
        </w:rPr>
        <w:t xml:space="preserve">a </w:t>
      </w:r>
      <w:r w:rsidRPr="00EB7BB9">
        <w:rPr>
          <w:rFonts w:ascii="Arial" w:eastAsia="Times New Roman" w:hAnsi="Arial" w:cs="Arial"/>
          <w:color w:val="000000"/>
          <w:kern w:val="0"/>
          <w:sz w:val="20"/>
          <w:szCs w:val="20"/>
          <w:lang w:eastAsia="en-GB"/>
          <w14:ligatures w14:val="none"/>
        </w:rPr>
        <w:t>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EB7BB9">
        <w:rPr>
          <w:rFonts w:ascii="Arial" w:eastAsia="Times New Roman" w:hAnsi="Arial" w:cs="Arial"/>
          <w:kern w:val="0"/>
          <w:sz w:val="20"/>
          <w:szCs w:val="20"/>
          <w:lang w:eastAsia="en-GB"/>
          <w14:ligatures w14:val="none"/>
        </w:rPr>
        <w:t xml:space="preserve">, visit </w:t>
      </w:r>
      <w:hyperlink r:id="rId10" w:tgtFrame="_blank" w:history="1">
        <w:r w:rsidRPr="00EB7BB9">
          <w:rPr>
            <w:rFonts w:ascii="Arial" w:eastAsia="Times New Roman" w:hAnsi="Arial" w:cs="Arial"/>
            <w:color w:val="0000FF"/>
            <w:kern w:val="0"/>
            <w:sz w:val="20"/>
            <w:szCs w:val="20"/>
            <w:u w:val="single"/>
            <w:lang w:eastAsia="en-GB"/>
            <w14:ligatures w14:val="none"/>
          </w:rPr>
          <w:t>fujifilmprint.eu</w:t>
        </w:r>
      </w:hyperlink>
      <w:r w:rsidRPr="00EB7BB9">
        <w:rPr>
          <w:rFonts w:ascii="Arial" w:eastAsia="Times New Roman" w:hAnsi="Arial" w:cs="Arial"/>
          <w:kern w:val="0"/>
          <w:sz w:val="20"/>
          <w:szCs w:val="20"/>
          <w:lang w:eastAsia="en-GB"/>
          <w14:ligatures w14:val="none"/>
        </w:rPr>
        <w:t xml:space="preserve">, or </w:t>
      </w:r>
      <w:hyperlink r:id="rId11" w:tgtFrame="_blank" w:history="1">
        <w:r w:rsidRPr="00EB7BB9">
          <w:rPr>
            <w:rFonts w:ascii="Arial" w:eastAsia="Times New Roman" w:hAnsi="Arial" w:cs="Arial"/>
            <w:color w:val="0000FF"/>
            <w:kern w:val="0"/>
            <w:sz w:val="20"/>
            <w:szCs w:val="20"/>
            <w:u w:val="single"/>
            <w:lang w:eastAsia="en-GB"/>
            <w14:ligatures w14:val="none"/>
          </w:rPr>
          <w:t>youtube.com/</w:t>
        </w:r>
        <w:proofErr w:type="spellStart"/>
        <w:r w:rsidRPr="00EB7BB9">
          <w:rPr>
            <w:rFonts w:ascii="Arial" w:eastAsia="Times New Roman" w:hAnsi="Arial" w:cs="Arial"/>
            <w:color w:val="0000FF"/>
            <w:kern w:val="0"/>
            <w:sz w:val="20"/>
            <w:szCs w:val="20"/>
            <w:u w:val="single"/>
            <w:lang w:eastAsia="en-GB"/>
            <w14:ligatures w14:val="none"/>
          </w:rPr>
          <w:t>FujifilmGSEurope</w:t>
        </w:r>
        <w:proofErr w:type="spellEnd"/>
      </w:hyperlink>
      <w:r w:rsidRPr="00EB7BB9">
        <w:rPr>
          <w:rFonts w:ascii="Arial" w:eastAsia="Times New Roman" w:hAnsi="Arial" w:cs="Arial"/>
          <w:kern w:val="0"/>
          <w:sz w:val="20"/>
          <w:szCs w:val="20"/>
          <w:lang w:eastAsia="en-GB"/>
          <w14:ligatures w14:val="none"/>
        </w:rPr>
        <w:t xml:space="preserve"> or follow us on @FujifilmPrint.   </w:t>
      </w:r>
    </w:p>
    <w:p w14:paraId="4A1988A1" w14:textId="77777777" w:rsidR="00C01D86" w:rsidRPr="00EB7BB9" w:rsidRDefault="00C01D86" w:rsidP="00C01D86">
      <w:pPr>
        <w:spacing w:after="0" w:line="360" w:lineRule="auto"/>
        <w:jc w:val="both"/>
        <w:textAlignment w:val="baseline"/>
        <w:rPr>
          <w:rFonts w:ascii="Segoe UI" w:eastAsia="Times New Roman" w:hAnsi="Segoe UI" w:cs="Segoe UI"/>
          <w:kern w:val="0"/>
          <w:sz w:val="18"/>
          <w:szCs w:val="18"/>
          <w:lang w:eastAsia="en-GB"/>
          <w14:ligatures w14:val="none"/>
        </w:rPr>
      </w:pPr>
      <w:r w:rsidRPr="00EB7BB9">
        <w:rPr>
          <w:rFonts w:ascii="Arial" w:eastAsia="Times New Roman" w:hAnsi="Arial" w:cs="Arial"/>
          <w:b/>
          <w:bCs/>
          <w:color w:val="000000"/>
          <w:kern w:val="0"/>
          <w:sz w:val="20"/>
          <w:szCs w:val="20"/>
          <w:lang w:eastAsia="en-GB"/>
          <w14:ligatures w14:val="none"/>
        </w:rPr>
        <w:t> </w:t>
      </w:r>
      <w:r w:rsidRPr="00EB7BB9">
        <w:rPr>
          <w:rFonts w:ascii="Arial" w:eastAsia="Times New Roman" w:hAnsi="Arial" w:cs="Arial"/>
          <w:color w:val="000000"/>
          <w:kern w:val="0"/>
          <w:sz w:val="20"/>
          <w:szCs w:val="20"/>
          <w:lang w:eastAsia="en-GB"/>
          <w14:ligatures w14:val="none"/>
        </w:rPr>
        <w:t>   </w:t>
      </w:r>
    </w:p>
    <w:p w14:paraId="708DA53C" w14:textId="77777777" w:rsidR="005A150B" w:rsidRPr="005A150B" w:rsidRDefault="005A150B" w:rsidP="005A150B">
      <w:pPr>
        <w:spacing w:after="0" w:line="360" w:lineRule="auto"/>
        <w:jc w:val="both"/>
        <w:textAlignment w:val="baseline"/>
        <w:rPr>
          <w:rFonts w:ascii="Segoe UI" w:eastAsia="Times New Roman" w:hAnsi="Segoe UI" w:cs="Segoe UI"/>
          <w:kern w:val="0"/>
          <w:sz w:val="18"/>
          <w:szCs w:val="18"/>
          <w:lang w:eastAsia="en-GB"/>
          <w14:ligatures w14:val="none"/>
        </w:rPr>
      </w:pPr>
      <w:r w:rsidRPr="005A150B">
        <w:rPr>
          <w:rFonts w:ascii="Arial" w:eastAsia="Times New Roman" w:hAnsi="Arial" w:cs="Arial"/>
          <w:b/>
          <w:bCs/>
          <w:color w:val="000000"/>
          <w:kern w:val="0"/>
          <w:sz w:val="20"/>
          <w:szCs w:val="20"/>
          <w:lang w:eastAsia="en-GB"/>
          <w14:ligatures w14:val="none"/>
        </w:rPr>
        <w:t>For further information contact:</w:t>
      </w:r>
      <w:r w:rsidRPr="005A150B">
        <w:rPr>
          <w:rFonts w:ascii="Arial" w:eastAsia="Times New Roman" w:hAnsi="Arial" w:cs="Arial"/>
          <w:color w:val="000000"/>
          <w:kern w:val="0"/>
          <w:sz w:val="20"/>
          <w:szCs w:val="20"/>
          <w:lang w:eastAsia="en-GB"/>
          <w14:ligatures w14:val="none"/>
        </w:rPr>
        <w:t>   </w:t>
      </w:r>
    </w:p>
    <w:p w14:paraId="0508F419" w14:textId="77777777" w:rsidR="005A150B" w:rsidRPr="005A150B" w:rsidRDefault="005A150B" w:rsidP="005A150B">
      <w:pPr>
        <w:spacing w:after="0" w:line="240" w:lineRule="auto"/>
        <w:jc w:val="both"/>
        <w:textAlignment w:val="baseline"/>
        <w:rPr>
          <w:rFonts w:ascii="Arial" w:eastAsia="Arial" w:hAnsi="Arial" w:cs="Arial"/>
          <w:color w:val="000000"/>
          <w:kern w:val="0"/>
          <w:sz w:val="20"/>
          <w:szCs w:val="20"/>
          <w14:ligatures w14:val="none"/>
        </w:rPr>
      </w:pPr>
      <w:r w:rsidRPr="005A150B">
        <w:rPr>
          <w:rFonts w:ascii="Arial" w:eastAsia="Arial" w:hAnsi="Arial" w:cs="Arial"/>
          <w:color w:val="000000"/>
          <w:kern w:val="0"/>
          <w:sz w:val="20"/>
          <w:szCs w:val="20"/>
          <w14:ligatures w14:val="none"/>
        </w:rPr>
        <w:t>Amanda Galvez</w:t>
      </w:r>
    </w:p>
    <w:p w14:paraId="43891BF4" w14:textId="77777777" w:rsidR="005A150B" w:rsidRPr="005A150B" w:rsidRDefault="005A150B" w:rsidP="005A150B">
      <w:pPr>
        <w:spacing w:after="0" w:line="240" w:lineRule="auto"/>
        <w:jc w:val="both"/>
        <w:textAlignment w:val="baseline"/>
        <w:rPr>
          <w:rFonts w:ascii="Arial" w:eastAsia="Arial" w:hAnsi="Arial" w:cs="Arial"/>
          <w:color w:val="000000"/>
          <w:kern w:val="0"/>
          <w:sz w:val="20"/>
          <w:szCs w:val="20"/>
          <w14:ligatures w14:val="none"/>
        </w:rPr>
      </w:pPr>
      <w:r w:rsidRPr="005A150B">
        <w:rPr>
          <w:rFonts w:ascii="Arial" w:eastAsia="Arial" w:hAnsi="Arial" w:cs="Arial"/>
          <w:color w:val="000000"/>
          <w:kern w:val="0"/>
          <w:sz w:val="20"/>
          <w:szCs w:val="20"/>
          <w14:ligatures w14:val="none"/>
        </w:rPr>
        <w:t>AD Communications</w:t>
      </w:r>
      <w:r w:rsidRPr="005A150B">
        <w:rPr>
          <w:rFonts w:ascii="Arial" w:eastAsia="Arial" w:hAnsi="Arial" w:cs="Arial"/>
          <w:color w:val="000000"/>
          <w:kern w:val="0"/>
          <w:sz w:val="20"/>
          <w:szCs w:val="20"/>
          <w14:ligatures w14:val="none"/>
        </w:rPr>
        <w:tab/>
        <w:t> </w:t>
      </w:r>
    </w:p>
    <w:p w14:paraId="7E02344E" w14:textId="77777777" w:rsidR="005A150B" w:rsidRPr="005A150B" w:rsidRDefault="005A150B" w:rsidP="005A150B">
      <w:pPr>
        <w:spacing w:after="0" w:line="240" w:lineRule="auto"/>
        <w:jc w:val="both"/>
        <w:textAlignment w:val="baseline"/>
        <w:rPr>
          <w:rFonts w:ascii="Arial" w:eastAsia="Arial" w:hAnsi="Arial" w:cs="Arial"/>
          <w:color w:val="000000"/>
          <w:kern w:val="0"/>
          <w:sz w:val="20"/>
          <w:szCs w:val="20"/>
          <w:lang w:val="pt-BR"/>
          <w14:ligatures w14:val="none"/>
        </w:rPr>
      </w:pPr>
      <w:r w:rsidRPr="005A150B">
        <w:rPr>
          <w:rFonts w:ascii="Arial" w:eastAsia="Arial" w:hAnsi="Arial" w:cs="Arial"/>
          <w:color w:val="000000"/>
          <w:kern w:val="0"/>
          <w:sz w:val="20"/>
          <w:szCs w:val="20"/>
          <w:lang w:val="pt-BR"/>
          <w14:ligatures w14:val="none"/>
        </w:rPr>
        <w:t xml:space="preserve">E: </w:t>
      </w:r>
      <w:hyperlink r:id="rId12" w:history="1">
        <w:r w:rsidRPr="005A150B">
          <w:rPr>
            <w:rFonts w:ascii="Arial" w:eastAsia="Arial" w:hAnsi="Arial" w:cs="Arial"/>
            <w:color w:val="0563C1"/>
            <w:kern w:val="0"/>
            <w:sz w:val="20"/>
            <w:szCs w:val="20"/>
            <w:u w:val="single"/>
            <w:lang w:val="pt-BR"/>
            <w14:ligatures w14:val="none"/>
          </w:rPr>
          <w:t>agalvez@adcomms.co.uk</w:t>
        </w:r>
      </w:hyperlink>
    </w:p>
    <w:p w14:paraId="359D9E48" w14:textId="77777777" w:rsidR="005A150B" w:rsidRPr="005A150B" w:rsidRDefault="005A150B" w:rsidP="005A150B">
      <w:pPr>
        <w:spacing w:after="0" w:line="240" w:lineRule="auto"/>
        <w:jc w:val="both"/>
        <w:textAlignment w:val="baseline"/>
        <w:rPr>
          <w:rFonts w:ascii="Arial" w:eastAsia="Arial" w:hAnsi="Arial" w:cs="Arial"/>
          <w:color w:val="000000"/>
          <w:kern w:val="0"/>
          <w:sz w:val="20"/>
          <w:szCs w:val="20"/>
          <w:lang w:val="pt-BR"/>
          <w14:ligatures w14:val="none"/>
        </w:rPr>
      </w:pPr>
      <w:r w:rsidRPr="005A150B">
        <w:rPr>
          <w:rFonts w:ascii="Arial" w:eastAsia="Arial" w:hAnsi="Arial" w:cs="Arial"/>
          <w:color w:val="000000"/>
          <w:kern w:val="0"/>
          <w:sz w:val="20"/>
          <w:szCs w:val="20"/>
          <w:lang w:val="pt-BR"/>
          <w14:ligatures w14:val="none"/>
        </w:rPr>
        <w:t>Tel: +44 (0)1372 464470 </w:t>
      </w:r>
    </w:p>
    <w:p w14:paraId="7ACDF310" w14:textId="77777777" w:rsidR="005A150B" w:rsidRPr="005A150B" w:rsidRDefault="005A150B" w:rsidP="005A150B">
      <w:pPr>
        <w:spacing w:after="0" w:line="240" w:lineRule="auto"/>
        <w:jc w:val="both"/>
        <w:textAlignment w:val="baseline"/>
        <w:rPr>
          <w:rFonts w:ascii="Arial" w:eastAsia="Arial" w:hAnsi="Arial" w:cs="Arial"/>
          <w:color w:val="000000"/>
          <w:kern w:val="0"/>
          <w:sz w:val="20"/>
          <w:szCs w:val="20"/>
          <w:lang w:val="en-US"/>
          <w14:ligatures w14:val="none"/>
        </w:rPr>
      </w:pPr>
      <w:r w:rsidRPr="005A150B">
        <w:rPr>
          <w:rFonts w:ascii="Calibri" w:eastAsia="Yu Mincho" w:hAnsi="Calibri" w:cs="Arial"/>
          <w:kern w:val="0"/>
          <w14:ligatures w14:val="none"/>
        </w:rPr>
        <w:tab/>
      </w:r>
      <w:r w:rsidRPr="005A150B">
        <w:rPr>
          <w:rFonts w:ascii="Arial" w:eastAsia="Arial" w:hAnsi="Arial" w:cs="Arial"/>
          <w:color w:val="000000"/>
          <w:kern w:val="0"/>
          <w:sz w:val="20"/>
          <w:szCs w:val="20"/>
          <w:lang w:val="cs-CZ"/>
          <w14:ligatures w14:val="none"/>
        </w:rPr>
        <w:t>          </w:t>
      </w:r>
    </w:p>
    <w:p w14:paraId="43B3AF9E" w14:textId="77777777" w:rsidR="00C01D86" w:rsidRPr="00EB7BB9" w:rsidRDefault="00C01D86" w:rsidP="00C01D86"/>
    <w:p w14:paraId="5F652600" w14:textId="77777777" w:rsidR="00C01D86" w:rsidRDefault="00C01D86" w:rsidP="00C01D86"/>
    <w:p w14:paraId="644E144B" w14:textId="77777777" w:rsidR="003836D1" w:rsidRDefault="003836D1"/>
    <w:sectPr w:rsidR="003836D1" w:rsidSect="00C01D86">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D164" w14:textId="77777777" w:rsidR="00E671E4" w:rsidRDefault="00E671E4">
      <w:pPr>
        <w:spacing w:after="0" w:line="240" w:lineRule="auto"/>
      </w:pPr>
      <w:r>
        <w:separator/>
      </w:r>
    </w:p>
  </w:endnote>
  <w:endnote w:type="continuationSeparator" w:id="0">
    <w:p w14:paraId="350A0081" w14:textId="77777777" w:rsidR="00E671E4" w:rsidRDefault="00E6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036F" w14:textId="77777777" w:rsidR="00E671E4" w:rsidRDefault="00E671E4">
      <w:pPr>
        <w:spacing w:after="0" w:line="240" w:lineRule="auto"/>
      </w:pPr>
      <w:r>
        <w:separator/>
      </w:r>
    </w:p>
  </w:footnote>
  <w:footnote w:type="continuationSeparator" w:id="0">
    <w:p w14:paraId="05913D5B" w14:textId="77777777" w:rsidR="00E671E4" w:rsidRDefault="00E67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B387" w14:textId="77777777" w:rsidR="00C01D86" w:rsidRDefault="00C01D86" w:rsidP="00BC3382">
    <w:pPr>
      <w:pStyle w:val="Header"/>
    </w:pPr>
    <w:r>
      <w:rPr>
        <w:b/>
        <w:noProof/>
        <w:lang w:eastAsia="en-GB"/>
      </w:rPr>
      <w:drawing>
        <wp:anchor distT="0" distB="0" distL="114300" distR="114300" simplePos="0" relativeHeight="251659264" behindDoc="1" locked="0" layoutInCell="1" allowOverlap="1" wp14:anchorId="5E315A6E" wp14:editId="266713C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5B6F0073" wp14:editId="4C713456">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FE918"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647209A" w14:textId="77777777" w:rsidR="00C01D86" w:rsidRDefault="00C01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86"/>
    <w:rsid w:val="00014DC9"/>
    <w:rsid w:val="001C34F6"/>
    <w:rsid w:val="00201309"/>
    <w:rsid w:val="00302781"/>
    <w:rsid w:val="00335812"/>
    <w:rsid w:val="003836D1"/>
    <w:rsid w:val="005A150B"/>
    <w:rsid w:val="006D6869"/>
    <w:rsid w:val="008925E4"/>
    <w:rsid w:val="008B4A4A"/>
    <w:rsid w:val="00B64892"/>
    <w:rsid w:val="00B8744C"/>
    <w:rsid w:val="00C01D86"/>
    <w:rsid w:val="00C57C22"/>
    <w:rsid w:val="00D25AE2"/>
    <w:rsid w:val="00DC04AE"/>
    <w:rsid w:val="00E671E4"/>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FF32"/>
  <w15:chartTrackingRefBased/>
  <w15:docId w15:val="{E80B3D7E-876C-43D6-9D0F-9BEC5B73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D86"/>
  </w:style>
  <w:style w:type="paragraph" w:styleId="Heading1">
    <w:name w:val="heading 1"/>
    <w:basedOn w:val="Normal"/>
    <w:next w:val="Normal"/>
    <w:link w:val="Heading1Char"/>
    <w:uiPriority w:val="9"/>
    <w:qFormat/>
    <w:rsid w:val="00C01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D86"/>
    <w:rPr>
      <w:rFonts w:eastAsiaTheme="majorEastAsia" w:cstheme="majorBidi"/>
      <w:color w:val="272727" w:themeColor="text1" w:themeTint="D8"/>
    </w:rPr>
  </w:style>
  <w:style w:type="paragraph" w:styleId="Title">
    <w:name w:val="Title"/>
    <w:basedOn w:val="Normal"/>
    <w:next w:val="Normal"/>
    <w:link w:val="TitleChar"/>
    <w:uiPriority w:val="10"/>
    <w:qFormat/>
    <w:rsid w:val="00C01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D86"/>
    <w:pPr>
      <w:spacing w:before="160"/>
      <w:jc w:val="center"/>
    </w:pPr>
    <w:rPr>
      <w:i/>
      <w:iCs/>
      <w:color w:val="404040" w:themeColor="text1" w:themeTint="BF"/>
    </w:rPr>
  </w:style>
  <w:style w:type="character" w:customStyle="1" w:styleId="QuoteChar">
    <w:name w:val="Quote Char"/>
    <w:basedOn w:val="DefaultParagraphFont"/>
    <w:link w:val="Quote"/>
    <w:uiPriority w:val="29"/>
    <w:rsid w:val="00C01D86"/>
    <w:rPr>
      <w:i/>
      <w:iCs/>
      <w:color w:val="404040" w:themeColor="text1" w:themeTint="BF"/>
    </w:rPr>
  </w:style>
  <w:style w:type="paragraph" w:styleId="ListParagraph">
    <w:name w:val="List Paragraph"/>
    <w:basedOn w:val="Normal"/>
    <w:uiPriority w:val="34"/>
    <w:qFormat/>
    <w:rsid w:val="00C01D86"/>
    <w:pPr>
      <w:ind w:left="720"/>
      <w:contextualSpacing/>
    </w:pPr>
  </w:style>
  <w:style w:type="character" w:styleId="IntenseEmphasis">
    <w:name w:val="Intense Emphasis"/>
    <w:basedOn w:val="DefaultParagraphFont"/>
    <w:uiPriority w:val="21"/>
    <w:qFormat/>
    <w:rsid w:val="00C01D86"/>
    <w:rPr>
      <w:i/>
      <w:iCs/>
      <w:color w:val="0F4761" w:themeColor="accent1" w:themeShade="BF"/>
    </w:rPr>
  </w:style>
  <w:style w:type="paragraph" w:styleId="IntenseQuote">
    <w:name w:val="Intense Quote"/>
    <w:basedOn w:val="Normal"/>
    <w:next w:val="Normal"/>
    <w:link w:val="IntenseQuoteChar"/>
    <w:uiPriority w:val="30"/>
    <w:qFormat/>
    <w:rsid w:val="00C01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D86"/>
    <w:rPr>
      <w:i/>
      <w:iCs/>
      <w:color w:val="0F4761" w:themeColor="accent1" w:themeShade="BF"/>
    </w:rPr>
  </w:style>
  <w:style w:type="character" w:styleId="IntenseReference">
    <w:name w:val="Intense Reference"/>
    <w:basedOn w:val="DefaultParagraphFont"/>
    <w:uiPriority w:val="32"/>
    <w:qFormat/>
    <w:rsid w:val="00C01D86"/>
    <w:rPr>
      <w:b/>
      <w:bCs/>
      <w:smallCaps/>
      <w:color w:val="0F4761" w:themeColor="accent1" w:themeShade="BF"/>
      <w:spacing w:val="5"/>
    </w:rPr>
  </w:style>
  <w:style w:type="paragraph" w:styleId="Header">
    <w:name w:val="header"/>
    <w:basedOn w:val="Normal"/>
    <w:link w:val="HeaderChar"/>
    <w:uiPriority w:val="99"/>
    <w:semiHidden/>
    <w:unhideWhenUsed/>
    <w:rsid w:val="00C01D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1D86"/>
  </w:style>
  <w:style w:type="character" w:styleId="Hyperlink">
    <w:name w:val="Hyperlink"/>
    <w:basedOn w:val="DefaultParagraphFont"/>
    <w:uiPriority w:val="99"/>
    <w:unhideWhenUsed/>
    <w:rsid w:val="00C01D8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wide-format-secto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E1C1B0BB-E479-4C2E-B44C-6F648A23A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D4771-1F4F-4310-AA22-36F9FA4BB401}">
  <ds:schemaRefs>
    <ds:schemaRef ds:uri="http://schemas.microsoft.com/sharepoint/v3/contenttype/forms"/>
  </ds:schemaRefs>
</ds:datastoreItem>
</file>

<file path=customXml/itemProps3.xml><?xml version="1.0" encoding="utf-8"?>
<ds:datastoreItem xmlns:ds="http://schemas.openxmlformats.org/officeDocument/2006/customXml" ds:itemID="{E50B82C5-54D5-4E6D-A279-839C593DCC8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4920</Characters>
  <Application>Microsoft Office Word</Application>
  <DocSecurity>0</DocSecurity>
  <Lines>66</Lines>
  <Paragraphs>16</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cp:lastPrinted>2026-02-16T12:01:00Z</cp:lastPrinted>
  <dcterms:created xsi:type="dcterms:W3CDTF">2026-02-16T12:01:00Z</dcterms:created>
  <dcterms:modified xsi:type="dcterms:W3CDTF">2026-02-16T12:01:00Z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e39e2867-bc72-411c-ad83-b989c34b7be0</vt:lpwstr>
  </property>
  <property fmtid="{D5CDD505-2E9C-101B-9397-08002B2CF9AE}" pid="3" name="ContentTypeId">
    <vt:lpwstr>0x01010045D3991C5BDE3047904E609F73C1087C</vt:lpwstr>
  </property>
  <property fmtid="{D5CDD505-2E9C-101B-9397-08002B2CF9AE}" pid="4" name="MediaServiceImageTags">
    <vt:lpwstr/>
  </property>
</Properties>
</file>