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8180C" w:rsidP="0018180C" w:rsidRDefault="003136FE" w14:paraId="4488BE2F" w14:textId="1ED556F9">
      <w:pPr>
        <w:spacing w:line="240" w:lineRule="auto"/>
        <w:jc w:val="right"/>
        <w:rPr>
          <w:rFonts w:cstheme="minorHAnsi"/>
          <w:b/>
          <w:bCs/>
          <w:lang w:val="en-US"/>
        </w:rPr>
      </w:pPr>
      <w:r>
        <w:rPr>
          <w:noProof/>
        </w:rPr>
        <w:drawing>
          <wp:inline distT="0" distB="0" distL="0" distR="0" wp14:anchorId="797641EE" wp14:editId="48CC3F7F">
            <wp:extent cx="2268220" cy="949960"/>
            <wp:effectExtent l="0" t="0" r="0" b="2540"/>
            <wp:docPr id="1904845092" name="Picture 1" descr="Global Print Expo 2026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bal Print Expo 2026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6FE" w:rsidP="0018180C" w:rsidRDefault="003136FE" w14:paraId="2CFCF640" w14:textId="77777777">
      <w:pPr>
        <w:spacing w:line="240" w:lineRule="auto"/>
        <w:jc w:val="right"/>
        <w:rPr>
          <w:rFonts w:cstheme="minorHAnsi"/>
          <w:b/>
          <w:bCs/>
          <w:lang w:val="en-US"/>
        </w:rPr>
      </w:pPr>
    </w:p>
    <w:p w:rsidRPr="00D711FE" w:rsidR="00430940" w:rsidP="003136FE" w:rsidRDefault="00D711FE" w14:paraId="371EC150" w14:textId="3829310E">
      <w:pPr>
        <w:spacing w:line="240" w:lineRule="auto"/>
        <w:rPr>
          <w:rFonts w:cstheme="minorHAnsi"/>
          <w:b/>
          <w:bCs/>
          <w:lang w:val="es-MX"/>
        </w:rPr>
      </w:pPr>
      <w:r w:rsidRPr="00D711FE">
        <w:rPr>
          <w:rFonts w:cstheme="minorHAnsi"/>
          <w:b/>
          <w:bCs/>
          <w:lang w:val="es-MX"/>
        </w:rPr>
        <w:t>COMUNICADO DE P</w:t>
      </w:r>
      <w:r>
        <w:rPr>
          <w:rFonts w:cstheme="minorHAnsi"/>
          <w:b/>
          <w:bCs/>
          <w:lang w:val="es-MX"/>
        </w:rPr>
        <w:t>RENSA</w:t>
      </w:r>
    </w:p>
    <w:p w:rsidRPr="00D711FE" w:rsidR="00430940" w:rsidP="612BD1F5" w:rsidRDefault="00763E1F" w14:paraId="749A59AA" w14:textId="2A845C8F">
      <w:pPr>
        <w:spacing w:line="240" w:lineRule="auto"/>
        <w:rPr>
          <w:lang w:val="es-MX"/>
        </w:rPr>
      </w:pPr>
      <w:r w:rsidRPr="2DC18D18" w:rsidR="2CA73C16">
        <w:rPr>
          <w:lang w:val="es-MX"/>
        </w:rPr>
        <w:t>5</w:t>
      </w:r>
      <w:r w:rsidRPr="2DC18D18" w:rsidR="00F75456">
        <w:rPr>
          <w:lang w:val="es-MX"/>
        </w:rPr>
        <w:t xml:space="preserve"> </w:t>
      </w:r>
      <w:r w:rsidRPr="2DC18D18" w:rsidR="00E23AF6">
        <w:rPr>
          <w:lang w:val="es-MX"/>
        </w:rPr>
        <w:t>Feb</w:t>
      </w:r>
      <w:r w:rsidRPr="2DC18D18" w:rsidR="00D711FE">
        <w:rPr>
          <w:lang w:val="es-MX"/>
        </w:rPr>
        <w:t>rero</w:t>
      </w:r>
      <w:r w:rsidRPr="2DC18D18" w:rsidR="00E23AF6">
        <w:rPr>
          <w:lang w:val="es-MX"/>
        </w:rPr>
        <w:t xml:space="preserve"> </w:t>
      </w:r>
      <w:r w:rsidRPr="2DC18D18" w:rsidR="00637352">
        <w:rPr>
          <w:lang w:val="es-MX"/>
        </w:rPr>
        <w:t>202</w:t>
      </w:r>
      <w:r w:rsidRPr="2DC18D18" w:rsidR="0078775D">
        <w:rPr>
          <w:lang w:val="es-MX"/>
        </w:rPr>
        <w:t>6</w:t>
      </w:r>
    </w:p>
    <w:p w:rsidR="00430940" w:rsidP="0094383F" w:rsidRDefault="00430940" w14:paraId="149C5569" w14:textId="77777777">
      <w:pPr>
        <w:spacing w:line="240" w:lineRule="auto"/>
        <w:rPr>
          <w:rFonts w:cstheme="minorHAnsi"/>
          <w:lang w:val="es-MX"/>
        </w:rPr>
      </w:pPr>
    </w:p>
    <w:p w:rsidRPr="00B52255" w:rsidR="00B52255" w:rsidP="00075088" w:rsidRDefault="00B52255" w14:paraId="5FF407F8" w14:textId="77777777">
      <w:pPr>
        <w:spacing w:line="360" w:lineRule="auto"/>
        <w:jc w:val="center"/>
        <w:rPr>
          <w:rFonts w:cstheme="minorHAnsi"/>
          <w:lang w:val="es-MX"/>
        </w:rPr>
      </w:pPr>
      <w:r w:rsidRPr="00B52255">
        <w:rPr>
          <w:rFonts w:cstheme="minorHAnsi"/>
          <w:b/>
          <w:bCs/>
          <w:lang w:val="es-MX"/>
        </w:rPr>
        <w:t>ALINEACIÓN GLOBAL DE EXPOSITORES CONFIRMADA PARA FESPA GLOBAL PRINT EXPO 2026</w:t>
      </w:r>
      <w:r w:rsidRPr="00B52255">
        <w:rPr>
          <w:rFonts w:cstheme="minorHAnsi"/>
          <w:b/>
          <w:bCs/>
          <w:lang w:val="es-MX"/>
        </w:rPr>
        <w:br/>
      </w:r>
      <w:r w:rsidRPr="00B52255">
        <w:rPr>
          <w:rFonts w:cstheme="minorHAnsi"/>
          <w:b/>
          <w:bCs/>
          <w:lang w:val="es-MX"/>
        </w:rPr>
        <w:t>Y LOS EVENTOS COUBICADOS</w:t>
      </w:r>
    </w:p>
    <w:p w:rsidRPr="00B52255" w:rsidR="00B52255" w:rsidP="2DC18D18" w:rsidRDefault="00B52255" w14:paraId="2FE2A8DC" w14:textId="69F0010E">
      <w:pPr>
        <w:spacing w:line="360" w:lineRule="auto"/>
        <w:rPr>
          <w:rFonts w:cs="Calibri" w:cstheme="minorAscii"/>
          <w:lang w:val="es-MX"/>
        </w:rPr>
      </w:pP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 xml:space="preserve">FESPA Global Print Expo 2026, European 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>Sign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 xml:space="preserve"> Expo, 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>Personalisation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 xml:space="preserve"> Experience</w:t>
      </w:r>
      <w:r w:rsidRPr="2DC18D18" w:rsidR="67DC7C5E">
        <w:rPr>
          <w:rFonts w:cs="Calibri" w:cstheme="minorAscii"/>
          <w:b w:val="1"/>
          <w:bCs w:val="1"/>
          <w:i w:val="1"/>
          <w:iCs w:val="1"/>
          <w:lang w:val="es-MX"/>
        </w:rPr>
        <w:t>, WrapFest</w:t>
      </w:r>
      <w:r w:rsidRPr="2DC18D18" w:rsidR="00B52255">
        <w:rPr>
          <w:rFonts w:cs="Calibri" w:cstheme="minorAscii"/>
          <w:lang w:val="es-MX"/>
        </w:rPr>
        <w:t xml:space="preserve"> y dos nuevas incorporaciones, 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>Corrugated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 xml:space="preserve"> </w:t>
      </w:r>
      <w:r w:rsidRPr="2DC18D18" w:rsidR="00B52255">
        <w:rPr>
          <w:rFonts w:cs="Calibri" w:cstheme="minorAscii"/>
          <w:lang w:val="es-MX"/>
        </w:rPr>
        <w:t>y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 xml:space="preserve"> 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>Textile</w:t>
      </w:r>
      <w:r w:rsidRPr="2DC18D18" w:rsidR="00B52255">
        <w:rPr>
          <w:rFonts w:cs="Calibri" w:cstheme="minorAscii"/>
          <w:lang w:val="es-MX"/>
        </w:rPr>
        <w:t xml:space="preserve">, darán la bienvenida a más de 500 expositores nuevos y recurrentes de más de 40 países, reuniendo a la comunidad global de la impresión especializada para experimentar innovación, conocimiento y soluciones prácticas en impresión, rotulación, personalización, embalaje de cartón ondulado y producción y acabado textil (19 – 22 de mayo de 2026, </w:t>
      </w:r>
      <w:r w:rsidRPr="2DC18D18" w:rsidR="00B52255">
        <w:rPr>
          <w:rFonts w:cs="Calibri" w:cstheme="minorAscii"/>
          <w:lang w:val="es-MX"/>
        </w:rPr>
        <w:t>Fira</w:t>
      </w:r>
      <w:r w:rsidRPr="2DC18D18" w:rsidR="00B52255">
        <w:rPr>
          <w:rFonts w:cs="Calibri" w:cstheme="minorAscii"/>
          <w:lang w:val="es-MX"/>
        </w:rPr>
        <w:t xml:space="preserve"> de Barcelona, España).</w:t>
      </w:r>
    </w:p>
    <w:p w:rsidRPr="00B52255" w:rsidR="00B52255" w:rsidP="00075088" w:rsidRDefault="00B52255" w14:paraId="2574CBC0" w14:textId="77777777">
      <w:pPr>
        <w:spacing w:line="360" w:lineRule="auto"/>
        <w:rPr>
          <w:rFonts w:cstheme="minorHAnsi"/>
          <w:lang w:val="es-MX"/>
        </w:rPr>
      </w:pPr>
      <w:r w:rsidRPr="00B52255">
        <w:rPr>
          <w:rFonts w:cstheme="minorHAnsi"/>
          <w:lang w:val="es-MX"/>
        </w:rPr>
        <w:t>Los visitantes podrán ver lanzamientos de nuevos productos, demostraciones en directo y soluciones prácticas de una sólida mezcla internacional de marcas y proveedores. Las tecnologías y soluciones expuestas abarcarán desde la producción de impresión y el acabado, hasta el software y la automatización, así como aspectos de sostenibilidad, incluidas tintas y materiales de bajo impacto.</w:t>
      </w:r>
    </w:p>
    <w:p w:rsidRPr="00B52255" w:rsidR="00B52255" w:rsidP="2DC18D18" w:rsidRDefault="00B52255" w14:paraId="0CB957B3" w14:textId="77777777">
      <w:pPr>
        <w:spacing w:line="360" w:lineRule="auto"/>
        <w:rPr>
          <w:rFonts w:cs="Calibri" w:cstheme="minorAscii"/>
          <w:lang w:val="es-MX"/>
        </w:rPr>
      </w:pPr>
      <w:r w:rsidRPr="2DC18D18" w:rsidR="00B52255">
        <w:rPr>
          <w:rFonts w:cs="Calibri" w:cstheme="minorAscii"/>
          <w:b w:val="0"/>
          <w:bCs w:val="0"/>
          <w:lang w:val="es-MX"/>
        </w:rPr>
        <w:t xml:space="preserve">En </w:t>
      </w:r>
      <w:r w:rsidRPr="2DC18D18" w:rsidR="00B52255">
        <w:rPr>
          <w:rFonts w:cs="Calibri" w:cstheme="minorAscii"/>
          <w:b w:val="0"/>
          <w:bCs w:val="0"/>
          <w:i w:val="1"/>
          <w:iCs w:val="1"/>
          <w:lang w:val="es-MX"/>
        </w:rPr>
        <w:t>FESPA Global Print Expo</w:t>
      </w:r>
      <w:r w:rsidRPr="2DC18D18" w:rsidR="00B52255">
        <w:rPr>
          <w:rFonts w:cs="Calibri" w:cstheme="minorAscii"/>
          <w:b w:val="0"/>
          <w:bCs w:val="0"/>
          <w:lang w:val="es-MX"/>
        </w:rPr>
        <w:t>, los v</w:t>
      </w:r>
      <w:r w:rsidRPr="2DC18D18" w:rsidR="00B52255">
        <w:rPr>
          <w:rFonts w:cs="Calibri" w:cstheme="minorAscii"/>
          <w:lang w:val="es-MX"/>
        </w:rPr>
        <w:t xml:space="preserve">isitantes podrán explorar soluciones para impresión de gran formato, aplicaciones de producción e industriales, decoración y acabado textil y de prendas. Entre los expositores confirmados se incluyen: 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 xml:space="preserve">Agfa, Brother, 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>Durst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 xml:space="preserve">, EFI, HP, 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>Mutoh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 xml:space="preserve">, Roland DG y 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>swissQprint</w:t>
      </w:r>
      <w:r w:rsidRPr="2DC18D18" w:rsidR="00B52255">
        <w:rPr>
          <w:rFonts w:cs="Calibri" w:cstheme="minorAscii"/>
          <w:lang w:val="es-MX"/>
        </w:rPr>
        <w:t xml:space="preserve">, entre otros. El evento también mostrará tecnología de corte y acabado de proveedores como 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>Kongsberg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 xml:space="preserve"> 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>Precision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 xml:space="preserve"> 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>Cutting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 xml:space="preserve"> 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>Systems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 xml:space="preserve">, 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>Summa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 xml:space="preserve"> y 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>Zünd</w:t>
      </w:r>
      <w:r w:rsidRPr="2DC18D18" w:rsidR="00B52255">
        <w:rPr>
          <w:rFonts w:cs="Calibri" w:cstheme="minorAscii"/>
          <w:lang w:val="es-MX"/>
        </w:rPr>
        <w:t xml:space="preserve">, y especialistas en acabado como 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 xml:space="preserve">Morgana 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>Systems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>.</w:t>
      </w:r>
    </w:p>
    <w:p w:rsidRPr="00B52255" w:rsidR="00B52255" w:rsidP="00075088" w:rsidRDefault="00B52255" w14:paraId="3D66246D" w14:textId="7D8A6E92">
      <w:pPr>
        <w:spacing w:line="360" w:lineRule="auto"/>
        <w:rPr>
          <w:rFonts w:cstheme="minorHAnsi"/>
          <w:lang w:val="es-MX"/>
        </w:rPr>
      </w:pPr>
      <w:r w:rsidRPr="00B52255">
        <w:rPr>
          <w:rFonts w:cstheme="minorHAnsi"/>
          <w:lang w:val="es-MX"/>
        </w:rPr>
        <w:t xml:space="preserve">Los proveedores de software y flujo de trabajo demostrarán soluciones integrales de extremo a extremo que respaldan la eficiencia de producción y una salida escalable para la automatización del flujo de trabajo, la gestión del color, la incorporación de trabajos y las soluciones RIP. Entre los expositores se incluirán: </w:t>
      </w:r>
      <w:r w:rsidRPr="00CE5833">
        <w:rPr>
          <w:rFonts w:cstheme="minorHAnsi"/>
          <w:b/>
          <w:bCs/>
          <w:i/>
          <w:iCs/>
          <w:lang w:val="es-MX"/>
        </w:rPr>
        <w:t xml:space="preserve">Caldera, Dataline, Enfocus, PrintFactory, GelatoConnect SA International </w:t>
      </w:r>
      <w:r w:rsidRPr="00CE5833">
        <w:rPr>
          <w:rFonts w:cstheme="minorHAnsi"/>
          <w:lang w:val="es-MX"/>
        </w:rPr>
        <w:t>y</w:t>
      </w:r>
      <w:r w:rsidRPr="00CE5833">
        <w:rPr>
          <w:rFonts w:cstheme="minorHAnsi"/>
          <w:b/>
          <w:bCs/>
          <w:i/>
          <w:iCs/>
          <w:lang w:val="es-MX"/>
        </w:rPr>
        <w:t xml:space="preserve"> XMPie</w:t>
      </w:r>
      <w:r w:rsidRPr="00B52255">
        <w:rPr>
          <w:rFonts w:cstheme="minorHAnsi"/>
          <w:lang w:val="es-MX"/>
        </w:rPr>
        <w:t xml:space="preserve">, así como plataformas </w:t>
      </w:r>
      <w:r w:rsidRPr="0023466E" w:rsidR="0023466E">
        <w:rPr>
          <w:rFonts w:cstheme="minorHAnsi"/>
          <w:lang w:val="es-MX"/>
        </w:rPr>
        <w:t>de impresión web</w:t>
      </w:r>
      <w:r w:rsidR="0023466E">
        <w:rPr>
          <w:rFonts w:cstheme="minorHAnsi"/>
          <w:lang w:val="es-MX"/>
        </w:rPr>
        <w:t xml:space="preserve"> </w:t>
      </w:r>
      <w:r w:rsidRPr="00B52255">
        <w:rPr>
          <w:rFonts w:cstheme="minorHAnsi"/>
          <w:lang w:val="es-MX"/>
        </w:rPr>
        <w:t xml:space="preserve">y personalización como </w:t>
      </w:r>
      <w:r w:rsidRPr="00C1592E">
        <w:rPr>
          <w:rFonts w:cstheme="minorHAnsi"/>
          <w:b/>
          <w:bCs/>
          <w:i/>
          <w:iCs/>
          <w:lang w:val="es-MX"/>
        </w:rPr>
        <w:t xml:space="preserve">Design Huddle </w:t>
      </w:r>
      <w:r w:rsidRPr="00C1592E">
        <w:rPr>
          <w:rFonts w:cstheme="minorHAnsi"/>
          <w:lang w:val="es-MX"/>
        </w:rPr>
        <w:t>y</w:t>
      </w:r>
      <w:r w:rsidRPr="00C1592E">
        <w:rPr>
          <w:rFonts w:cstheme="minorHAnsi"/>
          <w:b/>
          <w:bCs/>
          <w:i/>
          <w:iCs/>
          <w:lang w:val="es-MX"/>
        </w:rPr>
        <w:t xml:space="preserve"> OnPrintShop</w:t>
      </w:r>
      <w:r w:rsidRPr="00B52255">
        <w:rPr>
          <w:rFonts w:cstheme="minorHAnsi"/>
          <w:lang w:val="es-MX"/>
        </w:rPr>
        <w:t>.</w:t>
      </w:r>
    </w:p>
    <w:p w:rsidRPr="0023466E" w:rsidR="00B52255" w:rsidP="00075088" w:rsidRDefault="00B52255" w14:paraId="12903E7F" w14:textId="42C0D358">
      <w:pPr>
        <w:spacing w:line="360" w:lineRule="auto"/>
        <w:rPr>
          <w:rFonts w:cstheme="minorHAnsi"/>
          <w:b/>
          <w:bCs/>
          <w:i/>
          <w:iCs/>
          <w:lang w:val="es-MX"/>
        </w:rPr>
      </w:pPr>
      <w:r w:rsidRPr="00B52255">
        <w:rPr>
          <w:rFonts w:cstheme="minorHAnsi"/>
          <w:lang w:val="es-MX"/>
        </w:rPr>
        <w:t>Numerosas empresas también presentarán los últimos consumibles y soportes, que abarcan tintas, papeles, autoadhesivos y films</w:t>
      </w:r>
      <w:r w:rsidR="0023466E">
        <w:rPr>
          <w:rFonts w:cstheme="minorHAnsi"/>
          <w:lang w:val="es-MX"/>
        </w:rPr>
        <w:t>,</w:t>
      </w:r>
      <w:r w:rsidRPr="00B52255">
        <w:rPr>
          <w:rFonts w:cstheme="minorHAnsi"/>
          <w:lang w:val="es-MX"/>
        </w:rPr>
        <w:t xml:space="preserve"> y sustratos especializados para una amplia gama de aplicaciones. Entre las empresas expositoras se incluyen: </w:t>
      </w:r>
      <w:r w:rsidRPr="0023466E">
        <w:rPr>
          <w:rFonts w:cstheme="minorHAnsi"/>
          <w:b/>
          <w:bCs/>
          <w:i/>
          <w:iCs/>
          <w:lang w:val="es-MX"/>
        </w:rPr>
        <w:t xml:space="preserve">3M, Ahlstrom, Antalis, Arlon Graphics, Coldenhove, Hexis, Lintec, LX Hausys, Nazdar, Neschen, Sun Chemical </w:t>
      </w:r>
      <w:r w:rsidRPr="0023466E">
        <w:rPr>
          <w:rFonts w:cstheme="minorHAnsi"/>
          <w:lang w:val="es-MX"/>
        </w:rPr>
        <w:t>y</w:t>
      </w:r>
      <w:r w:rsidRPr="0023466E">
        <w:rPr>
          <w:rFonts w:cstheme="minorHAnsi"/>
          <w:b/>
          <w:bCs/>
          <w:i/>
          <w:iCs/>
          <w:lang w:val="es-MX"/>
        </w:rPr>
        <w:t xml:space="preserve"> UPM Raflatac.</w:t>
      </w:r>
    </w:p>
    <w:p w:rsidRPr="00B52255" w:rsidR="00B52255" w:rsidP="00075088" w:rsidRDefault="00B52255" w14:paraId="42BA39E5" w14:textId="6C4D3338">
      <w:pPr>
        <w:spacing w:line="360" w:lineRule="auto"/>
        <w:rPr>
          <w:rFonts w:cstheme="minorHAnsi"/>
          <w:lang w:val="es-MX"/>
        </w:rPr>
      </w:pPr>
      <w:r w:rsidRPr="0023466E">
        <w:rPr>
          <w:rFonts w:cstheme="minorHAnsi"/>
          <w:b/>
          <w:bCs/>
          <w:i/>
          <w:iCs/>
          <w:lang w:val="es-MX"/>
        </w:rPr>
        <w:t>European Sign Expo</w:t>
      </w:r>
      <w:r w:rsidRPr="00B52255">
        <w:rPr>
          <w:rFonts w:cstheme="minorHAnsi"/>
          <w:lang w:val="es-MX"/>
        </w:rPr>
        <w:t xml:space="preserve"> pondrá el foco en proveedores del sector de la rotulación y las comunicaciones visuales. Entre las empresas expositoras se incluyen: </w:t>
      </w:r>
      <w:r w:rsidRPr="0023466E">
        <w:rPr>
          <w:rFonts w:cstheme="minorHAnsi"/>
          <w:b/>
          <w:bCs/>
          <w:i/>
          <w:iCs/>
          <w:lang w:val="es-MX"/>
        </w:rPr>
        <w:t xml:space="preserve">Bakker Magnetics, Bermaq, Chiplite, Dama3d, Domino Sign, GOQLED, NSELED Europe </w:t>
      </w:r>
      <w:r w:rsidRPr="0023466E">
        <w:rPr>
          <w:rFonts w:cstheme="minorHAnsi"/>
          <w:lang w:val="es-MX"/>
        </w:rPr>
        <w:t>y</w:t>
      </w:r>
      <w:r w:rsidRPr="0023466E">
        <w:rPr>
          <w:rFonts w:cstheme="minorHAnsi"/>
          <w:b/>
          <w:bCs/>
          <w:i/>
          <w:iCs/>
          <w:lang w:val="es-MX"/>
        </w:rPr>
        <w:t xml:space="preserve"> TPS</w:t>
      </w:r>
      <w:r w:rsidRPr="00B52255">
        <w:rPr>
          <w:rFonts w:cstheme="minorHAnsi"/>
          <w:lang w:val="es-MX"/>
        </w:rPr>
        <w:t xml:space="preserve">, que presentarán soluciones que respaldan la rotulación iluminada, </w:t>
      </w:r>
      <w:r w:rsidR="00EA6CAA">
        <w:rPr>
          <w:rFonts w:cstheme="minorHAnsi"/>
          <w:lang w:val="es-MX"/>
        </w:rPr>
        <w:t>expositores</w:t>
      </w:r>
      <w:r w:rsidRPr="00B52255">
        <w:rPr>
          <w:rFonts w:cstheme="minorHAnsi"/>
          <w:lang w:val="es-MX"/>
        </w:rPr>
        <w:t>, la fabricación y aplicaciones de comunicación visual.</w:t>
      </w:r>
    </w:p>
    <w:p w:rsidRPr="00B52255" w:rsidR="00B52255" w:rsidP="00075088" w:rsidRDefault="00B52255" w14:paraId="7D4BE306" w14:textId="77777777">
      <w:pPr>
        <w:spacing w:line="360" w:lineRule="auto"/>
        <w:rPr>
          <w:rFonts w:cstheme="minorHAnsi"/>
          <w:lang w:val="es-MX"/>
        </w:rPr>
      </w:pPr>
      <w:r w:rsidRPr="00EA6CAA">
        <w:rPr>
          <w:rFonts w:cstheme="minorHAnsi"/>
          <w:b/>
          <w:bCs/>
          <w:i/>
          <w:iCs/>
          <w:lang w:val="es-MX"/>
        </w:rPr>
        <w:t>Personalisation Experience</w:t>
      </w:r>
      <w:r w:rsidRPr="00B52255">
        <w:rPr>
          <w:rFonts w:cstheme="minorHAnsi"/>
          <w:lang w:val="es-MX"/>
        </w:rPr>
        <w:t xml:space="preserve"> destacará software y soluciones para la personalización, el diseño y la automatización de la producción. Los expositores demostrarán cómo las empresas pueden ofrecer productos personalizados de forma eficiente y a escala, e incluirán: </w:t>
      </w:r>
      <w:r w:rsidRPr="00EA6CAA">
        <w:rPr>
          <w:rFonts w:cstheme="minorHAnsi"/>
          <w:b/>
          <w:bCs/>
          <w:i/>
          <w:iCs/>
          <w:lang w:val="es-MX"/>
        </w:rPr>
        <w:t>Design Huddle, OnPrintShop, Makeblock, MercuryFlooring, Orange Tree Garments</w:t>
      </w:r>
      <w:r w:rsidRPr="00EA6CAA">
        <w:rPr>
          <w:rFonts w:cstheme="minorHAnsi"/>
          <w:lang w:val="es-MX"/>
        </w:rPr>
        <w:t xml:space="preserve"> y</w:t>
      </w:r>
      <w:r w:rsidRPr="00EA6CAA">
        <w:rPr>
          <w:rFonts w:cstheme="minorHAnsi"/>
          <w:b/>
          <w:bCs/>
          <w:i/>
          <w:iCs/>
          <w:lang w:val="es-MX"/>
        </w:rPr>
        <w:t xml:space="preserve"> Photo USA Electronic.</w:t>
      </w:r>
    </w:p>
    <w:p w:rsidRPr="00B52255" w:rsidR="00B52255" w:rsidP="00075088" w:rsidRDefault="00B52255" w14:paraId="63515F67" w14:textId="77777777">
      <w:pPr>
        <w:spacing w:line="360" w:lineRule="auto"/>
        <w:rPr>
          <w:rFonts w:cstheme="minorHAnsi"/>
          <w:lang w:val="es-MX"/>
        </w:rPr>
      </w:pPr>
      <w:r w:rsidRPr="00EA6CAA">
        <w:rPr>
          <w:rFonts w:cstheme="minorHAnsi"/>
          <w:b/>
          <w:bCs/>
          <w:i/>
          <w:iCs/>
          <w:lang w:val="es-MX"/>
        </w:rPr>
        <w:t>Textile</w:t>
      </w:r>
      <w:r w:rsidRPr="00B52255">
        <w:rPr>
          <w:rFonts w:cstheme="minorHAnsi"/>
          <w:lang w:val="es-MX"/>
        </w:rPr>
        <w:t xml:space="preserve"> pondrá el foco en las últimas tecnologías y materiales que respaldan la producción textil y de confección, con expositores que incluyen: </w:t>
      </w:r>
      <w:r w:rsidRPr="00BE37F2">
        <w:rPr>
          <w:rFonts w:cstheme="minorHAnsi"/>
          <w:b/>
          <w:bCs/>
          <w:i/>
          <w:iCs/>
          <w:lang w:val="es-MX"/>
        </w:rPr>
        <w:t xml:space="preserve">Brother, DGI/d.gen, Durst, Kornit Digital, Klieverik, Monti Antonio, Polyprint, ROQ </w:t>
      </w:r>
      <w:r w:rsidRPr="00BE37F2">
        <w:rPr>
          <w:rFonts w:cstheme="minorHAnsi"/>
          <w:lang w:val="es-MX"/>
        </w:rPr>
        <w:t>y</w:t>
      </w:r>
      <w:r w:rsidRPr="00BE37F2">
        <w:rPr>
          <w:rFonts w:cstheme="minorHAnsi"/>
          <w:b/>
          <w:bCs/>
          <w:i/>
          <w:iCs/>
          <w:lang w:val="es-MX"/>
        </w:rPr>
        <w:t xml:space="preserve"> Transmatic</w:t>
      </w:r>
      <w:r w:rsidRPr="00B52255">
        <w:rPr>
          <w:rFonts w:cstheme="minorHAnsi"/>
          <w:lang w:val="es-MX"/>
        </w:rPr>
        <w:t>. Estas marcas y proveedores presentarán soluciones para impresión, fijación, acabado y flujos de trabajo de producción. Los visitantes también podrán asistir a sesiones del programa de conferencias centrado en textil y personalización.</w:t>
      </w:r>
    </w:p>
    <w:p w:rsidRPr="00B52255" w:rsidR="00B52255" w:rsidP="2DC18D18" w:rsidRDefault="00B52255" w14:paraId="43C5E6EE" w14:textId="43D69989">
      <w:pPr>
        <w:spacing w:line="360" w:lineRule="auto"/>
        <w:rPr>
          <w:rFonts w:cs="Calibri" w:cstheme="minorAscii"/>
          <w:highlight w:val="yellow"/>
          <w:lang w:val="es-MX"/>
        </w:rPr>
      </w:pPr>
      <w:r w:rsidRPr="2DC18D18" w:rsidR="00B52255">
        <w:rPr>
          <w:rFonts w:cs="Calibri" w:cstheme="minorAscii"/>
          <w:b w:val="0"/>
          <w:bCs w:val="0"/>
          <w:i w:val="1"/>
          <w:iCs w:val="1"/>
          <w:lang w:val="es-MX"/>
        </w:rPr>
        <w:t>Corrugated</w:t>
      </w:r>
      <w:r w:rsidRPr="2DC18D18" w:rsidR="00B52255">
        <w:rPr>
          <w:rFonts w:cs="Calibri" w:cstheme="minorAscii"/>
          <w:b w:val="0"/>
          <w:bCs w:val="0"/>
          <w:lang w:val="es-MX"/>
        </w:rPr>
        <w:t xml:space="preserve"> proporcionará una plataforma dedicada para la producción de embalaje de cartón ondulado y expositores para punto de venta, y las soluciones en exposición cubrirán maquinaria y tecnologías de impresión, flujo de trabajo y software, consumibles, transformación y acabado, y logística de planta. También estará disponible un programa de conferencias centrado en el cartón ondulado. Los expositores de </w:t>
      </w:r>
      <w:r w:rsidRPr="2DC18D18" w:rsidR="00B52255">
        <w:rPr>
          <w:rFonts w:cs="Calibri" w:cstheme="minorAscii"/>
          <w:b w:val="0"/>
          <w:bCs w:val="0"/>
          <w:i w:val="1"/>
          <w:iCs w:val="1"/>
          <w:lang w:val="es-MX"/>
        </w:rPr>
        <w:t>Corrugated</w:t>
      </w:r>
      <w:r w:rsidRPr="2DC18D18" w:rsidR="00B52255">
        <w:rPr>
          <w:rFonts w:cs="Calibri" w:cstheme="minorAscii"/>
          <w:b w:val="0"/>
          <w:bCs w:val="0"/>
          <w:i w:val="1"/>
          <w:iCs w:val="1"/>
          <w:lang w:val="es-MX"/>
        </w:rPr>
        <w:t xml:space="preserve"> </w:t>
      </w:r>
      <w:r w:rsidRPr="2DC18D18" w:rsidR="00B52255">
        <w:rPr>
          <w:rFonts w:cs="Calibri" w:cstheme="minorAscii"/>
          <w:b w:val="0"/>
          <w:bCs w:val="0"/>
          <w:lang w:val="es-MX"/>
        </w:rPr>
        <w:t>i</w:t>
      </w:r>
      <w:r w:rsidRPr="2DC18D18" w:rsidR="00B52255">
        <w:rPr>
          <w:rFonts w:cs="Calibri" w:cstheme="minorAscii"/>
          <w:lang w:val="es-MX"/>
        </w:rPr>
        <w:t>ncluirán:</w:t>
      </w:r>
      <w:r w:rsidRPr="2DC18D18" w:rsidR="3537D37B">
        <w:rPr>
          <w:rFonts w:cs="Calibri" w:cstheme="minorAscii"/>
          <w:lang w:val="es-MX"/>
        </w:rPr>
        <w:t xml:space="preserve"> </w:t>
      </w:r>
      <w:r w:rsidRPr="2DC18D18" w:rsidR="3537D37B">
        <w:rPr>
          <w:rFonts w:cs="Calibri" w:cstheme="minorAscii"/>
          <w:b w:val="1"/>
          <w:bCs w:val="1"/>
          <w:lang w:val="es-MX"/>
        </w:rPr>
        <w:t>Barberan</w:t>
      </w:r>
      <w:r w:rsidRPr="2DC18D18" w:rsidR="3537D37B">
        <w:rPr>
          <w:rFonts w:cs="Calibri" w:cstheme="minorAscii"/>
          <w:b w:val="1"/>
          <w:bCs w:val="1"/>
          <w:lang w:val="es-MX"/>
        </w:rPr>
        <w:t xml:space="preserve">, </w:t>
      </w:r>
      <w:r w:rsidRPr="2DC18D18" w:rsidR="3537D37B">
        <w:rPr>
          <w:rFonts w:cs="Calibri" w:cstheme="minorAscii"/>
          <w:b w:val="1"/>
          <w:bCs w:val="1"/>
          <w:lang w:val="es-MX"/>
        </w:rPr>
        <w:t>Baysek</w:t>
      </w:r>
      <w:r w:rsidRPr="2DC18D18" w:rsidR="3537D37B">
        <w:rPr>
          <w:rFonts w:cs="Calibri" w:cstheme="minorAscii"/>
          <w:b w:val="1"/>
          <w:bCs w:val="1"/>
          <w:lang w:val="es-MX"/>
        </w:rPr>
        <w:t xml:space="preserve"> Solutions, </w:t>
      </w:r>
      <w:r w:rsidRPr="2DC18D18" w:rsidR="3537D37B">
        <w:rPr>
          <w:rFonts w:cs="Calibri" w:cstheme="minorAscii"/>
          <w:b w:val="1"/>
          <w:bCs w:val="1"/>
          <w:lang w:val="es-MX"/>
        </w:rPr>
        <w:t>Bobst</w:t>
      </w:r>
      <w:r w:rsidRPr="2DC18D18" w:rsidR="3537D37B">
        <w:rPr>
          <w:rFonts w:cs="Calibri" w:cstheme="minorAscii"/>
          <w:b w:val="1"/>
          <w:bCs w:val="1"/>
          <w:lang w:val="es-MX"/>
        </w:rPr>
        <w:t xml:space="preserve">, BW </w:t>
      </w:r>
      <w:r w:rsidRPr="2DC18D18" w:rsidR="3537D37B">
        <w:rPr>
          <w:rFonts w:cs="Calibri" w:cstheme="minorAscii"/>
          <w:b w:val="1"/>
          <w:bCs w:val="1"/>
          <w:lang w:val="es-MX"/>
        </w:rPr>
        <w:t>Papersystems</w:t>
      </w:r>
      <w:r w:rsidRPr="2DC18D18" w:rsidR="3537D37B">
        <w:rPr>
          <w:rFonts w:cs="Calibri" w:cstheme="minorAscii"/>
          <w:b w:val="1"/>
          <w:bCs w:val="1"/>
          <w:lang w:val="es-MX"/>
        </w:rPr>
        <w:t xml:space="preserve"> Frankfurt, Canon, Cuir, </w:t>
      </w:r>
      <w:r w:rsidRPr="2DC18D18" w:rsidR="3537D37B">
        <w:rPr>
          <w:rFonts w:cs="Calibri" w:cstheme="minorAscii"/>
          <w:b w:val="1"/>
          <w:bCs w:val="1"/>
          <w:lang w:val="es-MX"/>
        </w:rPr>
        <w:t>Dücker</w:t>
      </w:r>
      <w:r w:rsidRPr="2DC18D18" w:rsidR="3537D37B">
        <w:rPr>
          <w:rFonts w:cs="Calibri" w:cstheme="minorAscii"/>
          <w:b w:val="1"/>
          <w:bCs w:val="1"/>
          <w:lang w:val="es-MX"/>
        </w:rPr>
        <w:t xml:space="preserve"> </w:t>
      </w:r>
      <w:r w:rsidRPr="2DC18D18" w:rsidR="3537D37B">
        <w:rPr>
          <w:rFonts w:cs="Calibri" w:cstheme="minorAscii"/>
          <w:b w:val="1"/>
          <w:bCs w:val="1"/>
          <w:lang w:val="es-MX"/>
        </w:rPr>
        <w:t>Prefeeder</w:t>
      </w:r>
      <w:r w:rsidRPr="2DC18D18" w:rsidR="3537D37B">
        <w:rPr>
          <w:rFonts w:cs="Calibri" w:cstheme="minorAscii"/>
          <w:b w:val="1"/>
          <w:bCs w:val="1"/>
          <w:lang w:val="es-MX"/>
        </w:rPr>
        <w:t xml:space="preserve">, </w:t>
      </w:r>
      <w:r w:rsidRPr="2DC18D18" w:rsidR="3537D37B">
        <w:rPr>
          <w:rFonts w:cs="Calibri" w:cstheme="minorAscii"/>
          <w:b w:val="1"/>
          <w:bCs w:val="1"/>
          <w:lang w:val="es-MX"/>
        </w:rPr>
        <w:t>Freidheim</w:t>
      </w:r>
      <w:r w:rsidRPr="2DC18D18" w:rsidR="3537D37B">
        <w:rPr>
          <w:rFonts w:cs="Calibri" w:cstheme="minorAscii"/>
          <w:b w:val="1"/>
          <w:bCs w:val="1"/>
          <w:lang w:val="es-MX"/>
        </w:rPr>
        <w:t xml:space="preserve"> International, HP, </w:t>
      </w:r>
      <w:r w:rsidRPr="2DC18D18" w:rsidR="3537D37B">
        <w:rPr>
          <w:rFonts w:cs="Calibri" w:cstheme="minorAscii"/>
          <w:b w:val="1"/>
          <w:bCs w:val="1"/>
          <w:lang w:val="es-MX"/>
        </w:rPr>
        <w:t>Hybrid</w:t>
      </w:r>
      <w:r w:rsidRPr="2DC18D18" w:rsidR="3537D37B">
        <w:rPr>
          <w:rFonts w:cs="Calibri" w:cstheme="minorAscii"/>
          <w:b w:val="1"/>
          <w:bCs w:val="1"/>
          <w:lang w:val="es-MX"/>
        </w:rPr>
        <w:t xml:space="preserve"> Software </w:t>
      </w:r>
      <w:r w:rsidRPr="2DC18D18" w:rsidR="3537D37B">
        <w:rPr>
          <w:rFonts w:cs="Calibri" w:cstheme="minorAscii"/>
          <w:b w:val="1"/>
          <w:bCs w:val="1"/>
          <w:lang w:val="es-MX"/>
        </w:rPr>
        <w:t>Development</w:t>
      </w:r>
      <w:r w:rsidRPr="2DC18D18" w:rsidR="3537D37B">
        <w:rPr>
          <w:rFonts w:cs="Calibri" w:cstheme="minorAscii"/>
          <w:b w:val="1"/>
          <w:bCs w:val="1"/>
          <w:lang w:val="es-MX"/>
        </w:rPr>
        <w:t xml:space="preserve">, JD </w:t>
      </w:r>
      <w:r w:rsidRPr="2DC18D18" w:rsidR="3537D37B">
        <w:rPr>
          <w:rFonts w:cs="Calibri" w:cstheme="minorAscii"/>
          <w:b w:val="1"/>
          <w:bCs w:val="1"/>
          <w:lang w:val="es-MX"/>
        </w:rPr>
        <w:t>Engineers</w:t>
      </w:r>
      <w:r w:rsidRPr="2DC18D18" w:rsidR="3537D37B">
        <w:rPr>
          <w:rFonts w:cs="Calibri" w:cstheme="minorAscii"/>
          <w:b w:val="1"/>
          <w:bCs w:val="1"/>
          <w:lang w:val="es-MX"/>
        </w:rPr>
        <w:t xml:space="preserve">, </w:t>
      </w:r>
      <w:r w:rsidRPr="2DC18D18" w:rsidR="3537D37B">
        <w:rPr>
          <w:rFonts w:cs="Calibri" w:cstheme="minorAscii"/>
          <w:b w:val="1"/>
          <w:bCs w:val="1"/>
          <w:lang w:val="es-MX"/>
        </w:rPr>
        <w:t>Kento</w:t>
      </w:r>
      <w:r w:rsidRPr="2DC18D18" w:rsidR="3537D37B">
        <w:rPr>
          <w:rFonts w:cs="Calibri" w:cstheme="minorAscii"/>
          <w:b w:val="1"/>
          <w:bCs w:val="1"/>
          <w:lang w:val="es-MX"/>
        </w:rPr>
        <w:t xml:space="preserve"> Digital </w:t>
      </w:r>
      <w:r w:rsidRPr="2DC18D18" w:rsidR="3537D37B">
        <w:rPr>
          <w:rFonts w:cs="Calibri" w:cstheme="minorAscii"/>
          <w:b w:val="1"/>
          <w:bCs w:val="1"/>
          <w:lang w:val="es-MX"/>
        </w:rPr>
        <w:t>Printing</w:t>
      </w:r>
      <w:r w:rsidRPr="2DC18D18" w:rsidR="3537D37B">
        <w:rPr>
          <w:rFonts w:cs="Calibri" w:cstheme="minorAscii"/>
          <w:b w:val="1"/>
          <w:bCs w:val="1"/>
          <w:lang w:val="es-MX"/>
        </w:rPr>
        <w:t xml:space="preserve">, </w:t>
      </w:r>
      <w:r w:rsidRPr="2DC18D18" w:rsidR="3537D37B">
        <w:rPr>
          <w:rFonts w:cs="Calibri" w:cstheme="minorAscii"/>
          <w:b w:val="1"/>
          <w:bCs w:val="1"/>
          <w:lang w:val="es-MX"/>
        </w:rPr>
        <w:t>Scodix</w:t>
      </w:r>
      <w:r w:rsidRPr="2DC18D18" w:rsidR="3537D37B">
        <w:rPr>
          <w:rFonts w:cs="Calibri" w:cstheme="minorAscii"/>
          <w:b w:val="1"/>
          <w:bCs w:val="1"/>
          <w:lang w:val="es-MX"/>
        </w:rPr>
        <w:t xml:space="preserve">, </w:t>
      </w:r>
      <w:r w:rsidRPr="2DC18D18" w:rsidR="3537D37B">
        <w:rPr>
          <w:rFonts w:cs="Calibri" w:cstheme="minorAscii"/>
          <w:b w:val="1"/>
          <w:bCs w:val="1"/>
          <w:lang w:val="es-MX"/>
        </w:rPr>
        <w:t>Sun</w:t>
      </w:r>
      <w:r w:rsidRPr="2DC18D18" w:rsidR="3537D37B">
        <w:rPr>
          <w:rFonts w:cs="Calibri" w:cstheme="minorAscii"/>
          <w:b w:val="1"/>
          <w:bCs w:val="1"/>
          <w:lang w:val="es-MX"/>
        </w:rPr>
        <w:t xml:space="preserve"> </w:t>
      </w:r>
      <w:r w:rsidRPr="2DC18D18" w:rsidR="3537D37B">
        <w:rPr>
          <w:rFonts w:cs="Calibri" w:cstheme="minorAscii"/>
          <w:b w:val="1"/>
          <w:bCs w:val="1"/>
          <w:lang w:val="es-MX"/>
        </w:rPr>
        <w:t>Automation</w:t>
      </w:r>
      <w:r w:rsidRPr="2DC18D18" w:rsidR="3537D37B">
        <w:rPr>
          <w:rFonts w:cs="Calibri" w:cstheme="minorAscii"/>
          <w:b w:val="1"/>
          <w:bCs w:val="1"/>
          <w:lang w:val="es-MX"/>
        </w:rPr>
        <w:t xml:space="preserve"> Group, TCY </w:t>
      </w:r>
      <w:r w:rsidRPr="2DC18D18" w:rsidR="3537D37B">
        <w:rPr>
          <w:rFonts w:cs="Calibri" w:cstheme="minorAscii"/>
          <w:b w:val="1"/>
          <w:bCs w:val="1"/>
          <w:lang w:val="es-MX"/>
        </w:rPr>
        <w:t>Machinery</w:t>
      </w:r>
      <w:r w:rsidRPr="2DC18D18" w:rsidR="3537D37B">
        <w:rPr>
          <w:rFonts w:cs="Calibri" w:cstheme="minorAscii"/>
          <w:lang w:val="es-MX"/>
        </w:rPr>
        <w:t xml:space="preserve"> y </w:t>
      </w:r>
      <w:r w:rsidRPr="2DC18D18" w:rsidR="3537D37B">
        <w:rPr>
          <w:rFonts w:cs="Calibri" w:cstheme="minorAscii"/>
          <w:b w:val="1"/>
          <w:bCs w:val="1"/>
          <w:lang w:val="es-MX"/>
        </w:rPr>
        <w:t>Wonderjet</w:t>
      </w:r>
      <w:r w:rsidRPr="2DC18D18" w:rsidR="3537D37B">
        <w:rPr>
          <w:rFonts w:cs="Calibri" w:cstheme="minorAscii"/>
          <w:lang w:val="es-MX"/>
        </w:rPr>
        <w:t xml:space="preserve">.   </w:t>
      </w:r>
    </w:p>
    <w:p w:rsidRPr="00B52255" w:rsidR="00B52255" w:rsidP="2DC18D18" w:rsidRDefault="00B52255" w14:paraId="1A39239C" w14:textId="77777777">
      <w:pPr>
        <w:spacing w:line="360" w:lineRule="auto"/>
        <w:rPr>
          <w:rFonts w:cs="Calibri" w:cstheme="minorAscii"/>
          <w:lang w:val="es-MX"/>
        </w:rPr>
      </w:pPr>
      <w:r w:rsidRPr="2DC18D18" w:rsidR="00B52255">
        <w:rPr>
          <w:rFonts w:cs="Calibri" w:cstheme="minorAscii"/>
          <w:lang w:val="es-MX"/>
        </w:rPr>
        <w:t xml:space="preserve">El responsable de </w:t>
      </w:r>
      <w:r w:rsidRPr="2DC18D18" w:rsidR="00B52255">
        <w:rPr>
          <w:rFonts w:cs="Calibri" w:cstheme="minorAscii"/>
          <w:b w:val="1"/>
          <w:bCs w:val="1"/>
          <w:i w:val="1"/>
          <w:iCs w:val="1"/>
          <w:lang w:val="es-MX"/>
        </w:rPr>
        <w:t>FESPA Global Print Expo</w:t>
      </w:r>
      <w:r w:rsidRPr="2DC18D18" w:rsidR="00B52255">
        <w:rPr>
          <w:rFonts w:cs="Calibri" w:cstheme="minorAscii"/>
          <w:lang w:val="es-MX"/>
        </w:rPr>
        <w:t>, Michael Ryan, comenta: “¡Es un verdadero placer volver a Barcelona por primera vez desde 2012! Este</w:t>
      </w:r>
      <w:r w:rsidRPr="2DC18D18" w:rsidR="00B52255">
        <w:rPr>
          <w:rFonts w:cs="Calibri" w:cstheme="minorAscii"/>
          <w:b w:val="0"/>
          <w:bCs w:val="0"/>
          <w:lang w:val="es-MX"/>
        </w:rPr>
        <w:t xml:space="preserve"> año, </w:t>
      </w:r>
      <w:r w:rsidRPr="2DC18D18" w:rsidR="00B52255">
        <w:rPr>
          <w:rFonts w:cs="Calibri" w:cstheme="minorAscii"/>
          <w:b w:val="0"/>
          <w:bCs w:val="0"/>
          <w:i w:val="1"/>
          <w:iCs w:val="1"/>
          <w:lang w:val="es-MX"/>
        </w:rPr>
        <w:t xml:space="preserve">European </w:t>
      </w:r>
      <w:r w:rsidRPr="2DC18D18" w:rsidR="00B52255">
        <w:rPr>
          <w:rFonts w:cs="Calibri" w:cstheme="minorAscii"/>
          <w:b w:val="0"/>
          <w:bCs w:val="0"/>
          <w:i w:val="1"/>
          <w:iCs w:val="1"/>
          <w:lang w:val="es-MX"/>
        </w:rPr>
        <w:t>Sign</w:t>
      </w:r>
      <w:r w:rsidRPr="2DC18D18" w:rsidR="00B52255">
        <w:rPr>
          <w:rFonts w:cs="Calibri" w:cstheme="minorAscii"/>
          <w:b w:val="0"/>
          <w:bCs w:val="0"/>
          <w:i w:val="1"/>
          <w:iCs w:val="1"/>
          <w:lang w:val="es-MX"/>
        </w:rPr>
        <w:t xml:space="preserve"> Expo</w:t>
      </w:r>
      <w:r w:rsidRPr="2DC18D18" w:rsidR="00B52255">
        <w:rPr>
          <w:rFonts w:cs="Calibri" w:cstheme="minorAscii"/>
          <w:b w:val="0"/>
          <w:bCs w:val="0"/>
          <w:lang w:val="es-MX"/>
        </w:rPr>
        <w:t xml:space="preserve"> está realmente preparada para ser </w:t>
      </w:r>
      <w:r w:rsidRPr="2DC18D18" w:rsidR="00B52255">
        <w:rPr>
          <w:rFonts w:cs="Calibri" w:cstheme="minorAscii"/>
          <w:b w:val="0"/>
          <w:bCs w:val="0"/>
          <w:i w:val="1"/>
          <w:iCs w:val="1"/>
          <w:lang w:val="es-MX"/>
        </w:rPr>
        <w:t>‘El lugar para expertos’</w:t>
      </w:r>
      <w:r w:rsidRPr="2DC18D18" w:rsidR="00B52255">
        <w:rPr>
          <w:rFonts w:cs="Calibri" w:cstheme="minorAscii"/>
          <w:b w:val="0"/>
          <w:bCs w:val="0"/>
          <w:lang w:val="es-MX"/>
        </w:rPr>
        <w:t xml:space="preserve"> – el punto de encuentro ideal para la comunidad de la impresión especializada. Los visitantes tendrán la oport</w:t>
      </w:r>
      <w:r w:rsidRPr="2DC18D18" w:rsidR="00B52255">
        <w:rPr>
          <w:rFonts w:cs="Calibri" w:cstheme="minorAscii"/>
          <w:lang w:val="es-MX"/>
        </w:rPr>
        <w:t>unidad de ver a multitud de expositores, que cubren todos los aspectos de la impresión y la rotulación, en un solo lugar. También podrán mantener conversaciones inspiradoras, comparar soluciones e ideas, y marcharse con conocimientos que podrán poner en práctica en sus negocios.</w:t>
      </w:r>
    </w:p>
    <w:p w:rsidRPr="00B52255" w:rsidR="00B52255" w:rsidP="41C12CC9" w:rsidRDefault="00B52255" w14:paraId="1D17E7C6" w14:textId="77777777">
      <w:pPr>
        <w:spacing w:line="360" w:lineRule="auto"/>
        <w:rPr>
          <w:rFonts w:cs="Calibri" w:cstheme="minorAscii"/>
          <w:lang w:val="es-MX"/>
        </w:rPr>
      </w:pPr>
      <w:r w:rsidRPr="2DC18D18" w:rsidR="00B52255">
        <w:rPr>
          <w:rFonts w:cs="Calibri" w:cstheme="minorAscii"/>
          <w:lang w:val="es-MX"/>
        </w:rPr>
        <w:t>“También estamos entusiasmados de presentar nuestros dos nuevos eve</w:t>
      </w:r>
      <w:r w:rsidRPr="2DC18D18" w:rsidR="00B52255">
        <w:rPr>
          <w:rFonts w:cs="Calibri" w:cstheme="minorAscii"/>
          <w:b w:val="0"/>
          <w:bCs w:val="0"/>
          <w:lang w:val="es-MX"/>
        </w:rPr>
        <w:t xml:space="preserve">ntos, </w:t>
      </w:r>
      <w:r w:rsidRPr="2DC18D18" w:rsidR="00B52255">
        <w:rPr>
          <w:rFonts w:cs="Calibri" w:cstheme="minorAscii"/>
          <w:b w:val="0"/>
          <w:bCs w:val="0"/>
          <w:i w:val="1"/>
          <w:iCs w:val="1"/>
          <w:lang w:val="es-MX"/>
        </w:rPr>
        <w:t>Corrugated</w:t>
      </w:r>
      <w:r w:rsidRPr="2DC18D18" w:rsidR="00B52255">
        <w:rPr>
          <w:rFonts w:cs="Calibri" w:cstheme="minorAscii"/>
          <w:b w:val="0"/>
          <w:bCs w:val="0"/>
          <w:lang w:val="es-MX"/>
        </w:rPr>
        <w:t xml:space="preserve"> y</w:t>
      </w:r>
      <w:r w:rsidRPr="2DC18D18" w:rsidR="00B52255">
        <w:rPr>
          <w:rFonts w:cs="Calibri" w:cstheme="minorAscii"/>
          <w:b w:val="0"/>
          <w:bCs w:val="0"/>
          <w:i w:val="1"/>
          <w:iCs w:val="1"/>
          <w:lang w:val="es-MX"/>
        </w:rPr>
        <w:t xml:space="preserve"> </w:t>
      </w:r>
      <w:r w:rsidRPr="2DC18D18" w:rsidR="00B52255">
        <w:rPr>
          <w:rFonts w:cs="Calibri" w:cstheme="minorAscii"/>
          <w:b w:val="0"/>
          <w:bCs w:val="0"/>
          <w:i w:val="1"/>
          <w:iCs w:val="1"/>
          <w:lang w:val="es-MX"/>
        </w:rPr>
        <w:t>Textile</w:t>
      </w:r>
      <w:r w:rsidRPr="2DC18D18" w:rsidR="00B52255">
        <w:rPr>
          <w:rFonts w:cs="Calibri" w:cstheme="minorAscii"/>
          <w:b w:val="0"/>
          <w:bCs w:val="0"/>
          <w:lang w:val="es-MX"/>
        </w:rPr>
        <w:t>,</w:t>
      </w:r>
      <w:r w:rsidRPr="2DC18D18" w:rsidR="00B52255">
        <w:rPr>
          <w:rFonts w:cs="Calibri" w:cstheme="minorAscii"/>
          <w:lang w:val="es-MX"/>
        </w:rPr>
        <w:t xml:space="preserve"> que permitirán a nuestros visitantes conectar con aún más expertos y proveedores, conocer las tendencias del sector y ayudarles a identificar oportunidades para sus negocios.”</w:t>
      </w:r>
    </w:p>
    <w:p w:rsidRPr="00AB21E8" w:rsidR="00B52255" w:rsidP="2DC18D18" w:rsidRDefault="00B52255" w14:paraId="1292B607" w14:textId="5E1D9D0E">
      <w:pPr>
        <w:pStyle w:val="Normal"/>
        <w:spacing w:line="360" w:lineRule="auto"/>
        <w:rPr>
          <w:rFonts w:cs="Calibri" w:cstheme="minorAscii"/>
          <w:i w:val="1"/>
          <w:iCs w:val="1"/>
          <w:lang w:val="es-MX"/>
        </w:rPr>
      </w:pPr>
      <w:r w:rsidRPr="2DC18D18" w:rsidR="06F5EC36">
        <w:rPr>
          <w:rFonts w:cs="Calibri" w:cstheme="minorAscii"/>
          <w:i w:val="1"/>
          <w:iCs w:val="1"/>
          <w:lang w:val="es-MX"/>
        </w:rPr>
        <w:t xml:space="preserve">Todos los miembros de la asociación nacional de FESPA o de FESPA Direct pueden acceder gratuitamente a la European </w:t>
      </w:r>
      <w:r w:rsidRPr="2DC18D18" w:rsidR="06F5EC36">
        <w:rPr>
          <w:rFonts w:cs="Calibri" w:cstheme="minorAscii"/>
          <w:i w:val="1"/>
          <w:iCs w:val="1"/>
          <w:lang w:val="es-MX"/>
        </w:rPr>
        <w:t>Sign</w:t>
      </w:r>
      <w:r w:rsidRPr="2DC18D18" w:rsidR="06F5EC36">
        <w:rPr>
          <w:rFonts w:cs="Calibri" w:cstheme="minorAscii"/>
          <w:i w:val="1"/>
          <w:iCs w:val="1"/>
          <w:lang w:val="es-MX"/>
        </w:rPr>
        <w:t xml:space="preserve"> Expo y a los eventos que se celebran en el mismo recinto. Los no miembros pueden adquirir entradas anticipadas por 30€ hasta el 23 de marzo con el código </w:t>
      </w:r>
      <w:r w:rsidRPr="2DC18D18" w:rsidR="3F429DF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 FESM603</w:t>
      </w:r>
      <w:r w:rsidRPr="2DC18D18" w:rsidR="06F5EC36">
        <w:rPr>
          <w:rFonts w:cs="Calibri" w:cstheme="minorAscii"/>
          <w:i w:val="1"/>
          <w:iCs w:val="1"/>
          <w:lang w:val="es-MX"/>
        </w:rPr>
        <w:t>.</w:t>
      </w:r>
    </w:p>
    <w:p w:rsidRPr="00AB21E8" w:rsidR="00B52255" w:rsidP="61CB7843" w:rsidRDefault="00B52255" w14:paraId="26B4E3F3" w14:textId="531E97DB">
      <w:pPr>
        <w:pStyle w:val="Normal"/>
        <w:spacing w:line="360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1CB7843" w:rsidR="06F5EC36">
        <w:rPr>
          <w:rFonts w:cs="Calibri" w:cstheme="minorAscii"/>
          <w:lang w:val="es-MX"/>
        </w:rPr>
        <w:t xml:space="preserve"> </w:t>
      </w:r>
    </w:p>
    <w:p w:rsidR="00DC6722" w:rsidP="00C134EF" w:rsidRDefault="00D736F9" w14:paraId="32B0D404" w14:textId="711AA54A">
      <w:pPr>
        <w:spacing w:line="360" w:lineRule="auto"/>
        <w:jc w:val="center"/>
        <w:rPr>
          <w:b/>
          <w:bCs/>
        </w:rPr>
      </w:pPr>
      <w:r>
        <w:rPr>
          <w:b/>
          <w:bCs/>
        </w:rPr>
        <w:t>FIN</w:t>
      </w:r>
    </w:p>
    <w:p w:rsidRPr="00536EC0" w:rsidR="00536EC0" w:rsidP="00536EC0" w:rsidRDefault="00536EC0" w14:paraId="7F69FAE6" w14:textId="77777777">
      <w:pPr>
        <w:spacing w:line="240" w:lineRule="auto"/>
        <w:rPr>
          <w:sz w:val="20"/>
          <w:szCs w:val="20"/>
          <w:lang w:val="es-MX"/>
        </w:rPr>
      </w:pPr>
      <w:r w:rsidRPr="00536EC0">
        <w:rPr>
          <w:b/>
          <w:bCs/>
          <w:sz w:val="20"/>
          <w:szCs w:val="20"/>
          <w:lang w:val="es-ES"/>
        </w:rPr>
        <w:t>Acerca de FESPA</w:t>
      </w:r>
      <w:r w:rsidRPr="00536EC0">
        <w:rPr>
          <w:sz w:val="20"/>
          <w:szCs w:val="20"/>
          <w:lang w:val="es-ES"/>
        </w:rPr>
        <w:t>  </w:t>
      </w:r>
      <w:r w:rsidRPr="00536EC0">
        <w:rPr>
          <w:sz w:val="20"/>
          <w:szCs w:val="20"/>
          <w:lang w:val="es-MX"/>
        </w:rPr>
        <w:t> </w:t>
      </w:r>
    </w:p>
    <w:p w:rsidRPr="00536EC0" w:rsidR="00536EC0" w:rsidP="00536EC0" w:rsidRDefault="00536EC0" w14:paraId="548EAC96" w14:textId="07F5F3FE">
      <w:pPr>
        <w:spacing w:line="240" w:lineRule="auto"/>
        <w:rPr>
          <w:sz w:val="20"/>
          <w:szCs w:val="20"/>
          <w:lang w:val="es-MX"/>
        </w:rPr>
      </w:pPr>
      <w:r w:rsidRPr="00536EC0">
        <w:rPr>
          <w:sz w:val="20"/>
          <w:szCs w:val="20"/>
          <w:lang w:val="es-ES"/>
        </w:rPr>
        <w:t>Fundada en 1962, FESPA es una federación de asociaciones del sector, así como una entidad organizadora de exposiciones y conferencias para los sectores de impresión digital, textil y serigráfia. El doble objetivo de FESPA es promocionar la impresión digital, textil y serigráfia y compartir con sus socios conocimientos, ayudándoles así a ampliar sus negocios y a conocer los últimos avances experimentados en sus sectores de gran crecimiento.   </w:t>
      </w:r>
      <w:r w:rsidRPr="00536EC0">
        <w:rPr>
          <w:sz w:val="20"/>
          <w:szCs w:val="20"/>
          <w:lang w:val="es-MX"/>
        </w:rPr>
        <w:t> </w:t>
      </w:r>
    </w:p>
    <w:p w:rsidRPr="00536EC0" w:rsidR="00D736F9" w:rsidP="00536EC0" w:rsidRDefault="00536EC0" w14:paraId="180E872A" w14:textId="4D274B98">
      <w:pPr>
        <w:spacing w:line="240" w:lineRule="auto"/>
        <w:rPr>
          <w:rStyle w:val="normaltextrun"/>
          <w:sz w:val="20"/>
          <w:szCs w:val="20"/>
          <w:lang w:val="es-MX"/>
        </w:rPr>
      </w:pPr>
      <w:r w:rsidRPr="00536EC0">
        <w:rPr>
          <w:b/>
          <w:bCs/>
          <w:sz w:val="20"/>
          <w:szCs w:val="20"/>
          <w:lang w:val="es-ES"/>
        </w:rPr>
        <w:t>Profit for Purpose de FESPA</w:t>
      </w:r>
      <w:r w:rsidRPr="00536EC0">
        <w:rPr>
          <w:sz w:val="20"/>
          <w:szCs w:val="20"/>
          <w:lang w:val="es-ES"/>
        </w:rPr>
        <w:t>  </w:t>
      </w:r>
      <w:r w:rsidRPr="00536EC0">
        <w:rPr>
          <w:sz w:val="20"/>
          <w:szCs w:val="20"/>
          <w:lang w:val="es-MX"/>
        </w:rPr>
        <w:t> </w:t>
      </w:r>
      <w:r w:rsidRPr="00536EC0">
        <w:rPr>
          <w:sz w:val="20"/>
          <w:szCs w:val="20"/>
          <w:lang w:val="es-MX"/>
        </w:rPr>
        <w:br/>
      </w:r>
      <w:r w:rsidRPr="00536EC0">
        <w:rPr>
          <w:sz w:val="20"/>
          <w:szCs w:val="20"/>
          <w:lang w:val="es-ES"/>
        </w:rPr>
        <w:t>Profit for Purpose es el programa de reinversión internacional de FESPA, que destina ingresos de los eventos de FESPA a apoyar a la comunidad mundial de la impresión especializada para lograr un crecimiento sostenible y rentable a través de cuatro pilares clave: formación, inspiración, expansión y conexión. El programa ofrece productos y servicios de alta calidad para compañías de impresión de todo el mundo, incluyendo estudios de mercado, seminarios, cumbres, congresos, guías educativas y reportajes, además de apoyar proyectos de base en mercados en desarrollo. </w:t>
      </w:r>
      <w:r w:rsidRPr="00536EC0">
        <w:rPr>
          <w:sz w:val="20"/>
          <w:szCs w:val="20"/>
          <w:lang w:val="es-MX"/>
        </w:rPr>
        <w:t>Para más información, visite, </w:t>
      </w:r>
      <w:hyperlink w:tgtFrame="_blank" w:history="1" r:id="rId11">
        <w:r w:rsidRPr="00536EC0">
          <w:rPr>
            <w:rStyle w:val="Hyperlink"/>
            <w:sz w:val="20"/>
            <w:szCs w:val="20"/>
            <w:lang w:val="es-MX"/>
          </w:rPr>
          <w:t>www.fespa.com/profit-for-purpose</w:t>
        </w:r>
      </w:hyperlink>
      <w:r w:rsidRPr="00536EC0">
        <w:rPr>
          <w:i/>
          <w:iCs/>
          <w:sz w:val="20"/>
          <w:szCs w:val="20"/>
          <w:lang w:val="es-MX"/>
        </w:rPr>
        <w:t>. </w:t>
      </w:r>
      <w:r w:rsidRPr="00536EC0">
        <w:rPr>
          <w:sz w:val="20"/>
          <w:szCs w:val="20"/>
          <w:lang w:val="es-ES"/>
        </w:rPr>
        <w:t>  </w:t>
      </w:r>
      <w:r w:rsidRPr="00536EC0">
        <w:rPr>
          <w:sz w:val="20"/>
          <w:szCs w:val="20"/>
          <w:lang w:val="es-MX"/>
        </w:rPr>
        <w:t> </w:t>
      </w:r>
    </w:p>
    <w:p w:rsidRPr="003874FF" w:rsidR="003A67D9" w:rsidP="003A67D9" w:rsidRDefault="003A67D9" w14:paraId="2E83C548" w14:textId="778BD933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3874FF">
        <w:rPr>
          <w:rFonts w:ascii="Calibri" w:hAnsi="Calibri" w:eastAsia="Times New Roman" w:cs="Calibri"/>
          <w:sz w:val="20"/>
          <w:szCs w:val="20"/>
          <w:lang w:eastAsia="en-GB"/>
        </w:rPr>
        <w:t> </w:t>
      </w:r>
      <w:r w:rsidRPr="003874FF">
        <w:rPr>
          <w:rFonts w:ascii="Calibri" w:hAnsi="Calibri" w:eastAsia="Times New Roman" w:cs="Calibri"/>
          <w:sz w:val="24"/>
          <w:szCs w:val="24"/>
          <w:lang w:eastAsia="en-GB"/>
        </w:rPr>
        <w:t> </w:t>
      </w:r>
    </w:p>
    <w:p w:rsidRPr="0011471A" w:rsidR="002C3299" w:rsidP="002C3299" w:rsidRDefault="002C3299" w14:paraId="77BFD961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val="es-MX" w:eastAsia="en-GB"/>
        </w:rPr>
      </w:pPr>
      <w:r w:rsidRPr="0011471A">
        <w:rPr>
          <w:rFonts w:ascii="Calibri" w:hAnsi="Calibri" w:eastAsia="Times New Roman" w:cs="Calibri"/>
          <w:b/>
          <w:bCs/>
          <w:sz w:val="20"/>
          <w:szCs w:val="20"/>
          <w:lang w:val="es-MX" w:eastAsia="en-GB"/>
        </w:rPr>
        <w:t>Los próximos eventos de FESPA incluyen:</w:t>
      </w:r>
      <w:r w:rsidRPr="0011471A">
        <w:rPr>
          <w:rFonts w:ascii="Calibri" w:hAnsi="Calibri" w:eastAsia="Times New Roman" w:cs="Calibri"/>
          <w:sz w:val="20"/>
          <w:szCs w:val="20"/>
          <w:lang w:val="es-MX" w:eastAsia="en-GB"/>
        </w:rPr>
        <w:t> </w:t>
      </w:r>
      <w:r w:rsidRPr="0011471A">
        <w:rPr>
          <w:rFonts w:ascii="Calibri" w:hAnsi="Calibri" w:eastAsia="Times New Roman" w:cs="Calibri"/>
          <w:sz w:val="24"/>
          <w:szCs w:val="24"/>
          <w:lang w:val="es-MX" w:eastAsia="en-GB"/>
        </w:rPr>
        <w:t> </w:t>
      </w:r>
      <w:r w:rsidRPr="0011471A">
        <w:rPr>
          <w:rFonts w:ascii="Calibri" w:hAnsi="Calibri" w:eastAsia="Yu Gothic Light" w:cs="Calibri"/>
          <w:sz w:val="24"/>
          <w:szCs w:val="24"/>
          <w:lang w:val="es-MX" w:eastAsia="en-GB"/>
        </w:rPr>
        <w:t> </w:t>
      </w:r>
    </w:p>
    <w:p w:rsidRPr="0011471A" w:rsidR="002C3299" w:rsidP="002C3299" w:rsidRDefault="002C3299" w14:paraId="16034950" w14:textId="77777777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sz w:val="20"/>
          <w:szCs w:val="20"/>
          <w:lang w:val="es-MX" w:eastAsia="en-GB"/>
        </w:rPr>
      </w:pPr>
      <w:r w:rsidRPr="0011471A">
        <w:rPr>
          <w:rFonts w:ascii="Calibri" w:hAnsi="Calibri" w:eastAsia="Times New Roman" w:cs="Calibri"/>
          <w:sz w:val="20"/>
          <w:szCs w:val="20"/>
          <w:lang w:val="es-MX" w:eastAsia="en-GB"/>
        </w:rPr>
        <w:t>FESPA Middle East 2026, del 13 al 15 de enero de 2026, Centro de Exposiciones de Dubái</w:t>
      </w:r>
    </w:p>
    <w:p w:rsidRPr="0011471A" w:rsidR="002C3299" w:rsidP="002C3299" w:rsidRDefault="002C3299" w14:paraId="17204B45" w14:textId="77777777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sz w:val="20"/>
          <w:szCs w:val="20"/>
          <w:lang w:val="es-MX" w:eastAsia="en-GB"/>
        </w:rPr>
      </w:pPr>
      <w:r w:rsidRPr="0011471A">
        <w:rPr>
          <w:rFonts w:ascii="Calibri" w:hAnsi="Calibri" w:eastAsia="Times New Roman" w:cs="Calibri"/>
          <w:sz w:val="20"/>
          <w:szCs w:val="20"/>
          <w:lang w:val="es-MX" w:eastAsia="en-GB"/>
        </w:rPr>
        <w:t>FESPA Global Print Expo 2026, del 19 al 22 de mayo de 2026, Fira de Barcelona, España</w:t>
      </w:r>
    </w:p>
    <w:p w:rsidRPr="0011471A" w:rsidR="002C3299" w:rsidP="002C3299" w:rsidRDefault="002C3299" w14:paraId="4CF45B4D" w14:textId="77777777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sz w:val="20"/>
          <w:szCs w:val="20"/>
          <w:lang w:val="es-MX" w:eastAsia="en-GB"/>
        </w:rPr>
      </w:pPr>
      <w:r w:rsidRPr="0011471A">
        <w:rPr>
          <w:rFonts w:ascii="Calibri" w:hAnsi="Calibri" w:eastAsia="Times New Roman" w:cs="Calibri"/>
          <w:sz w:val="20"/>
          <w:szCs w:val="20"/>
          <w:lang w:val="es-MX" w:eastAsia="en-GB"/>
        </w:rPr>
        <w:t>European Sign Expo 2026, del 19 al 22 de mayo de 2026, Fira de Barcelona, España.</w:t>
      </w:r>
    </w:p>
    <w:p w:rsidRPr="0011471A" w:rsidR="002C3299" w:rsidP="002C3299" w:rsidRDefault="002C3299" w14:paraId="555F6C84" w14:textId="77777777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sz w:val="20"/>
          <w:szCs w:val="20"/>
          <w:lang w:val="es-MX" w:eastAsia="en-GB"/>
        </w:rPr>
      </w:pPr>
      <w:r w:rsidRPr="0011471A">
        <w:rPr>
          <w:rFonts w:ascii="Calibri" w:hAnsi="Calibri" w:eastAsia="Times New Roman" w:cs="Calibri"/>
          <w:sz w:val="20"/>
          <w:szCs w:val="20"/>
          <w:lang w:val="es-MX" w:eastAsia="en-GB"/>
        </w:rPr>
        <w:t>Personalisation Experience 2026, del 19 al 22 de mayo de 2026, Fira de Barcelona, España.</w:t>
      </w:r>
    </w:p>
    <w:p w:rsidRPr="0011471A" w:rsidR="002C3299" w:rsidP="002C3299" w:rsidRDefault="002C3299" w14:paraId="48D2F219" w14:textId="77777777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sz w:val="20"/>
          <w:szCs w:val="20"/>
          <w:lang w:val="es-MX" w:eastAsia="en-GB"/>
        </w:rPr>
      </w:pPr>
      <w:r w:rsidRPr="0011471A">
        <w:rPr>
          <w:rFonts w:ascii="Calibri" w:hAnsi="Calibri" w:eastAsia="Times New Roman" w:cs="Calibri"/>
          <w:sz w:val="20"/>
          <w:szCs w:val="20"/>
          <w:lang w:val="es-MX" w:eastAsia="en-GB"/>
        </w:rPr>
        <w:t>Corrugated 2026, del 19 al 22 de mayo de 2026, Fira de Barcelona, España.</w:t>
      </w:r>
    </w:p>
    <w:p w:rsidRPr="0011471A" w:rsidR="002C3299" w:rsidP="002C3299" w:rsidRDefault="002C3299" w14:paraId="5F9E835E" w14:textId="77777777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sz w:val="20"/>
          <w:szCs w:val="20"/>
          <w:lang w:val="es-MX" w:eastAsia="en-GB"/>
        </w:rPr>
      </w:pPr>
      <w:r w:rsidRPr="0011471A">
        <w:rPr>
          <w:rFonts w:ascii="Calibri" w:hAnsi="Calibri" w:eastAsia="Times New Roman" w:cs="Calibri"/>
          <w:sz w:val="20"/>
          <w:szCs w:val="20"/>
          <w:lang w:val="es-MX" w:eastAsia="en-GB"/>
        </w:rPr>
        <w:t>Textile 2026, del 19 al 22 de mayo de 2026, Fira de Barcelona, España</w:t>
      </w:r>
    </w:p>
    <w:p w:rsidRPr="00443B88" w:rsidR="002C3299" w:rsidP="002C3299" w:rsidRDefault="002C3299" w14:paraId="5F22A8A1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sz w:val="20"/>
          <w:szCs w:val="20"/>
          <w:lang w:val="es-MX" w:eastAsia="en-GB"/>
        </w:rPr>
      </w:pPr>
      <w:r w:rsidRPr="00443B88">
        <w:rPr>
          <w:rFonts w:ascii="Calibri" w:hAnsi="Calibri" w:eastAsia="Times New Roman" w:cs="Calibri"/>
          <w:sz w:val="20"/>
          <w:szCs w:val="20"/>
          <w:lang w:val="es-MX" w:eastAsia="en-GB"/>
        </w:rPr>
        <w:t xml:space="preserve">   </w:t>
      </w:r>
    </w:p>
    <w:p w:rsidRPr="00002461" w:rsidR="002C3299" w:rsidP="002C3299" w:rsidRDefault="002C3299" w14:paraId="4FAC0F84" w14:textId="77777777">
      <w:pPr>
        <w:spacing w:after="0" w:line="240" w:lineRule="auto"/>
        <w:jc w:val="both"/>
        <w:textAlignment w:val="baseline"/>
        <w:rPr>
          <w:rFonts w:ascii="Calibri" w:hAnsi="Calibri" w:eastAsia="Yu Gothic Light" w:cs="Calibri"/>
          <w:b/>
          <w:bCs/>
          <w:sz w:val="24"/>
          <w:szCs w:val="24"/>
          <w:lang w:val="es-MX" w:eastAsia="en-GB"/>
        </w:rPr>
      </w:pPr>
      <w:r w:rsidRPr="00002461">
        <w:rPr>
          <w:rFonts w:ascii="Calibri" w:hAnsi="Calibri" w:eastAsia="Times New Roman" w:cs="Calibri"/>
          <w:b/>
          <w:bCs/>
          <w:sz w:val="20"/>
          <w:szCs w:val="20"/>
          <w:lang w:val="es-MX" w:eastAsia="en-GB"/>
        </w:rPr>
        <w:t>Publicado en nombre de FESPA por AD Communications    </w:t>
      </w:r>
      <w:r w:rsidRPr="00002461">
        <w:rPr>
          <w:rFonts w:ascii="Calibri" w:hAnsi="Calibri" w:eastAsia="Times New Roman" w:cs="Calibri"/>
          <w:b/>
          <w:bCs/>
          <w:sz w:val="24"/>
          <w:szCs w:val="24"/>
          <w:lang w:val="es-MX" w:eastAsia="en-GB"/>
        </w:rPr>
        <w:t> </w:t>
      </w:r>
      <w:r w:rsidRPr="00002461">
        <w:rPr>
          <w:rFonts w:ascii="Calibri" w:hAnsi="Calibri" w:eastAsia="Yu Gothic Light" w:cs="Calibri"/>
          <w:b/>
          <w:bCs/>
          <w:sz w:val="24"/>
          <w:szCs w:val="24"/>
          <w:lang w:val="es-MX" w:eastAsia="en-GB"/>
        </w:rPr>
        <w:t> </w:t>
      </w:r>
    </w:p>
    <w:p w:rsidRPr="00443B88" w:rsidR="002C3299" w:rsidP="002C3299" w:rsidRDefault="002C3299" w14:paraId="16DC0B6E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val="es-MX" w:eastAsia="en-GB"/>
        </w:rPr>
      </w:pPr>
    </w:p>
    <w:p w:rsidRPr="00832B9F" w:rsidR="002C3299" w:rsidP="002C3299" w:rsidRDefault="002C3299" w14:paraId="12AF3196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val="es-MX" w:eastAsia="en-GB"/>
        </w:rPr>
      </w:pPr>
      <w:r w:rsidRPr="00832B9F">
        <w:rPr>
          <w:rFonts w:ascii="Calibri" w:hAnsi="Calibri" w:eastAsia="Times New Roman" w:cs="Calibri"/>
          <w:b/>
          <w:bCs/>
          <w:sz w:val="20"/>
          <w:szCs w:val="20"/>
          <w:lang w:val="es-MX" w:eastAsia="en-GB"/>
        </w:rPr>
        <w:t>Para más información, por favor de contactar</w:t>
      </w:r>
      <w:r>
        <w:rPr>
          <w:rFonts w:ascii="Calibri" w:hAnsi="Calibri" w:eastAsia="Times New Roman" w:cs="Calibri"/>
          <w:b/>
          <w:bCs/>
          <w:sz w:val="20"/>
          <w:szCs w:val="20"/>
          <w:lang w:val="es-MX" w:eastAsia="en-GB"/>
        </w:rPr>
        <w:t xml:space="preserve"> a</w:t>
      </w:r>
      <w:r w:rsidRPr="00832B9F">
        <w:rPr>
          <w:rFonts w:ascii="Calibri" w:hAnsi="Calibri" w:eastAsia="Times New Roman" w:cs="Calibri"/>
          <w:b/>
          <w:bCs/>
          <w:sz w:val="20"/>
          <w:szCs w:val="20"/>
          <w:lang w:val="es-MX" w:eastAsia="en-GB"/>
        </w:rPr>
        <w:t>:</w:t>
      </w:r>
      <w:r w:rsidRPr="00832B9F">
        <w:rPr>
          <w:rFonts w:ascii="Calibri" w:hAnsi="Calibri" w:eastAsia="Times New Roman" w:cs="Calibri"/>
          <w:sz w:val="20"/>
          <w:szCs w:val="20"/>
          <w:lang w:val="es-MX" w:eastAsia="en-GB"/>
        </w:rPr>
        <w:t> </w:t>
      </w:r>
      <w:r w:rsidRPr="00832B9F">
        <w:rPr>
          <w:rFonts w:ascii="Calibri" w:hAnsi="Calibri" w:eastAsia="Times New Roman" w:cs="Calibri"/>
          <w:sz w:val="24"/>
          <w:szCs w:val="24"/>
          <w:lang w:val="es-MX" w:eastAsia="en-GB"/>
        </w:rPr>
        <w:t> </w:t>
      </w:r>
      <w:r w:rsidRPr="00832B9F">
        <w:rPr>
          <w:rFonts w:ascii="Calibri" w:hAnsi="Calibri" w:eastAsia="Yu Gothic Light" w:cs="Calibri"/>
          <w:sz w:val="24"/>
          <w:szCs w:val="24"/>
          <w:lang w:val="es-MX" w:eastAsia="en-GB"/>
        </w:rPr>
        <w:t> </w:t>
      </w:r>
    </w:p>
    <w:p w:rsidRPr="00093B26" w:rsidR="002C3299" w:rsidP="002C3299" w:rsidRDefault="002C3299" w14:paraId="660E0AED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93B26">
        <w:rPr>
          <w:rFonts w:ascii="Calibri" w:hAnsi="Calibri" w:eastAsia="Times New Roman" w:cs="Calibri"/>
          <w:sz w:val="20"/>
          <w:szCs w:val="20"/>
          <w:lang w:eastAsia="en-GB"/>
        </w:rPr>
        <w:t>Rachelle Harry</w:t>
      </w:r>
      <w:r w:rsidRPr="00093B26">
        <w:rPr>
          <w:rFonts w:ascii="Calibri" w:hAnsi="Calibri" w:eastAsia="Yu Gothic Light" w:cs="Calibri"/>
          <w:sz w:val="20"/>
          <w:szCs w:val="20"/>
          <w:lang w:eastAsia="en-GB"/>
        </w:rPr>
        <w:tab/>
      </w:r>
      <w:r w:rsidRPr="00093B26">
        <w:rPr>
          <w:rFonts w:ascii="Calibri" w:hAnsi="Calibri" w:eastAsia="Yu Gothic Light" w:cs="Calibri"/>
          <w:sz w:val="24"/>
          <w:szCs w:val="24"/>
          <w:lang w:eastAsia="en-GB"/>
        </w:rPr>
        <w:tab/>
      </w:r>
      <w:r w:rsidRPr="00093B26">
        <w:rPr>
          <w:rFonts w:ascii="Calibri" w:hAnsi="Calibri" w:eastAsia="Yu Gothic Light" w:cs="Calibri"/>
          <w:sz w:val="24"/>
          <w:szCs w:val="24"/>
          <w:lang w:eastAsia="en-GB"/>
        </w:rPr>
        <w:tab/>
      </w:r>
      <w:r w:rsidRPr="00093B26">
        <w:rPr>
          <w:rFonts w:ascii="Calibri" w:hAnsi="Calibri" w:eastAsia="Yu Gothic Light" w:cs="Calibri"/>
          <w:sz w:val="24"/>
          <w:szCs w:val="24"/>
          <w:lang w:eastAsia="en-GB"/>
        </w:rPr>
        <w:tab/>
      </w:r>
      <w:r w:rsidRPr="00093B26">
        <w:rPr>
          <w:rFonts w:ascii="Calibri" w:hAnsi="Calibri" w:eastAsia="Times New Roman" w:cs="Calibri"/>
          <w:sz w:val="20"/>
          <w:szCs w:val="20"/>
          <w:lang w:eastAsia="en-GB"/>
        </w:rPr>
        <w:t>Caroline Bissell</w:t>
      </w:r>
      <w:r w:rsidRPr="00093B26">
        <w:rPr>
          <w:rFonts w:ascii="Calibri" w:hAnsi="Calibri" w:eastAsia="Yu Gothic Light" w:cs="Calibri"/>
          <w:sz w:val="24"/>
          <w:szCs w:val="24"/>
          <w:lang w:eastAsia="en-GB"/>
        </w:rPr>
        <w:t> </w:t>
      </w:r>
    </w:p>
    <w:p w:rsidRPr="00093B26" w:rsidR="002C3299" w:rsidP="002C3299" w:rsidRDefault="002C3299" w14:paraId="43C61238" w14:textId="77777777">
      <w:pPr>
        <w:spacing w:after="0" w:line="240" w:lineRule="auto"/>
        <w:jc w:val="both"/>
        <w:textAlignment w:val="baseline"/>
        <w:rPr>
          <w:rFonts w:ascii="Calibri" w:hAnsi="Calibri" w:eastAsia="Yu Gothic Light" w:cs="Calibri"/>
          <w:sz w:val="20"/>
          <w:szCs w:val="20"/>
          <w:lang w:eastAsia="en-GB"/>
        </w:rPr>
      </w:pPr>
      <w:r w:rsidRPr="00093B26">
        <w:rPr>
          <w:rFonts w:ascii="Calibri" w:hAnsi="Calibri" w:eastAsia="Times New Roman" w:cs="Calibri"/>
          <w:sz w:val="20"/>
          <w:szCs w:val="20"/>
          <w:lang w:eastAsia="en-GB"/>
        </w:rPr>
        <w:t>AD Communications</w:t>
      </w:r>
      <w:r w:rsidRPr="00093B26">
        <w:rPr>
          <w:rFonts w:ascii="Calibri" w:hAnsi="Calibri" w:eastAsia="Yu Gothic Light" w:cs="Calibri"/>
          <w:sz w:val="24"/>
          <w:szCs w:val="24"/>
          <w:lang w:eastAsia="en-GB"/>
        </w:rPr>
        <w:tab/>
      </w:r>
      <w:r w:rsidRPr="00093B26">
        <w:rPr>
          <w:rFonts w:ascii="Calibri" w:hAnsi="Calibri" w:eastAsia="Yu Gothic Light" w:cs="Calibri"/>
          <w:sz w:val="24"/>
          <w:szCs w:val="24"/>
          <w:lang w:eastAsia="en-GB"/>
        </w:rPr>
        <w:tab/>
      </w:r>
      <w:r w:rsidRPr="00093B26">
        <w:rPr>
          <w:rFonts w:ascii="Calibri" w:hAnsi="Calibri" w:eastAsia="Yu Gothic Light" w:cs="Calibri"/>
          <w:sz w:val="24"/>
          <w:szCs w:val="24"/>
          <w:lang w:eastAsia="en-GB"/>
        </w:rPr>
        <w:tab/>
      </w:r>
      <w:r w:rsidRPr="00093B26">
        <w:rPr>
          <w:rFonts w:ascii="Calibri" w:hAnsi="Calibri" w:eastAsia="Times New Roman" w:cs="Calibri"/>
          <w:sz w:val="20"/>
          <w:szCs w:val="20"/>
          <w:lang w:eastAsia="en-GB"/>
        </w:rPr>
        <w:t>FESPA</w:t>
      </w:r>
      <w:r w:rsidRPr="00093B26">
        <w:rPr>
          <w:rFonts w:ascii="Calibri" w:hAnsi="Calibri" w:eastAsia="Times New Roman" w:cs="Calibri"/>
          <w:sz w:val="24"/>
          <w:szCs w:val="24"/>
          <w:lang w:eastAsia="en-GB"/>
        </w:rPr>
        <w:t> </w:t>
      </w:r>
      <w:r w:rsidRPr="00093B26">
        <w:rPr>
          <w:rFonts w:ascii="Calibri" w:hAnsi="Calibri" w:eastAsia="Yu Gothic Light" w:cs="Calibri"/>
          <w:sz w:val="24"/>
          <w:szCs w:val="24"/>
          <w:lang w:eastAsia="en-GB"/>
        </w:rPr>
        <w:t> </w:t>
      </w:r>
    </w:p>
    <w:p w:rsidRPr="00093B26" w:rsidR="002C3299" w:rsidP="002C3299" w:rsidRDefault="002C3299" w14:paraId="20B5CC4E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93B26">
        <w:rPr>
          <w:rFonts w:ascii="Calibri" w:hAnsi="Calibri" w:eastAsia="Times New Roman" w:cs="Calibri"/>
          <w:sz w:val="20"/>
          <w:szCs w:val="20"/>
          <w:lang w:eastAsia="en-GB"/>
        </w:rPr>
        <w:t xml:space="preserve">Tel: + 44 (0) 1372 464470        </w:t>
      </w:r>
      <w:r w:rsidRPr="00093B26">
        <w:rPr>
          <w:rFonts w:ascii="Calibri" w:hAnsi="Calibri" w:eastAsia="Yu Gothic Light" w:cs="Calibri"/>
          <w:sz w:val="20"/>
          <w:szCs w:val="20"/>
          <w:lang w:eastAsia="en-GB"/>
        </w:rPr>
        <w:tab/>
      </w:r>
      <w:r w:rsidRPr="00093B26">
        <w:rPr>
          <w:rFonts w:ascii="Calibri" w:hAnsi="Calibri" w:eastAsia="Yu Gothic Light" w:cs="Calibri"/>
          <w:sz w:val="24"/>
          <w:szCs w:val="24"/>
          <w:lang w:eastAsia="en-GB"/>
        </w:rPr>
        <w:tab/>
      </w:r>
      <w:r w:rsidRPr="00093B26">
        <w:rPr>
          <w:rFonts w:ascii="Calibri" w:hAnsi="Calibri" w:eastAsia="Times New Roman" w:cs="Calibri"/>
          <w:sz w:val="20"/>
          <w:szCs w:val="20"/>
          <w:lang w:eastAsia="en-GB"/>
        </w:rPr>
        <w:t>Tel: +44 (0) 1737 228160</w:t>
      </w:r>
    </w:p>
    <w:p w:rsidRPr="00093B26" w:rsidR="002C3299" w:rsidP="002C3299" w:rsidRDefault="002C3299" w14:paraId="796B9DA1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93B26">
        <w:rPr>
          <w:rFonts w:ascii="Calibri" w:hAnsi="Calibri" w:eastAsia="Times New Roman" w:cs="Calibri"/>
          <w:sz w:val="20"/>
          <w:szCs w:val="20"/>
          <w:lang w:eastAsia="en-GB"/>
        </w:rPr>
        <w:t xml:space="preserve">Email: </w:t>
      </w:r>
      <w:hyperlink w:history="1" r:id="rId12">
        <w:r w:rsidRPr="00093B26">
          <w:rPr>
            <w:rFonts w:ascii="Calibri" w:hAnsi="Calibri" w:eastAsia="Yu Gothic Light" w:cs="Calibri"/>
            <w:color w:val="0070C0"/>
            <w:sz w:val="20"/>
            <w:szCs w:val="20"/>
            <w:u w:val="single"/>
            <w:lang w:eastAsia="en-GB"/>
          </w:rPr>
          <w:t>rharry@adcomms.co.uk</w:t>
        </w:r>
      </w:hyperlink>
      <w:r w:rsidRPr="00093B26">
        <w:rPr>
          <w:rFonts w:ascii="Calibri" w:hAnsi="Calibri" w:eastAsia="Yu Gothic Light" w:cs="Calibri"/>
          <w:color w:val="0563C1"/>
          <w:sz w:val="20"/>
          <w:szCs w:val="20"/>
          <w:lang w:eastAsia="en-GB"/>
        </w:rPr>
        <w:tab/>
      </w:r>
      <w:r w:rsidRPr="00093B26">
        <w:rPr>
          <w:rFonts w:ascii="Calibri" w:hAnsi="Calibri" w:eastAsia="Yu Gothic Light" w:cs="Calibri"/>
          <w:sz w:val="24"/>
          <w:szCs w:val="24"/>
          <w:lang w:eastAsia="en-GB"/>
        </w:rPr>
        <w:tab/>
      </w:r>
      <w:r w:rsidRPr="00093B26">
        <w:rPr>
          <w:rFonts w:ascii="Calibri" w:hAnsi="Calibri" w:eastAsia="Times New Roman" w:cs="Calibri"/>
          <w:sz w:val="20"/>
          <w:szCs w:val="20"/>
          <w:lang w:eastAsia="en-GB"/>
        </w:rPr>
        <w:t xml:space="preserve">Email: </w:t>
      </w:r>
      <w:hyperlink w:history="1" r:id="rId13">
        <w:r w:rsidRPr="00093B26">
          <w:rPr>
            <w:rFonts w:ascii="Calibri" w:hAnsi="Calibri" w:eastAsia="Times New Roman" w:cs="Calibri"/>
            <w:color w:val="0563C1" w:themeColor="hyperlink"/>
            <w:sz w:val="20"/>
            <w:szCs w:val="20"/>
            <w:u w:val="single"/>
            <w:lang w:eastAsia="en-GB"/>
          </w:rPr>
          <w:t>Caroline.Bissell@fespa.com</w:t>
        </w:r>
      </w:hyperlink>
      <w:r w:rsidRPr="00093B26">
        <w:rPr>
          <w:rFonts w:ascii="Calibri" w:hAnsi="Calibri" w:eastAsia="Times New Roman" w:cs="Calibri"/>
          <w:sz w:val="20"/>
          <w:szCs w:val="20"/>
          <w:lang w:eastAsia="en-GB"/>
        </w:rPr>
        <w:t xml:space="preserve"> </w:t>
      </w:r>
      <w:r w:rsidRPr="00093B26">
        <w:rPr>
          <w:rFonts w:ascii="Calibri" w:hAnsi="Calibri" w:eastAsia="Times New Roman" w:cs="Calibri"/>
          <w:color w:val="0070C0"/>
          <w:sz w:val="20"/>
          <w:szCs w:val="20"/>
          <w:lang w:eastAsia="en-GB"/>
        </w:rPr>
        <w:t xml:space="preserve"> </w:t>
      </w:r>
      <w:r w:rsidRPr="00093B26">
        <w:rPr>
          <w:rFonts w:ascii="Times New Roman" w:hAnsi="Times New Roman" w:eastAsia="Times New Roman" w:cs="Times New Roman"/>
          <w:color w:val="0070C0"/>
          <w:sz w:val="24"/>
          <w:szCs w:val="24"/>
          <w:lang w:eastAsia="en-GB"/>
        </w:rPr>
        <w:t xml:space="preserve"> </w:t>
      </w:r>
      <w:r w:rsidRPr="00093B26">
        <w:rPr>
          <w:rFonts w:ascii="Calibri" w:hAnsi="Calibri" w:eastAsia="Times New Roman" w:cs="Calibri"/>
          <w:color w:val="0070C0"/>
          <w:sz w:val="20"/>
          <w:szCs w:val="20"/>
          <w:lang w:eastAsia="en-GB"/>
        </w:rPr>
        <w:t>  </w:t>
      </w:r>
      <w:r w:rsidRPr="00093B26">
        <w:rPr>
          <w:rFonts w:ascii="Calibri" w:hAnsi="Calibri" w:eastAsia="Times New Roman" w:cs="Calibri"/>
          <w:color w:val="0070C0"/>
          <w:sz w:val="24"/>
          <w:szCs w:val="24"/>
          <w:lang w:eastAsia="en-GB"/>
        </w:rPr>
        <w:t> </w:t>
      </w:r>
      <w:r w:rsidRPr="00093B26">
        <w:rPr>
          <w:rFonts w:ascii="Calibri" w:hAnsi="Calibri" w:eastAsia="Yu Gothic Light" w:cs="Calibri"/>
          <w:color w:val="0070C0"/>
          <w:sz w:val="24"/>
          <w:szCs w:val="24"/>
          <w:lang w:eastAsia="en-GB"/>
        </w:rPr>
        <w:t> </w:t>
      </w:r>
    </w:p>
    <w:p w:rsidRPr="00234089" w:rsidR="003C2FD6" w:rsidP="2DC18D18" w:rsidRDefault="003C2FD6" w14:paraId="09ADF3C5" w14:textId="51AE5621">
      <w:pPr>
        <w:shd w:val="clear" w:color="auto" w:fill="FFFFFF" w:themeFill="background1"/>
        <w:spacing w:after="0" w:line="240" w:lineRule="auto"/>
        <w:rPr>
          <w:rFonts w:ascii="Segoe UI" w:hAnsi="Segoe UI" w:eastAsia="Times New Roman" w:cs="Segoe UI"/>
          <w:sz w:val="18"/>
          <w:szCs w:val="18"/>
          <w:lang w:eastAsia="en-GB"/>
        </w:rPr>
      </w:pPr>
      <w:r w:rsidRPr="2DC18D18" w:rsidR="002C3299">
        <w:rPr>
          <w:rFonts w:ascii="Calibri" w:hAnsi="Calibri" w:eastAsia="Times New Roman" w:cs="Calibri"/>
          <w:sz w:val="20"/>
          <w:szCs w:val="20"/>
          <w:lang w:eastAsia="en-GB"/>
        </w:rPr>
        <w:t xml:space="preserve">Website: </w:t>
      </w:r>
      <w:hyperlink r:id="R5c92a8e3111440d1">
        <w:r w:rsidRPr="2DC18D18" w:rsidR="002C3299">
          <w:rPr>
            <w:rFonts w:ascii="Calibri" w:hAnsi="Calibri" w:eastAsia="Times New Roman" w:cs="Calibri"/>
            <w:color w:val="4472C4" w:themeColor="accent1" w:themeTint="FF" w:themeShade="FF"/>
            <w:sz w:val="20"/>
            <w:szCs w:val="20"/>
            <w:u w:val="single"/>
            <w:lang w:eastAsia="en-GB"/>
          </w:rPr>
          <w:t>www.adcomms.co.uk</w:t>
        </w:r>
      </w:hyperlink>
      <w:r>
        <w:tab/>
      </w:r>
      <w:r>
        <w:tab/>
      </w:r>
      <w:r w:rsidRPr="2DC18D18" w:rsidR="002C3299">
        <w:rPr>
          <w:rFonts w:ascii="Calibri" w:hAnsi="Calibri" w:eastAsia="Times New Roman" w:cs="Calibri"/>
          <w:sz w:val="20"/>
          <w:szCs w:val="20"/>
          <w:lang w:eastAsia="en-GB"/>
        </w:rPr>
        <w:t xml:space="preserve">Website: </w:t>
      </w:r>
      <w:hyperlink r:id="R864f50217e6b47de">
        <w:r w:rsidRPr="2DC18D18" w:rsidR="002C3299">
          <w:rPr>
            <w:rFonts w:ascii="Calibri" w:hAnsi="Calibri" w:eastAsia="Times New Roman" w:cs="Calibri"/>
            <w:color w:val="4472C4" w:themeColor="accent1" w:themeTint="FF" w:themeShade="FF"/>
            <w:sz w:val="20"/>
            <w:szCs w:val="20"/>
            <w:u w:val="single"/>
            <w:lang w:eastAsia="en-GB"/>
          </w:rPr>
          <w:t>www.fespa.com</w:t>
        </w:r>
      </w:hyperlink>
      <w:r w:rsidRPr="2DC18D18" w:rsidR="002C3299">
        <w:rPr>
          <w:rFonts w:ascii="Calibri" w:hAnsi="Calibri" w:eastAsia="Times New Roman" w:cs="Calibri"/>
          <w:color w:val="4472C4" w:themeColor="accent1" w:themeTint="FF" w:themeShade="FF"/>
          <w:sz w:val="24"/>
          <w:szCs w:val="24"/>
          <w:lang w:eastAsia="en-GB"/>
        </w:rPr>
        <w:t> </w:t>
      </w:r>
      <w:r w:rsidRPr="2DC18D18" w:rsidR="002C3299">
        <w:rPr>
          <w:rFonts w:ascii="Calibri" w:hAnsi="Calibri" w:eastAsia="Yu Gothic Light" w:cs="Calibri"/>
          <w:color w:val="4472C4" w:themeColor="accent1" w:themeTint="FF" w:themeShade="FF"/>
          <w:sz w:val="24"/>
          <w:szCs w:val="24"/>
          <w:lang w:eastAsia="en-GB"/>
        </w:rPr>
        <w:t> </w:t>
      </w:r>
    </w:p>
    <w:sectPr w:rsidRPr="00234089" w:rsidR="003C2FD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628E" w:rsidP="003136FE" w:rsidRDefault="008F628E" w14:paraId="04F77C82" w14:textId="77777777">
      <w:pPr>
        <w:spacing w:after="0" w:line="240" w:lineRule="auto"/>
      </w:pPr>
      <w:r>
        <w:separator/>
      </w:r>
    </w:p>
  </w:endnote>
  <w:endnote w:type="continuationSeparator" w:id="0">
    <w:p w:rsidR="008F628E" w:rsidP="003136FE" w:rsidRDefault="008F628E" w14:paraId="5C32CC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628E" w:rsidP="003136FE" w:rsidRDefault="008F628E" w14:paraId="30B3F065" w14:textId="77777777">
      <w:pPr>
        <w:spacing w:after="0" w:line="240" w:lineRule="auto"/>
      </w:pPr>
      <w:r>
        <w:separator/>
      </w:r>
    </w:p>
  </w:footnote>
  <w:footnote w:type="continuationSeparator" w:id="0">
    <w:p w:rsidR="008F628E" w:rsidP="003136FE" w:rsidRDefault="008F628E" w14:paraId="3C79A52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76844"/>
    <w:multiLevelType w:val="hybridMultilevel"/>
    <w:tmpl w:val="8B34E1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04924E7"/>
    <w:multiLevelType w:val="multilevel"/>
    <w:tmpl w:val="D61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9F65815"/>
    <w:multiLevelType w:val="hybridMultilevel"/>
    <w:tmpl w:val="D9807E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093213"/>
    <w:multiLevelType w:val="multilevel"/>
    <w:tmpl w:val="65CE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6A353F84"/>
    <w:multiLevelType w:val="multilevel"/>
    <w:tmpl w:val="EA7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23B0A51"/>
    <w:multiLevelType w:val="hybridMultilevel"/>
    <w:tmpl w:val="F202C5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4342E78"/>
    <w:multiLevelType w:val="multilevel"/>
    <w:tmpl w:val="B92A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356199201">
    <w:abstractNumId w:val="4"/>
  </w:num>
  <w:num w:numId="2" w16cid:durableId="1536893498">
    <w:abstractNumId w:val="6"/>
  </w:num>
  <w:num w:numId="3" w16cid:durableId="2003585708">
    <w:abstractNumId w:val="2"/>
  </w:num>
  <w:num w:numId="4" w16cid:durableId="748573787">
    <w:abstractNumId w:val="5"/>
  </w:num>
  <w:num w:numId="5" w16cid:durableId="1063065520">
    <w:abstractNumId w:val="3"/>
  </w:num>
  <w:num w:numId="6" w16cid:durableId="1886454119">
    <w:abstractNumId w:val="1"/>
  </w:num>
  <w:num w:numId="7" w16cid:durableId="184289319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5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0NrA0MjKyNDYxtzBR0lEKTi0uzszPAykwqwUAnGoiHiwAAAA="/>
  </w:docVars>
  <w:rsids>
    <w:rsidRoot w:val="00A36C8A"/>
    <w:rsid w:val="00000A83"/>
    <w:rsid w:val="00003054"/>
    <w:rsid w:val="0000400A"/>
    <w:rsid w:val="0000418B"/>
    <w:rsid w:val="000042E7"/>
    <w:rsid w:val="0001433C"/>
    <w:rsid w:val="00020119"/>
    <w:rsid w:val="00022AE2"/>
    <w:rsid w:val="000315EB"/>
    <w:rsid w:val="00032C8F"/>
    <w:rsid w:val="000332B4"/>
    <w:rsid w:val="0003561D"/>
    <w:rsid w:val="0003627C"/>
    <w:rsid w:val="00041658"/>
    <w:rsid w:val="00042581"/>
    <w:rsid w:val="00045E7E"/>
    <w:rsid w:val="00046742"/>
    <w:rsid w:val="00051A6B"/>
    <w:rsid w:val="00053B7E"/>
    <w:rsid w:val="00055483"/>
    <w:rsid w:val="00056604"/>
    <w:rsid w:val="00061D4F"/>
    <w:rsid w:val="00061F2C"/>
    <w:rsid w:val="000629AF"/>
    <w:rsid w:val="000716CD"/>
    <w:rsid w:val="00072A2C"/>
    <w:rsid w:val="00075088"/>
    <w:rsid w:val="0007555C"/>
    <w:rsid w:val="00077E94"/>
    <w:rsid w:val="000805E9"/>
    <w:rsid w:val="0009082F"/>
    <w:rsid w:val="00091447"/>
    <w:rsid w:val="00091495"/>
    <w:rsid w:val="00094650"/>
    <w:rsid w:val="000959D4"/>
    <w:rsid w:val="00096CD0"/>
    <w:rsid w:val="000A2A70"/>
    <w:rsid w:val="000A39E5"/>
    <w:rsid w:val="000A4F92"/>
    <w:rsid w:val="000B0121"/>
    <w:rsid w:val="000B2A4A"/>
    <w:rsid w:val="000B4D9E"/>
    <w:rsid w:val="000B5F7B"/>
    <w:rsid w:val="000B780A"/>
    <w:rsid w:val="000C0647"/>
    <w:rsid w:val="000C44C2"/>
    <w:rsid w:val="000C7856"/>
    <w:rsid w:val="000D16FD"/>
    <w:rsid w:val="000D39C7"/>
    <w:rsid w:val="000D50C0"/>
    <w:rsid w:val="000D52BA"/>
    <w:rsid w:val="000D6011"/>
    <w:rsid w:val="000E5FE4"/>
    <w:rsid w:val="000E730D"/>
    <w:rsid w:val="000F0ECC"/>
    <w:rsid w:val="000F39A7"/>
    <w:rsid w:val="000F6996"/>
    <w:rsid w:val="000F6A32"/>
    <w:rsid w:val="00105277"/>
    <w:rsid w:val="00105542"/>
    <w:rsid w:val="001106E3"/>
    <w:rsid w:val="00112233"/>
    <w:rsid w:val="00115B66"/>
    <w:rsid w:val="0012026A"/>
    <w:rsid w:val="0012442F"/>
    <w:rsid w:val="00143DBE"/>
    <w:rsid w:val="0014449D"/>
    <w:rsid w:val="00145BE4"/>
    <w:rsid w:val="001502AC"/>
    <w:rsid w:val="00151F34"/>
    <w:rsid w:val="00152815"/>
    <w:rsid w:val="00160EDE"/>
    <w:rsid w:val="0016650B"/>
    <w:rsid w:val="00167F62"/>
    <w:rsid w:val="00171F4E"/>
    <w:rsid w:val="0018180C"/>
    <w:rsid w:val="00182A11"/>
    <w:rsid w:val="00183E2B"/>
    <w:rsid w:val="0018564F"/>
    <w:rsid w:val="00185B83"/>
    <w:rsid w:val="001877DB"/>
    <w:rsid w:val="00191F6A"/>
    <w:rsid w:val="0019332C"/>
    <w:rsid w:val="001A0B18"/>
    <w:rsid w:val="001A0CA2"/>
    <w:rsid w:val="001A204B"/>
    <w:rsid w:val="001A30DE"/>
    <w:rsid w:val="001A3851"/>
    <w:rsid w:val="001A4933"/>
    <w:rsid w:val="001A53ED"/>
    <w:rsid w:val="001A57E8"/>
    <w:rsid w:val="001A6178"/>
    <w:rsid w:val="001A69EF"/>
    <w:rsid w:val="001A7BF9"/>
    <w:rsid w:val="001B0D20"/>
    <w:rsid w:val="001B0EA5"/>
    <w:rsid w:val="001B227B"/>
    <w:rsid w:val="001B6C2E"/>
    <w:rsid w:val="001C01DC"/>
    <w:rsid w:val="001C29A0"/>
    <w:rsid w:val="001C2DE2"/>
    <w:rsid w:val="001C4272"/>
    <w:rsid w:val="001C4ED7"/>
    <w:rsid w:val="001C73C8"/>
    <w:rsid w:val="001D100F"/>
    <w:rsid w:val="001D178B"/>
    <w:rsid w:val="001D1A8E"/>
    <w:rsid w:val="001D5911"/>
    <w:rsid w:val="001D5BCB"/>
    <w:rsid w:val="001E05D0"/>
    <w:rsid w:val="001F3493"/>
    <w:rsid w:val="00201846"/>
    <w:rsid w:val="002069AB"/>
    <w:rsid w:val="0020733E"/>
    <w:rsid w:val="0021105C"/>
    <w:rsid w:val="0022073A"/>
    <w:rsid w:val="00224515"/>
    <w:rsid w:val="002249BF"/>
    <w:rsid w:val="002320CE"/>
    <w:rsid w:val="00234089"/>
    <w:rsid w:val="0023466E"/>
    <w:rsid w:val="002430DE"/>
    <w:rsid w:val="00244EDB"/>
    <w:rsid w:val="002503D1"/>
    <w:rsid w:val="002516AB"/>
    <w:rsid w:val="00265B4A"/>
    <w:rsid w:val="0026747E"/>
    <w:rsid w:val="002717C4"/>
    <w:rsid w:val="002833AB"/>
    <w:rsid w:val="00284A33"/>
    <w:rsid w:val="002871BD"/>
    <w:rsid w:val="00291B8C"/>
    <w:rsid w:val="00292621"/>
    <w:rsid w:val="00293896"/>
    <w:rsid w:val="002938E4"/>
    <w:rsid w:val="0029524C"/>
    <w:rsid w:val="002A389A"/>
    <w:rsid w:val="002A3E47"/>
    <w:rsid w:val="002A4A41"/>
    <w:rsid w:val="002A767D"/>
    <w:rsid w:val="002B0608"/>
    <w:rsid w:val="002B0AF0"/>
    <w:rsid w:val="002B1DC9"/>
    <w:rsid w:val="002B1F55"/>
    <w:rsid w:val="002B4702"/>
    <w:rsid w:val="002B51B1"/>
    <w:rsid w:val="002C01A0"/>
    <w:rsid w:val="002C2CE9"/>
    <w:rsid w:val="002C3299"/>
    <w:rsid w:val="002D171D"/>
    <w:rsid w:val="002D5163"/>
    <w:rsid w:val="002E0957"/>
    <w:rsid w:val="002E43DC"/>
    <w:rsid w:val="002E4BE7"/>
    <w:rsid w:val="002F0B66"/>
    <w:rsid w:val="002F6017"/>
    <w:rsid w:val="00301C65"/>
    <w:rsid w:val="0030651E"/>
    <w:rsid w:val="00310002"/>
    <w:rsid w:val="00311BD5"/>
    <w:rsid w:val="003136FE"/>
    <w:rsid w:val="0032054B"/>
    <w:rsid w:val="00323278"/>
    <w:rsid w:val="00325341"/>
    <w:rsid w:val="003361C6"/>
    <w:rsid w:val="00336E8D"/>
    <w:rsid w:val="003434A2"/>
    <w:rsid w:val="00345283"/>
    <w:rsid w:val="003457ED"/>
    <w:rsid w:val="00346ABE"/>
    <w:rsid w:val="003514D8"/>
    <w:rsid w:val="00353C3F"/>
    <w:rsid w:val="00357290"/>
    <w:rsid w:val="00357D25"/>
    <w:rsid w:val="00360D4E"/>
    <w:rsid w:val="00363418"/>
    <w:rsid w:val="00370216"/>
    <w:rsid w:val="003719F9"/>
    <w:rsid w:val="00374144"/>
    <w:rsid w:val="003767E1"/>
    <w:rsid w:val="0037790C"/>
    <w:rsid w:val="00382780"/>
    <w:rsid w:val="00386F12"/>
    <w:rsid w:val="00391082"/>
    <w:rsid w:val="00397654"/>
    <w:rsid w:val="00397DF9"/>
    <w:rsid w:val="003A07B9"/>
    <w:rsid w:val="003A26C2"/>
    <w:rsid w:val="003A2CB8"/>
    <w:rsid w:val="003A4165"/>
    <w:rsid w:val="003A5B7B"/>
    <w:rsid w:val="003A67D9"/>
    <w:rsid w:val="003A6BF8"/>
    <w:rsid w:val="003A7A4E"/>
    <w:rsid w:val="003B1903"/>
    <w:rsid w:val="003B227C"/>
    <w:rsid w:val="003B3C35"/>
    <w:rsid w:val="003B40B3"/>
    <w:rsid w:val="003B4868"/>
    <w:rsid w:val="003B79F3"/>
    <w:rsid w:val="003B7FB2"/>
    <w:rsid w:val="003C0620"/>
    <w:rsid w:val="003C0A22"/>
    <w:rsid w:val="003C1335"/>
    <w:rsid w:val="003C269C"/>
    <w:rsid w:val="003C2FD6"/>
    <w:rsid w:val="003C4A54"/>
    <w:rsid w:val="003C5BF1"/>
    <w:rsid w:val="003C61D3"/>
    <w:rsid w:val="003C7577"/>
    <w:rsid w:val="003D2810"/>
    <w:rsid w:val="003D3479"/>
    <w:rsid w:val="003D4026"/>
    <w:rsid w:val="003D5585"/>
    <w:rsid w:val="003D6FCD"/>
    <w:rsid w:val="003E215D"/>
    <w:rsid w:val="003E226E"/>
    <w:rsid w:val="003E3C34"/>
    <w:rsid w:val="003E7C52"/>
    <w:rsid w:val="00400D61"/>
    <w:rsid w:val="00404AE4"/>
    <w:rsid w:val="00411AA3"/>
    <w:rsid w:val="00420F63"/>
    <w:rsid w:val="00421BAB"/>
    <w:rsid w:val="004241FE"/>
    <w:rsid w:val="0042606D"/>
    <w:rsid w:val="00430940"/>
    <w:rsid w:val="00434D54"/>
    <w:rsid w:val="00436451"/>
    <w:rsid w:val="0043658F"/>
    <w:rsid w:val="00445652"/>
    <w:rsid w:val="00446418"/>
    <w:rsid w:val="00447014"/>
    <w:rsid w:val="004505B0"/>
    <w:rsid w:val="00450DB1"/>
    <w:rsid w:val="004511C7"/>
    <w:rsid w:val="00451A8F"/>
    <w:rsid w:val="00453033"/>
    <w:rsid w:val="004544E8"/>
    <w:rsid w:val="00462CE3"/>
    <w:rsid w:val="00464C43"/>
    <w:rsid w:val="00466FD9"/>
    <w:rsid w:val="00467958"/>
    <w:rsid w:val="00474118"/>
    <w:rsid w:val="00480917"/>
    <w:rsid w:val="00484240"/>
    <w:rsid w:val="00484853"/>
    <w:rsid w:val="00486148"/>
    <w:rsid w:val="00490D41"/>
    <w:rsid w:val="0049111A"/>
    <w:rsid w:val="004916F0"/>
    <w:rsid w:val="00492F0B"/>
    <w:rsid w:val="004966B0"/>
    <w:rsid w:val="00497A04"/>
    <w:rsid w:val="004A0149"/>
    <w:rsid w:val="004A1198"/>
    <w:rsid w:val="004A471B"/>
    <w:rsid w:val="004A62C7"/>
    <w:rsid w:val="004A68D9"/>
    <w:rsid w:val="004B1D35"/>
    <w:rsid w:val="004B2E24"/>
    <w:rsid w:val="004B34EE"/>
    <w:rsid w:val="004B34FB"/>
    <w:rsid w:val="004B3EFD"/>
    <w:rsid w:val="004B4DB2"/>
    <w:rsid w:val="004B5234"/>
    <w:rsid w:val="004B729A"/>
    <w:rsid w:val="004B7FD8"/>
    <w:rsid w:val="004C5B03"/>
    <w:rsid w:val="004C5B0B"/>
    <w:rsid w:val="004D0CA5"/>
    <w:rsid w:val="004D1F0E"/>
    <w:rsid w:val="004D225A"/>
    <w:rsid w:val="004D324C"/>
    <w:rsid w:val="004D335B"/>
    <w:rsid w:val="004D7335"/>
    <w:rsid w:val="004E1710"/>
    <w:rsid w:val="004E264F"/>
    <w:rsid w:val="004E327B"/>
    <w:rsid w:val="004E3D84"/>
    <w:rsid w:val="004E609F"/>
    <w:rsid w:val="004E6D14"/>
    <w:rsid w:val="004F139E"/>
    <w:rsid w:val="004F3FB3"/>
    <w:rsid w:val="004F4169"/>
    <w:rsid w:val="005002E0"/>
    <w:rsid w:val="005017A7"/>
    <w:rsid w:val="00505BCE"/>
    <w:rsid w:val="005061AC"/>
    <w:rsid w:val="00510D37"/>
    <w:rsid w:val="00511D82"/>
    <w:rsid w:val="00513B3A"/>
    <w:rsid w:val="005151A4"/>
    <w:rsid w:val="00523ABF"/>
    <w:rsid w:val="00523EEC"/>
    <w:rsid w:val="00525B93"/>
    <w:rsid w:val="005300D2"/>
    <w:rsid w:val="00532E02"/>
    <w:rsid w:val="005335A9"/>
    <w:rsid w:val="00533C3A"/>
    <w:rsid w:val="00536EC0"/>
    <w:rsid w:val="00542712"/>
    <w:rsid w:val="005439A2"/>
    <w:rsid w:val="00544142"/>
    <w:rsid w:val="00544988"/>
    <w:rsid w:val="00545CA9"/>
    <w:rsid w:val="0054711F"/>
    <w:rsid w:val="00547573"/>
    <w:rsid w:val="00550DDB"/>
    <w:rsid w:val="005525C9"/>
    <w:rsid w:val="005547DF"/>
    <w:rsid w:val="00554A71"/>
    <w:rsid w:val="00554E15"/>
    <w:rsid w:val="00560E41"/>
    <w:rsid w:val="0056164C"/>
    <w:rsid w:val="005629D7"/>
    <w:rsid w:val="00567E27"/>
    <w:rsid w:val="00570580"/>
    <w:rsid w:val="00576878"/>
    <w:rsid w:val="005776AD"/>
    <w:rsid w:val="0058030C"/>
    <w:rsid w:val="00580E23"/>
    <w:rsid w:val="0058137F"/>
    <w:rsid w:val="00590B1A"/>
    <w:rsid w:val="00594E85"/>
    <w:rsid w:val="0059563E"/>
    <w:rsid w:val="005957E3"/>
    <w:rsid w:val="0059694C"/>
    <w:rsid w:val="005A2657"/>
    <w:rsid w:val="005A3544"/>
    <w:rsid w:val="005A3D90"/>
    <w:rsid w:val="005B03C9"/>
    <w:rsid w:val="005B1C69"/>
    <w:rsid w:val="005B204A"/>
    <w:rsid w:val="005B2CA7"/>
    <w:rsid w:val="005B4679"/>
    <w:rsid w:val="005B4A11"/>
    <w:rsid w:val="005B56E4"/>
    <w:rsid w:val="005C6A08"/>
    <w:rsid w:val="005D2C69"/>
    <w:rsid w:val="005D57AD"/>
    <w:rsid w:val="005E7C58"/>
    <w:rsid w:val="005F577D"/>
    <w:rsid w:val="00607253"/>
    <w:rsid w:val="00607A2D"/>
    <w:rsid w:val="006111F1"/>
    <w:rsid w:val="00615610"/>
    <w:rsid w:val="00615E72"/>
    <w:rsid w:val="006207DE"/>
    <w:rsid w:val="00622552"/>
    <w:rsid w:val="006234D1"/>
    <w:rsid w:val="00631C79"/>
    <w:rsid w:val="006348F0"/>
    <w:rsid w:val="00637352"/>
    <w:rsid w:val="00637BC0"/>
    <w:rsid w:val="006403EE"/>
    <w:rsid w:val="00641B8D"/>
    <w:rsid w:val="0065252A"/>
    <w:rsid w:val="0065349C"/>
    <w:rsid w:val="00653C56"/>
    <w:rsid w:val="00655118"/>
    <w:rsid w:val="006647DD"/>
    <w:rsid w:val="00666BBA"/>
    <w:rsid w:val="00674623"/>
    <w:rsid w:val="00676E57"/>
    <w:rsid w:val="006803C2"/>
    <w:rsid w:val="00682AD1"/>
    <w:rsid w:val="00683DF0"/>
    <w:rsid w:val="00694B72"/>
    <w:rsid w:val="006A2F1E"/>
    <w:rsid w:val="006A3360"/>
    <w:rsid w:val="006A5A73"/>
    <w:rsid w:val="006B2551"/>
    <w:rsid w:val="006B7421"/>
    <w:rsid w:val="006C22A5"/>
    <w:rsid w:val="006C2DF8"/>
    <w:rsid w:val="006C434A"/>
    <w:rsid w:val="006C62A6"/>
    <w:rsid w:val="006D284C"/>
    <w:rsid w:val="006D5A21"/>
    <w:rsid w:val="006D71C6"/>
    <w:rsid w:val="006E003F"/>
    <w:rsid w:val="006E2521"/>
    <w:rsid w:val="006E372C"/>
    <w:rsid w:val="006E37CB"/>
    <w:rsid w:val="006E440E"/>
    <w:rsid w:val="006E45D2"/>
    <w:rsid w:val="006E672D"/>
    <w:rsid w:val="006F15D5"/>
    <w:rsid w:val="006F313A"/>
    <w:rsid w:val="006F355F"/>
    <w:rsid w:val="00700E3C"/>
    <w:rsid w:val="00705BE4"/>
    <w:rsid w:val="00705E89"/>
    <w:rsid w:val="00707426"/>
    <w:rsid w:val="007075F3"/>
    <w:rsid w:val="00711161"/>
    <w:rsid w:val="0071160A"/>
    <w:rsid w:val="00711BE2"/>
    <w:rsid w:val="00712A87"/>
    <w:rsid w:val="007148A7"/>
    <w:rsid w:val="007168B2"/>
    <w:rsid w:val="00717CA8"/>
    <w:rsid w:val="0072056E"/>
    <w:rsid w:val="00721E29"/>
    <w:rsid w:val="00722EB1"/>
    <w:rsid w:val="0072638A"/>
    <w:rsid w:val="007273E6"/>
    <w:rsid w:val="00727610"/>
    <w:rsid w:val="00730BF6"/>
    <w:rsid w:val="00730FD0"/>
    <w:rsid w:val="0073490C"/>
    <w:rsid w:val="00735BD6"/>
    <w:rsid w:val="00740A9F"/>
    <w:rsid w:val="00740CF4"/>
    <w:rsid w:val="0074127A"/>
    <w:rsid w:val="00743221"/>
    <w:rsid w:val="00744368"/>
    <w:rsid w:val="00744454"/>
    <w:rsid w:val="007464DB"/>
    <w:rsid w:val="00747FF6"/>
    <w:rsid w:val="00763E1F"/>
    <w:rsid w:val="00764399"/>
    <w:rsid w:val="0076454F"/>
    <w:rsid w:val="00765586"/>
    <w:rsid w:val="00770526"/>
    <w:rsid w:val="00773D88"/>
    <w:rsid w:val="0077417F"/>
    <w:rsid w:val="00774233"/>
    <w:rsid w:val="00775956"/>
    <w:rsid w:val="00775A5B"/>
    <w:rsid w:val="00775DD6"/>
    <w:rsid w:val="00776BE3"/>
    <w:rsid w:val="00777950"/>
    <w:rsid w:val="00777AAB"/>
    <w:rsid w:val="0078775D"/>
    <w:rsid w:val="00790A67"/>
    <w:rsid w:val="00794977"/>
    <w:rsid w:val="00795349"/>
    <w:rsid w:val="0079654E"/>
    <w:rsid w:val="007A6FBF"/>
    <w:rsid w:val="007A7657"/>
    <w:rsid w:val="007B0B08"/>
    <w:rsid w:val="007B0DCB"/>
    <w:rsid w:val="007B1B94"/>
    <w:rsid w:val="007B6D11"/>
    <w:rsid w:val="007B7011"/>
    <w:rsid w:val="007B75BD"/>
    <w:rsid w:val="007C3EF1"/>
    <w:rsid w:val="007C60A5"/>
    <w:rsid w:val="007C71C1"/>
    <w:rsid w:val="007D05C8"/>
    <w:rsid w:val="007D3FB1"/>
    <w:rsid w:val="007D774C"/>
    <w:rsid w:val="007E5FF9"/>
    <w:rsid w:val="007E7C9B"/>
    <w:rsid w:val="007F3A51"/>
    <w:rsid w:val="007F77C2"/>
    <w:rsid w:val="008016EF"/>
    <w:rsid w:val="0080546D"/>
    <w:rsid w:val="0081294E"/>
    <w:rsid w:val="00812A7C"/>
    <w:rsid w:val="0082138C"/>
    <w:rsid w:val="00823FD3"/>
    <w:rsid w:val="008256A8"/>
    <w:rsid w:val="00825CC1"/>
    <w:rsid w:val="00831B02"/>
    <w:rsid w:val="00835B4D"/>
    <w:rsid w:val="00843A71"/>
    <w:rsid w:val="008449D6"/>
    <w:rsid w:val="00845A09"/>
    <w:rsid w:val="008464AE"/>
    <w:rsid w:val="008478A1"/>
    <w:rsid w:val="00862737"/>
    <w:rsid w:val="00862F59"/>
    <w:rsid w:val="00864907"/>
    <w:rsid w:val="00866167"/>
    <w:rsid w:val="00867D9D"/>
    <w:rsid w:val="00872E92"/>
    <w:rsid w:val="00873DE0"/>
    <w:rsid w:val="00881698"/>
    <w:rsid w:val="008820FC"/>
    <w:rsid w:val="008832A4"/>
    <w:rsid w:val="00883D7F"/>
    <w:rsid w:val="00884FAB"/>
    <w:rsid w:val="008850E3"/>
    <w:rsid w:val="008865DE"/>
    <w:rsid w:val="00886F78"/>
    <w:rsid w:val="00887F92"/>
    <w:rsid w:val="00891494"/>
    <w:rsid w:val="00891BAB"/>
    <w:rsid w:val="00893A42"/>
    <w:rsid w:val="008A442B"/>
    <w:rsid w:val="008A518F"/>
    <w:rsid w:val="008A6967"/>
    <w:rsid w:val="008A77D3"/>
    <w:rsid w:val="008A7BB0"/>
    <w:rsid w:val="008A7FEC"/>
    <w:rsid w:val="008B0727"/>
    <w:rsid w:val="008B4A83"/>
    <w:rsid w:val="008C0B5C"/>
    <w:rsid w:val="008C194D"/>
    <w:rsid w:val="008C4892"/>
    <w:rsid w:val="008C53BF"/>
    <w:rsid w:val="008C5E15"/>
    <w:rsid w:val="008D0F89"/>
    <w:rsid w:val="008D3683"/>
    <w:rsid w:val="008D7F5E"/>
    <w:rsid w:val="008E0E75"/>
    <w:rsid w:val="008E1FA7"/>
    <w:rsid w:val="008E5BB4"/>
    <w:rsid w:val="008E7AA5"/>
    <w:rsid w:val="008F063A"/>
    <w:rsid w:val="008F364F"/>
    <w:rsid w:val="008F452C"/>
    <w:rsid w:val="008F596B"/>
    <w:rsid w:val="008F628E"/>
    <w:rsid w:val="008F70BB"/>
    <w:rsid w:val="009001AE"/>
    <w:rsid w:val="00903D2B"/>
    <w:rsid w:val="00904AC0"/>
    <w:rsid w:val="00906205"/>
    <w:rsid w:val="0090678E"/>
    <w:rsid w:val="0090787E"/>
    <w:rsid w:val="00910456"/>
    <w:rsid w:val="00913026"/>
    <w:rsid w:val="009235CF"/>
    <w:rsid w:val="0092412D"/>
    <w:rsid w:val="0092423C"/>
    <w:rsid w:val="0093145E"/>
    <w:rsid w:val="009324F3"/>
    <w:rsid w:val="009327EA"/>
    <w:rsid w:val="009348E7"/>
    <w:rsid w:val="00935C1F"/>
    <w:rsid w:val="00942EBA"/>
    <w:rsid w:val="0094383F"/>
    <w:rsid w:val="009466BC"/>
    <w:rsid w:val="00951FC8"/>
    <w:rsid w:val="009536D5"/>
    <w:rsid w:val="0095644C"/>
    <w:rsid w:val="00960763"/>
    <w:rsid w:val="00962A7E"/>
    <w:rsid w:val="009630C6"/>
    <w:rsid w:val="00963496"/>
    <w:rsid w:val="00963574"/>
    <w:rsid w:val="0096441B"/>
    <w:rsid w:val="009645FC"/>
    <w:rsid w:val="00964E92"/>
    <w:rsid w:val="00965A17"/>
    <w:rsid w:val="00965BDE"/>
    <w:rsid w:val="00970B43"/>
    <w:rsid w:val="00972046"/>
    <w:rsid w:val="00976D3F"/>
    <w:rsid w:val="00980BA6"/>
    <w:rsid w:val="00981D4E"/>
    <w:rsid w:val="009839AB"/>
    <w:rsid w:val="00984680"/>
    <w:rsid w:val="0098545E"/>
    <w:rsid w:val="0098628E"/>
    <w:rsid w:val="00987858"/>
    <w:rsid w:val="00991787"/>
    <w:rsid w:val="00992DBF"/>
    <w:rsid w:val="00993D51"/>
    <w:rsid w:val="00993D9D"/>
    <w:rsid w:val="009A4FDF"/>
    <w:rsid w:val="009A502F"/>
    <w:rsid w:val="009A6166"/>
    <w:rsid w:val="009B3F07"/>
    <w:rsid w:val="009B40CC"/>
    <w:rsid w:val="009B7612"/>
    <w:rsid w:val="009C2090"/>
    <w:rsid w:val="009C4964"/>
    <w:rsid w:val="009C7232"/>
    <w:rsid w:val="009D1135"/>
    <w:rsid w:val="009D1E1D"/>
    <w:rsid w:val="009D51D9"/>
    <w:rsid w:val="009D6EEB"/>
    <w:rsid w:val="009E1A21"/>
    <w:rsid w:val="009E387B"/>
    <w:rsid w:val="009E492E"/>
    <w:rsid w:val="009E49AC"/>
    <w:rsid w:val="009E5C9C"/>
    <w:rsid w:val="009F300B"/>
    <w:rsid w:val="009F4841"/>
    <w:rsid w:val="00A00B1D"/>
    <w:rsid w:val="00A04A59"/>
    <w:rsid w:val="00A10C22"/>
    <w:rsid w:val="00A1199D"/>
    <w:rsid w:val="00A12C65"/>
    <w:rsid w:val="00A14D50"/>
    <w:rsid w:val="00A23BA6"/>
    <w:rsid w:val="00A26AEB"/>
    <w:rsid w:val="00A3095A"/>
    <w:rsid w:val="00A33F25"/>
    <w:rsid w:val="00A3428C"/>
    <w:rsid w:val="00A36C8A"/>
    <w:rsid w:val="00A40921"/>
    <w:rsid w:val="00A44383"/>
    <w:rsid w:val="00A4791B"/>
    <w:rsid w:val="00A524A4"/>
    <w:rsid w:val="00A5401E"/>
    <w:rsid w:val="00A54FE8"/>
    <w:rsid w:val="00A60F1F"/>
    <w:rsid w:val="00A66797"/>
    <w:rsid w:val="00A66C4B"/>
    <w:rsid w:val="00A71982"/>
    <w:rsid w:val="00A71EDE"/>
    <w:rsid w:val="00A71FC5"/>
    <w:rsid w:val="00A729F9"/>
    <w:rsid w:val="00A742E8"/>
    <w:rsid w:val="00A76F88"/>
    <w:rsid w:val="00A772EE"/>
    <w:rsid w:val="00A77716"/>
    <w:rsid w:val="00A77A82"/>
    <w:rsid w:val="00A82AA8"/>
    <w:rsid w:val="00A900D1"/>
    <w:rsid w:val="00A909EC"/>
    <w:rsid w:val="00A9130F"/>
    <w:rsid w:val="00A92C11"/>
    <w:rsid w:val="00A93B70"/>
    <w:rsid w:val="00A96740"/>
    <w:rsid w:val="00AA4815"/>
    <w:rsid w:val="00AA5B09"/>
    <w:rsid w:val="00AB02ED"/>
    <w:rsid w:val="00AB21E8"/>
    <w:rsid w:val="00AB49F2"/>
    <w:rsid w:val="00AB4E5B"/>
    <w:rsid w:val="00AB650E"/>
    <w:rsid w:val="00AB71C4"/>
    <w:rsid w:val="00AC26AE"/>
    <w:rsid w:val="00AC38FF"/>
    <w:rsid w:val="00AC509B"/>
    <w:rsid w:val="00AC7888"/>
    <w:rsid w:val="00AD1BB5"/>
    <w:rsid w:val="00AD28A6"/>
    <w:rsid w:val="00AD2E6D"/>
    <w:rsid w:val="00AD3ABB"/>
    <w:rsid w:val="00AE0177"/>
    <w:rsid w:val="00AE08B1"/>
    <w:rsid w:val="00AE1C16"/>
    <w:rsid w:val="00AE6985"/>
    <w:rsid w:val="00AE6C5C"/>
    <w:rsid w:val="00AF100C"/>
    <w:rsid w:val="00AF554E"/>
    <w:rsid w:val="00AF556C"/>
    <w:rsid w:val="00B03BFC"/>
    <w:rsid w:val="00B05D1E"/>
    <w:rsid w:val="00B12002"/>
    <w:rsid w:val="00B15892"/>
    <w:rsid w:val="00B2168B"/>
    <w:rsid w:val="00B22778"/>
    <w:rsid w:val="00B24FFD"/>
    <w:rsid w:val="00B26918"/>
    <w:rsid w:val="00B3254B"/>
    <w:rsid w:val="00B334C8"/>
    <w:rsid w:val="00B34376"/>
    <w:rsid w:val="00B34F0C"/>
    <w:rsid w:val="00B37AEE"/>
    <w:rsid w:val="00B410D6"/>
    <w:rsid w:val="00B438A8"/>
    <w:rsid w:val="00B45AE7"/>
    <w:rsid w:val="00B46212"/>
    <w:rsid w:val="00B46325"/>
    <w:rsid w:val="00B47FA7"/>
    <w:rsid w:val="00B5009D"/>
    <w:rsid w:val="00B51A53"/>
    <w:rsid w:val="00B52255"/>
    <w:rsid w:val="00B5333F"/>
    <w:rsid w:val="00B53483"/>
    <w:rsid w:val="00B538EA"/>
    <w:rsid w:val="00B565C3"/>
    <w:rsid w:val="00B644FF"/>
    <w:rsid w:val="00B64D7A"/>
    <w:rsid w:val="00B66944"/>
    <w:rsid w:val="00B67575"/>
    <w:rsid w:val="00B6759E"/>
    <w:rsid w:val="00B67AFD"/>
    <w:rsid w:val="00B721D9"/>
    <w:rsid w:val="00B74B03"/>
    <w:rsid w:val="00B75728"/>
    <w:rsid w:val="00B76840"/>
    <w:rsid w:val="00B7739D"/>
    <w:rsid w:val="00B80E5F"/>
    <w:rsid w:val="00B81FD7"/>
    <w:rsid w:val="00B914F5"/>
    <w:rsid w:val="00B927B3"/>
    <w:rsid w:val="00BA00AF"/>
    <w:rsid w:val="00BA010C"/>
    <w:rsid w:val="00BA0711"/>
    <w:rsid w:val="00BA18FD"/>
    <w:rsid w:val="00BA3355"/>
    <w:rsid w:val="00BA3E28"/>
    <w:rsid w:val="00BA4A46"/>
    <w:rsid w:val="00BA6726"/>
    <w:rsid w:val="00BB1BFE"/>
    <w:rsid w:val="00BB3083"/>
    <w:rsid w:val="00BB64F7"/>
    <w:rsid w:val="00BC425A"/>
    <w:rsid w:val="00BC55EE"/>
    <w:rsid w:val="00BD113D"/>
    <w:rsid w:val="00BD47FB"/>
    <w:rsid w:val="00BD786F"/>
    <w:rsid w:val="00BE2041"/>
    <w:rsid w:val="00BE37F2"/>
    <w:rsid w:val="00BF0F95"/>
    <w:rsid w:val="00BF2C1A"/>
    <w:rsid w:val="00BF38BE"/>
    <w:rsid w:val="00BF4D8B"/>
    <w:rsid w:val="00C0038B"/>
    <w:rsid w:val="00C01400"/>
    <w:rsid w:val="00C134EF"/>
    <w:rsid w:val="00C15830"/>
    <w:rsid w:val="00C1592E"/>
    <w:rsid w:val="00C15AB6"/>
    <w:rsid w:val="00C25BC8"/>
    <w:rsid w:val="00C31B2C"/>
    <w:rsid w:val="00C337EF"/>
    <w:rsid w:val="00C401F1"/>
    <w:rsid w:val="00C43D0C"/>
    <w:rsid w:val="00C45149"/>
    <w:rsid w:val="00C4524F"/>
    <w:rsid w:val="00C47441"/>
    <w:rsid w:val="00C52B15"/>
    <w:rsid w:val="00C52CA5"/>
    <w:rsid w:val="00C5713B"/>
    <w:rsid w:val="00C62381"/>
    <w:rsid w:val="00C633E4"/>
    <w:rsid w:val="00C653C2"/>
    <w:rsid w:val="00C66721"/>
    <w:rsid w:val="00C66C00"/>
    <w:rsid w:val="00C76148"/>
    <w:rsid w:val="00C76418"/>
    <w:rsid w:val="00C76496"/>
    <w:rsid w:val="00C81522"/>
    <w:rsid w:val="00C81523"/>
    <w:rsid w:val="00C81A93"/>
    <w:rsid w:val="00C859BD"/>
    <w:rsid w:val="00C9042B"/>
    <w:rsid w:val="00C93A19"/>
    <w:rsid w:val="00C93C3C"/>
    <w:rsid w:val="00C9447F"/>
    <w:rsid w:val="00C96708"/>
    <w:rsid w:val="00CA271C"/>
    <w:rsid w:val="00CA2FB1"/>
    <w:rsid w:val="00CB1F17"/>
    <w:rsid w:val="00CC10CC"/>
    <w:rsid w:val="00CC446F"/>
    <w:rsid w:val="00CC5112"/>
    <w:rsid w:val="00CD0BC6"/>
    <w:rsid w:val="00CD2B65"/>
    <w:rsid w:val="00CD3981"/>
    <w:rsid w:val="00CD3FCE"/>
    <w:rsid w:val="00CD404B"/>
    <w:rsid w:val="00CD4225"/>
    <w:rsid w:val="00CD4D0C"/>
    <w:rsid w:val="00CD64C4"/>
    <w:rsid w:val="00CE3192"/>
    <w:rsid w:val="00CE5833"/>
    <w:rsid w:val="00CE6216"/>
    <w:rsid w:val="00CE730C"/>
    <w:rsid w:val="00CF1C05"/>
    <w:rsid w:val="00CF39DB"/>
    <w:rsid w:val="00CF3E47"/>
    <w:rsid w:val="00CF4089"/>
    <w:rsid w:val="00D0004F"/>
    <w:rsid w:val="00D0118A"/>
    <w:rsid w:val="00D0380E"/>
    <w:rsid w:val="00D03E04"/>
    <w:rsid w:val="00D07492"/>
    <w:rsid w:val="00D077FE"/>
    <w:rsid w:val="00D079F0"/>
    <w:rsid w:val="00D13A49"/>
    <w:rsid w:val="00D16E3A"/>
    <w:rsid w:val="00D41551"/>
    <w:rsid w:val="00D4156F"/>
    <w:rsid w:val="00D439F9"/>
    <w:rsid w:val="00D45307"/>
    <w:rsid w:val="00D454E4"/>
    <w:rsid w:val="00D54B90"/>
    <w:rsid w:val="00D55039"/>
    <w:rsid w:val="00D63C9F"/>
    <w:rsid w:val="00D67312"/>
    <w:rsid w:val="00D67847"/>
    <w:rsid w:val="00D6793E"/>
    <w:rsid w:val="00D70B30"/>
    <w:rsid w:val="00D711FE"/>
    <w:rsid w:val="00D736F9"/>
    <w:rsid w:val="00D73BF2"/>
    <w:rsid w:val="00D749AE"/>
    <w:rsid w:val="00D8085F"/>
    <w:rsid w:val="00D80F31"/>
    <w:rsid w:val="00D83771"/>
    <w:rsid w:val="00D84842"/>
    <w:rsid w:val="00D87AFF"/>
    <w:rsid w:val="00D9110A"/>
    <w:rsid w:val="00D91433"/>
    <w:rsid w:val="00D9574C"/>
    <w:rsid w:val="00D95B41"/>
    <w:rsid w:val="00DA12DD"/>
    <w:rsid w:val="00DA3685"/>
    <w:rsid w:val="00DA3E8C"/>
    <w:rsid w:val="00DA46A6"/>
    <w:rsid w:val="00DA5B47"/>
    <w:rsid w:val="00DA6137"/>
    <w:rsid w:val="00DA70D8"/>
    <w:rsid w:val="00DA7ED4"/>
    <w:rsid w:val="00DB11D2"/>
    <w:rsid w:val="00DB3C0A"/>
    <w:rsid w:val="00DB40F1"/>
    <w:rsid w:val="00DB462B"/>
    <w:rsid w:val="00DB65A2"/>
    <w:rsid w:val="00DB6BF7"/>
    <w:rsid w:val="00DC1AD2"/>
    <w:rsid w:val="00DC2B10"/>
    <w:rsid w:val="00DC3A5C"/>
    <w:rsid w:val="00DC3ED8"/>
    <w:rsid w:val="00DC6722"/>
    <w:rsid w:val="00DD3938"/>
    <w:rsid w:val="00DD5DCB"/>
    <w:rsid w:val="00DD7FE0"/>
    <w:rsid w:val="00DE1AC4"/>
    <w:rsid w:val="00DE37DD"/>
    <w:rsid w:val="00DF1468"/>
    <w:rsid w:val="00DF235C"/>
    <w:rsid w:val="00DF55F5"/>
    <w:rsid w:val="00DF61D9"/>
    <w:rsid w:val="00DF74BF"/>
    <w:rsid w:val="00DF784E"/>
    <w:rsid w:val="00E00D71"/>
    <w:rsid w:val="00E0501C"/>
    <w:rsid w:val="00E07FE1"/>
    <w:rsid w:val="00E10195"/>
    <w:rsid w:val="00E11C0E"/>
    <w:rsid w:val="00E11E8E"/>
    <w:rsid w:val="00E14F55"/>
    <w:rsid w:val="00E15F5D"/>
    <w:rsid w:val="00E23AF6"/>
    <w:rsid w:val="00E25504"/>
    <w:rsid w:val="00E267AC"/>
    <w:rsid w:val="00E3066E"/>
    <w:rsid w:val="00E3131D"/>
    <w:rsid w:val="00E32A37"/>
    <w:rsid w:val="00E33433"/>
    <w:rsid w:val="00E368DD"/>
    <w:rsid w:val="00E441C9"/>
    <w:rsid w:val="00E44553"/>
    <w:rsid w:val="00E45437"/>
    <w:rsid w:val="00E52023"/>
    <w:rsid w:val="00E54AE3"/>
    <w:rsid w:val="00E556AC"/>
    <w:rsid w:val="00E5638C"/>
    <w:rsid w:val="00E6116B"/>
    <w:rsid w:val="00E6230D"/>
    <w:rsid w:val="00E62B07"/>
    <w:rsid w:val="00E653CC"/>
    <w:rsid w:val="00E66DC3"/>
    <w:rsid w:val="00E66F58"/>
    <w:rsid w:val="00E704FC"/>
    <w:rsid w:val="00E75305"/>
    <w:rsid w:val="00E77EFC"/>
    <w:rsid w:val="00E80BC9"/>
    <w:rsid w:val="00E83240"/>
    <w:rsid w:val="00E834A6"/>
    <w:rsid w:val="00E86147"/>
    <w:rsid w:val="00E90CEE"/>
    <w:rsid w:val="00E91E4E"/>
    <w:rsid w:val="00E9370E"/>
    <w:rsid w:val="00EA00B5"/>
    <w:rsid w:val="00EA0540"/>
    <w:rsid w:val="00EA1206"/>
    <w:rsid w:val="00EA6CAA"/>
    <w:rsid w:val="00EB3290"/>
    <w:rsid w:val="00EB337A"/>
    <w:rsid w:val="00EB3C93"/>
    <w:rsid w:val="00EB6843"/>
    <w:rsid w:val="00EC5AD3"/>
    <w:rsid w:val="00EC6EC1"/>
    <w:rsid w:val="00ED13B6"/>
    <w:rsid w:val="00ED273B"/>
    <w:rsid w:val="00ED3072"/>
    <w:rsid w:val="00ED55FA"/>
    <w:rsid w:val="00ED6324"/>
    <w:rsid w:val="00EE0260"/>
    <w:rsid w:val="00EE31B1"/>
    <w:rsid w:val="00EF4D75"/>
    <w:rsid w:val="00F008E7"/>
    <w:rsid w:val="00F01EB2"/>
    <w:rsid w:val="00F024AD"/>
    <w:rsid w:val="00F024B2"/>
    <w:rsid w:val="00F0404C"/>
    <w:rsid w:val="00F05517"/>
    <w:rsid w:val="00F0587E"/>
    <w:rsid w:val="00F10F44"/>
    <w:rsid w:val="00F11200"/>
    <w:rsid w:val="00F14A70"/>
    <w:rsid w:val="00F14D9D"/>
    <w:rsid w:val="00F1795A"/>
    <w:rsid w:val="00F2024F"/>
    <w:rsid w:val="00F20F50"/>
    <w:rsid w:val="00F23C33"/>
    <w:rsid w:val="00F26D9F"/>
    <w:rsid w:val="00F270C4"/>
    <w:rsid w:val="00F34780"/>
    <w:rsid w:val="00F36581"/>
    <w:rsid w:val="00F36606"/>
    <w:rsid w:val="00F37604"/>
    <w:rsid w:val="00F43DE4"/>
    <w:rsid w:val="00F509A5"/>
    <w:rsid w:val="00F53379"/>
    <w:rsid w:val="00F54195"/>
    <w:rsid w:val="00F549B2"/>
    <w:rsid w:val="00F5669C"/>
    <w:rsid w:val="00F61FE0"/>
    <w:rsid w:val="00F643CA"/>
    <w:rsid w:val="00F66508"/>
    <w:rsid w:val="00F7136C"/>
    <w:rsid w:val="00F71A5A"/>
    <w:rsid w:val="00F738F8"/>
    <w:rsid w:val="00F7421F"/>
    <w:rsid w:val="00F75456"/>
    <w:rsid w:val="00F815B4"/>
    <w:rsid w:val="00F834D4"/>
    <w:rsid w:val="00F87C69"/>
    <w:rsid w:val="00F91A59"/>
    <w:rsid w:val="00F93509"/>
    <w:rsid w:val="00F957F4"/>
    <w:rsid w:val="00FA0833"/>
    <w:rsid w:val="00FA41AF"/>
    <w:rsid w:val="00FB0210"/>
    <w:rsid w:val="00FB10B7"/>
    <w:rsid w:val="00FB1F5C"/>
    <w:rsid w:val="00FB6504"/>
    <w:rsid w:val="00FC2816"/>
    <w:rsid w:val="00FC3D39"/>
    <w:rsid w:val="00FD233F"/>
    <w:rsid w:val="00FD34A8"/>
    <w:rsid w:val="00FD693F"/>
    <w:rsid w:val="00FE0C0F"/>
    <w:rsid w:val="00FE2291"/>
    <w:rsid w:val="00FE511E"/>
    <w:rsid w:val="00FE5A98"/>
    <w:rsid w:val="00FE6E74"/>
    <w:rsid w:val="00FF70C3"/>
    <w:rsid w:val="06F5EC36"/>
    <w:rsid w:val="124B814D"/>
    <w:rsid w:val="24E0B198"/>
    <w:rsid w:val="2AE60741"/>
    <w:rsid w:val="2CA73C16"/>
    <w:rsid w:val="2DC18D18"/>
    <w:rsid w:val="31202C3F"/>
    <w:rsid w:val="3537D37B"/>
    <w:rsid w:val="388E844E"/>
    <w:rsid w:val="398AEDD6"/>
    <w:rsid w:val="3B2A6EB5"/>
    <w:rsid w:val="3F429DF4"/>
    <w:rsid w:val="40AA36C4"/>
    <w:rsid w:val="41C12CC9"/>
    <w:rsid w:val="42460725"/>
    <w:rsid w:val="46BDC68C"/>
    <w:rsid w:val="4C5009CF"/>
    <w:rsid w:val="5178E36A"/>
    <w:rsid w:val="590C9178"/>
    <w:rsid w:val="5F03F1C5"/>
    <w:rsid w:val="5F2746DE"/>
    <w:rsid w:val="60F21DE2"/>
    <w:rsid w:val="60FAF7D7"/>
    <w:rsid w:val="612BD1F5"/>
    <w:rsid w:val="617C7A44"/>
    <w:rsid w:val="61CB7843"/>
    <w:rsid w:val="62F9228E"/>
    <w:rsid w:val="636E65CA"/>
    <w:rsid w:val="63D90DC9"/>
    <w:rsid w:val="664D3DD0"/>
    <w:rsid w:val="672FE1D7"/>
    <w:rsid w:val="67DC7C5E"/>
    <w:rsid w:val="686B228D"/>
    <w:rsid w:val="68D41230"/>
    <w:rsid w:val="6E4BFE60"/>
    <w:rsid w:val="6F16C74D"/>
    <w:rsid w:val="7F32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004D4"/>
  <w15:chartTrackingRefBased/>
  <w15:docId w15:val="{24BB4AE9-C8BD-4AD6-875B-8DF85D87A4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0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5C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D0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5C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D05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09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3254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paragraph" w:customStyle="1">
    <w:name w:val="paragraph"/>
    <w:basedOn w:val="Normal"/>
    <w:rsid w:val="007F3A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7F3A51"/>
  </w:style>
  <w:style w:type="character" w:styleId="eop" w:customStyle="1">
    <w:name w:val="eop"/>
    <w:basedOn w:val="DefaultParagraphFont"/>
    <w:rsid w:val="007F3A51"/>
  </w:style>
  <w:style w:type="character" w:styleId="scxw207674011" w:customStyle="1">
    <w:name w:val="scxw207674011"/>
    <w:basedOn w:val="DefaultParagraphFont"/>
    <w:rsid w:val="007F3A51"/>
  </w:style>
  <w:style w:type="character" w:styleId="tabchar" w:customStyle="1">
    <w:name w:val="tabchar"/>
    <w:basedOn w:val="DefaultParagraphFont"/>
    <w:rsid w:val="007F3A51"/>
  </w:style>
  <w:style w:type="character" w:styleId="Mention">
    <w:name w:val="Mention"/>
    <w:basedOn w:val="DefaultParagraphFont"/>
    <w:uiPriority w:val="99"/>
    <w:unhideWhenUsed/>
    <w:rsid w:val="001A0B1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A68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4553"/>
    <w:pPr>
      <w:ind w:left="720"/>
      <w:contextualSpacing/>
    </w:pPr>
  </w:style>
  <w:style w:type="character" w:styleId="scxw242015897" w:customStyle="1">
    <w:name w:val="scxw242015897"/>
    <w:basedOn w:val="DefaultParagraphFont"/>
    <w:rsid w:val="003C2FD6"/>
  </w:style>
  <w:style w:type="paragraph" w:styleId="Header">
    <w:name w:val="header"/>
    <w:basedOn w:val="Normal"/>
    <w:link w:val="HeaderChar"/>
    <w:uiPriority w:val="99"/>
    <w:unhideWhenUsed/>
    <w:rsid w:val="003136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36FE"/>
  </w:style>
  <w:style w:type="paragraph" w:styleId="Footer">
    <w:name w:val="footer"/>
    <w:basedOn w:val="Normal"/>
    <w:link w:val="FooterChar"/>
    <w:uiPriority w:val="99"/>
    <w:unhideWhenUsed/>
    <w:rsid w:val="003136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Caroline.Bissell@fespa.com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rharry@adcomms.co.uk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fespa.com/profit-for-purpose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adcomms.co.uk/" TargetMode="External" Id="R5c92a8e3111440d1" /><Relationship Type="http://schemas.openxmlformats.org/officeDocument/2006/relationships/hyperlink" Target="http://www.fespa.com/" TargetMode="External" Id="R864f50217e6b47d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E79D745645B4698CDDE7F26FB5995" ma:contentTypeVersion="10" ma:contentTypeDescription="Create a new document." ma:contentTypeScope="" ma:versionID="fd51910e91324ae572382fed5e0ef16a">
  <xsd:schema xmlns:xsd="http://www.w3.org/2001/XMLSchema" xmlns:xs="http://www.w3.org/2001/XMLSchema" xmlns:p="http://schemas.microsoft.com/office/2006/metadata/properties" xmlns:ns2="1f17caa1-4be6-4ee0-a88e-425ddd3a827c" xmlns:ns3="ae1ebe46-e67d-4300-af47-0d672dda10b5" targetNamespace="http://schemas.microsoft.com/office/2006/metadata/properties" ma:root="true" ma:fieldsID="11da53465eec18c295cba72360e119f9" ns2:_="" ns3:_="">
    <xsd:import namespace="1f17caa1-4be6-4ee0-a88e-425ddd3a827c"/>
    <xsd:import namespace="ae1ebe46-e67d-4300-af47-0d672dda10b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7caa1-4be6-4ee0-a88e-425ddd3a82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ebe46-e67d-4300-af47-0d672dda10b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e923a6f-4c81-427b-b7ec-a464112b1716}" ma:internalName="TaxCatchAll" ma:showField="CatchAllData" ma:web="ae1ebe46-e67d-4300-af47-0d672dda1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17caa1-4be6-4ee0-a88e-425ddd3a827c">
      <Terms xmlns="http://schemas.microsoft.com/office/infopath/2007/PartnerControls"/>
    </lcf76f155ced4ddcb4097134ff3c332f>
    <TaxCatchAll xmlns="ae1ebe46-e67d-4300-af47-0d672dda10b5" xsi:nil="true"/>
  </documentManagement>
</p:properties>
</file>

<file path=customXml/itemProps1.xml><?xml version="1.0" encoding="utf-8"?>
<ds:datastoreItem xmlns:ds="http://schemas.openxmlformats.org/officeDocument/2006/customXml" ds:itemID="{F7DA76C2-4B77-4E70-901C-4D5618B01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7caa1-4be6-4ee0-a88e-425ddd3a827c"/>
    <ds:schemaRef ds:uri="ae1ebe46-e67d-4300-af47-0d672dda10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CA6359-13D6-4337-9748-4FB5607E20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8F240-2DF3-4AC2-A6E5-702B419A2D45}">
  <ds:schemaRefs>
    <ds:schemaRef ds:uri="http://schemas.microsoft.com/office/2006/metadata/properties"/>
    <ds:schemaRef ds:uri="http://schemas.microsoft.com/office/infopath/2007/PartnerControls"/>
    <ds:schemaRef ds:uri="1f17caa1-4be6-4ee0-a88e-425ddd3a827c"/>
    <ds:schemaRef ds:uri="ae1ebe46-e67d-4300-af47-0d672dda10b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Shireen Shurmer</dc:creator>
  <keywords/>
  <dc:description/>
  <lastModifiedBy>Rachelle Harry</lastModifiedBy>
  <revision>22</revision>
  <lastPrinted>2022-11-30T18:22:00.0000000Z</lastPrinted>
  <dcterms:created xsi:type="dcterms:W3CDTF">2026-01-30T18:11:00.0000000Z</dcterms:created>
  <dcterms:modified xsi:type="dcterms:W3CDTF">2026-02-05T12:07:10.8639292Z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98bb9a7a5cd7920e9b531b4db094db2d72e2a861e91e1e752d3958d4535992d7</vt:lpwstr>
  </property>
  <property fmtid="{D5CDD505-2E9C-101B-9397-08002B2CF9AE}" pid="3" name="ContentTypeId">
    <vt:lpwstr>0x010100B28E79D745645B4698CDDE7F26FB5995</vt:lpwstr>
  </property>
  <property fmtid="{D5CDD505-2E9C-101B-9397-08002B2CF9AE}" pid="4" name="Order">
    <vt:r8>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