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Default="003136FE" w:rsidP="0018180C">
      <w:pPr>
        <w:spacing w:line="240" w:lineRule="auto"/>
        <w:jc w:val="right"/>
        <w:rPr>
          <w:rFonts w:cstheme="minorHAnsi"/>
          <w:b/>
          <w:bCs/>
          <w:lang w:val="en-US"/>
        </w:rPr>
      </w:pPr>
      <w:r>
        <w:rPr>
          <w:noProof/>
        </w:rPr>
        <w:drawing>
          <wp:inline distT="0" distB="0" distL="0" distR="0" wp14:anchorId="797641EE" wp14:editId="48CC3F7F">
            <wp:extent cx="2268220" cy="949960"/>
            <wp:effectExtent l="0" t="0" r="0" b="2540"/>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inline>
        </w:drawing>
      </w:r>
    </w:p>
    <w:p w14:paraId="2CFCF640" w14:textId="77777777" w:rsidR="003136FE" w:rsidRDefault="003136FE" w:rsidP="0018180C">
      <w:pPr>
        <w:spacing w:line="240" w:lineRule="auto"/>
        <w:jc w:val="right"/>
        <w:rPr>
          <w:rFonts w:cstheme="minorHAnsi"/>
          <w:b/>
          <w:bCs/>
          <w:lang w:val="en-US"/>
        </w:rPr>
      </w:pPr>
    </w:p>
    <w:p w14:paraId="371EC150" w14:textId="5BC07E91" w:rsidR="00430940" w:rsidRPr="007F3A51" w:rsidRDefault="00430940" w:rsidP="003136FE">
      <w:pPr>
        <w:spacing w:line="240" w:lineRule="auto"/>
        <w:rPr>
          <w:rFonts w:cstheme="minorHAnsi"/>
          <w:b/>
          <w:bCs/>
          <w:lang w:val="en-US"/>
        </w:rPr>
      </w:pPr>
      <w:r w:rsidRPr="007F3A51">
        <w:rPr>
          <w:rFonts w:cstheme="minorHAnsi"/>
          <w:b/>
          <w:bCs/>
          <w:lang w:val="en-US"/>
        </w:rPr>
        <w:t>PRESS RELEASE</w:t>
      </w:r>
    </w:p>
    <w:p w14:paraId="749A59AA" w14:textId="0EC7408A" w:rsidR="00430940" w:rsidRPr="007F3A51" w:rsidRDefault="008705DB" w:rsidP="612BD1F5">
      <w:pPr>
        <w:spacing w:line="240" w:lineRule="auto"/>
        <w:rPr>
          <w:lang w:val="en-US"/>
        </w:rPr>
      </w:pPr>
      <w:r>
        <w:rPr>
          <w:lang w:val="en-US"/>
        </w:rPr>
        <w:t>5</w:t>
      </w:r>
      <w:r w:rsidR="00F75456" w:rsidRPr="612BD1F5">
        <w:rPr>
          <w:lang w:val="en-US"/>
        </w:rPr>
        <w:t xml:space="preserve"> </w:t>
      </w:r>
      <w:r w:rsidR="00E23AF6" w:rsidRPr="612BD1F5">
        <w:rPr>
          <w:lang w:val="en-US"/>
        </w:rPr>
        <w:t xml:space="preserve">February </w:t>
      </w:r>
      <w:r w:rsidR="00637352" w:rsidRPr="612BD1F5">
        <w:rPr>
          <w:lang w:val="en-US"/>
        </w:rPr>
        <w:t>202</w:t>
      </w:r>
      <w:r w:rsidR="0078775D" w:rsidRPr="612BD1F5">
        <w:rPr>
          <w:lang w:val="en-US"/>
        </w:rPr>
        <w:t>6</w:t>
      </w:r>
    </w:p>
    <w:p w14:paraId="149C5569" w14:textId="77777777" w:rsidR="00430940" w:rsidRDefault="00430940" w:rsidP="0094383F">
      <w:pPr>
        <w:spacing w:line="240" w:lineRule="auto"/>
        <w:rPr>
          <w:rFonts w:cstheme="minorHAnsi"/>
          <w:b/>
          <w:bCs/>
          <w:lang w:val="en-US"/>
        </w:rPr>
      </w:pPr>
    </w:p>
    <w:p w14:paraId="584DCC81" w14:textId="1D0C2FC0" w:rsidR="003C269C" w:rsidRDefault="003C269C" w:rsidP="00C31B2C">
      <w:pPr>
        <w:spacing w:line="360" w:lineRule="auto"/>
        <w:jc w:val="center"/>
        <w:rPr>
          <w:rFonts w:cstheme="minorHAnsi"/>
          <w:b/>
          <w:bCs/>
        </w:rPr>
      </w:pPr>
      <w:r w:rsidRPr="003C269C">
        <w:rPr>
          <w:rFonts w:cstheme="minorHAnsi"/>
          <w:b/>
          <w:bCs/>
        </w:rPr>
        <w:t xml:space="preserve">GLOBAL EXHIBITOR LINE-UP CONFIRMED FOR FESPA GLOBAL PRINT EXPO 2026 </w:t>
      </w:r>
      <w:r w:rsidR="0012026A">
        <w:rPr>
          <w:rFonts w:cstheme="minorHAnsi"/>
          <w:b/>
          <w:bCs/>
        </w:rPr>
        <w:br/>
      </w:r>
      <w:r w:rsidRPr="003C269C">
        <w:rPr>
          <w:rFonts w:cstheme="minorHAnsi"/>
          <w:b/>
          <w:bCs/>
        </w:rPr>
        <w:t>AND CO-LOCATED EVENTS</w:t>
      </w:r>
    </w:p>
    <w:p w14:paraId="05F8B124" w14:textId="50A834FF" w:rsidR="00972046" w:rsidRDefault="00972046" w:rsidP="00972046">
      <w:pPr>
        <w:spacing w:line="360" w:lineRule="auto"/>
        <w:rPr>
          <w:rFonts w:cstheme="minorHAnsi"/>
        </w:rPr>
      </w:pPr>
      <w:r w:rsidRPr="00993D9D">
        <w:rPr>
          <w:rFonts w:cstheme="minorHAnsi"/>
          <w:b/>
          <w:bCs/>
        </w:rPr>
        <w:t>FESPA Global Print Expo 2026, European Sign Expo, Personalisation Experience</w:t>
      </w:r>
      <w:r w:rsidR="00EE3350">
        <w:rPr>
          <w:rFonts w:cstheme="minorHAnsi"/>
          <w:b/>
          <w:bCs/>
        </w:rPr>
        <w:t>, WrapFest</w:t>
      </w:r>
      <w:r w:rsidRPr="00993D9D">
        <w:rPr>
          <w:rFonts w:cstheme="minorHAnsi"/>
          <w:b/>
          <w:bCs/>
        </w:rPr>
        <w:t xml:space="preserve"> </w:t>
      </w:r>
      <w:r w:rsidRPr="0012026A">
        <w:rPr>
          <w:rFonts w:cstheme="minorHAnsi"/>
        </w:rPr>
        <w:t>and two new additions,</w:t>
      </w:r>
      <w:r w:rsidRPr="00993D9D">
        <w:rPr>
          <w:rFonts w:cstheme="minorHAnsi"/>
          <w:b/>
          <w:bCs/>
        </w:rPr>
        <w:t xml:space="preserve"> </w:t>
      </w:r>
      <w:r w:rsidRPr="0012026A">
        <w:rPr>
          <w:rFonts w:cstheme="minorHAnsi"/>
          <w:b/>
          <w:bCs/>
          <w:i/>
          <w:iCs/>
        </w:rPr>
        <w:t>Corrugated</w:t>
      </w:r>
      <w:r w:rsidRPr="00993D9D">
        <w:rPr>
          <w:rFonts w:cstheme="minorHAnsi"/>
          <w:b/>
          <w:bCs/>
        </w:rPr>
        <w:t xml:space="preserve"> </w:t>
      </w:r>
      <w:r w:rsidRPr="0012026A">
        <w:rPr>
          <w:rFonts w:cstheme="minorHAnsi"/>
        </w:rPr>
        <w:t xml:space="preserve">and </w:t>
      </w:r>
      <w:r w:rsidRPr="0012026A">
        <w:rPr>
          <w:rFonts w:cstheme="minorHAnsi"/>
          <w:b/>
          <w:bCs/>
          <w:i/>
          <w:iCs/>
        </w:rPr>
        <w:t>Textile</w:t>
      </w:r>
      <w:r w:rsidRPr="00972046">
        <w:rPr>
          <w:rFonts w:cstheme="minorHAnsi"/>
        </w:rPr>
        <w:t xml:space="preserve">, will welcome </w:t>
      </w:r>
      <w:r w:rsidRPr="0012026A">
        <w:rPr>
          <w:rFonts w:cstheme="minorHAnsi"/>
        </w:rPr>
        <w:t xml:space="preserve">over </w:t>
      </w:r>
      <w:r w:rsidR="00363418" w:rsidRPr="0012026A">
        <w:rPr>
          <w:rFonts w:cstheme="minorHAnsi"/>
        </w:rPr>
        <w:t>5</w:t>
      </w:r>
      <w:r w:rsidR="006348F0" w:rsidRPr="0012026A">
        <w:rPr>
          <w:rFonts w:cstheme="minorHAnsi"/>
        </w:rPr>
        <w:t>00</w:t>
      </w:r>
      <w:r w:rsidR="00363418" w:rsidRPr="0012026A">
        <w:rPr>
          <w:rFonts w:cstheme="minorHAnsi"/>
        </w:rPr>
        <w:t xml:space="preserve"> </w:t>
      </w:r>
      <w:r w:rsidRPr="0012026A">
        <w:rPr>
          <w:rFonts w:cstheme="minorHAnsi"/>
        </w:rPr>
        <w:t xml:space="preserve">new and returning exhibitors from over </w:t>
      </w:r>
      <w:r w:rsidR="00397DF9" w:rsidRPr="0012026A">
        <w:rPr>
          <w:rFonts w:cstheme="minorHAnsi"/>
        </w:rPr>
        <w:t>40</w:t>
      </w:r>
      <w:r w:rsidRPr="0012026A">
        <w:rPr>
          <w:rFonts w:cstheme="minorHAnsi"/>
        </w:rPr>
        <w:t xml:space="preserve"> countries</w:t>
      </w:r>
      <w:r w:rsidRPr="00382780">
        <w:rPr>
          <w:rFonts w:cstheme="minorHAnsi"/>
        </w:rPr>
        <w:t>, bringing together the global speci</w:t>
      </w:r>
      <w:r w:rsidRPr="00972046">
        <w:rPr>
          <w:rFonts w:cstheme="minorHAnsi"/>
        </w:rPr>
        <w:t xml:space="preserve">ality print community </w:t>
      </w:r>
      <w:r w:rsidR="00D9574C">
        <w:rPr>
          <w:rFonts w:cstheme="minorHAnsi"/>
        </w:rPr>
        <w:t xml:space="preserve">to </w:t>
      </w:r>
      <w:r w:rsidR="00DB462B">
        <w:rPr>
          <w:rFonts w:cstheme="minorHAnsi"/>
        </w:rPr>
        <w:t>experience</w:t>
      </w:r>
      <w:r w:rsidRPr="00972046">
        <w:rPr>
          <w:rFonts w:cstheme="minorHAnsi"/>
        </w:rPr>
        <w:t xml:space="preserve"> innovation, insight and practical solutions across print, signage, personalisation, corrugated packaging and textile production</w:t>
      </w:r>
      <w:r w:rsidR="009E5C9C">
        <w:rPr>
          <w:rFonts w:cstheme="minorHAnsi"/>
        </w:rPr>
        <w:t xml:space="preserve"> and wrapping</w:t>
      </w:r>
      <w:r w:rsidRPr="00972046">
        <w:rPr>
          <w:rFonts w:cstheme="minorHAnsi"/>
        </w:rPr>
        <w:t xml:space="preserve"> (19 – 22 May 2026, Fira de Barcelona, Spain).</w:t>
      </w:r>
    </w:p>
    <w:p w14:paraId="3D1E373E" w14:textId="19E97E92" w:rsidR="00370216" w:rsidRDefault="005A2657" w:rsidP="00A66797">
      <w:pPr>
        <w:spacing w:line="360" w:lineRule="auto"/>
        <w:rPr>
          <w:rFonts w:cstheme="minorHAnsi"/>
        </w:rPr>
      </w:pPr>
      <w:r w:rsidRPr="005A2657">
        <w:rPr>
          <w:rFonts w:cstheme="minorHAnsi"/>
        </w:rPr>
        <w:t>Visitors will be able to see new product launches, live demonstrations and practical solutions from a strong international mix of</w:t>
      </w:r>
      <w:r w:rsidR="00D16E3A">
        <w:rPr>
          <w:rFonts w:cstheme="minorHAnsi"/>
        </w:rPr>
        <w:t xml:space="preserve"> brands and</w:t>
      </w:r>
      <w:r w:rsidRPr="005A2657">
        <w:rPr>
          <w:rFonts w:cstheme="minorHAnsi"/>
        </w:rPr>
        <w:t xml:space="preserve"> suppliers</w:t>
      </w:r>
      <w:r w:rsidR="002B1F55">
        <w:rPr>
          <w:rFonts w:cstheme="minorHAnsi"/>
        </w:rPr>
        <w:t>. Exhibited technologies and solutions will</w:t>
      </w:r>
      <w:r w:rsidRPr="005A2657">
        <w:rPr>
          <w:rFonts w:cstheme="minorHAnsi"/>
        </w:rPr>
        <w:t xml:space="preserve"> cover </w:t>
      </w:r>
      <w:r w:rsidR="00E23AF6">
        <w:rPr>
          <w:rFonts w:cstheme="minorHAnsi"/>
        </w:rPr>
        <w:t xml:space="preserve">everything from </w:t>
      </w:r>
      <w:r w:rsidRPr="005A2657">
        <w:rPr>
          <w:rFonts w:cstheme="minorHAnsi"/>
        </w:rPr>
        <w:t>print production and finishing</w:t>
      </w:r>
      <w:r w:rsidR="003A7A4E">
        <w:rPr>
          <w:rFonts w:cstheme="minorHAnsi"/>
        </w:rPr>
        <w:t>,</w:t>
      </w:r>
      <w:r w:rsidRPr="005A2657">
        <w:rPr>
          <w:rFonts w:cstheme="minorHAnsi"/>
        </w:rPr>
        <w:t xml:space="preserve"> to software</w:t>
      </w:r>
      <w:r w:rsidR="003A7A4E">
        <w:rPr>
          <w:rFonts w:cstheme="minorHAnsi"/>
        </w:rPr>
        <w:t xml:space="preserve"> and</w:t>
      </w:r>
      <w:r w:rsidRPr="005A2657">
        <w:rPr>
          <w:rFonts w:cstheme="minorHAnsi"/>
        </w:rPr>
        <w:t xml:space="preserve"> automation,</w:t>
      </w:r>
      <w:r w:rsidR="003A7A4E">
        <w:rPr>
          <w:rFonts w:cstheme="minorHAnsi"/>
        </w:rPr>
        <w:t xml:space="preserve"> as well as</w:t>
      </w:r>
      <w:r w:rsidR="00547573">
        <w:rPr>
          <w:rFonts w:cstheme="minorHAnsi"/>
        </w:rPr>
        <w:t xml:space="preserve"> sustainability </w:t>
      </w:r>
      <w:r w:rsidR="00DA7ED4">
        <w:rPr>
          <w:rFonts w:cstheme="minorHAnsi"/>
        </w:rPr>
        <w:t>aspects</w:t>
      </w:r>
      <w:r w:rsidR="003A7A4E">
        <w:rPr>
          <w:rFonts w:cstheme="minorHAnsi"/>
        </w:rPr>
        <w:t xml:space="preserve"> including </w:t>
      </w:r>
      <w:r w:rsidR="00DA7ED4">
        <w:rPr>
          <w:rFonts w:cstheme="minorHAnsi"/>
        </w:rPr>
        <w:t xml:space="preserve">low-impact inks and materials. </w:t>
      </w:r>
    </w:p>
    <w:p w14:paraId="4197DB50" w14:textId="13CBF876" w:rsidR="00370216" w:rsidRDefault="00370216" w:rsidP="7DC7AD81">
      <w:pPr>
        <w:spacing w:line="360" w:lineRule="auto"/>
      </w:pPr>
      <w:r w:rsidRPr="7DC7AD81">
        <w:t xml:space="preserve">At </w:t>
      </w:r>
      <w:r w:rsidRPr="7DC7AD81">
        <w:rPr>
          <w:b/>
          <w:bCs/>
        </w:rPr>
        <w:t>FESPA Global Print Expo</w:t>
      </w:r>
      <w:r w:rsidRPr="7DC7AD81">
        <w:t xml:space="preserve">, </w:t>
      </w:r>
      <w:r w:rsidR="0090787E" w:rsidRPr="7DC7AD81">
        <w:t>visitors will be able to explore solutions for wide format printing</w:t>
      </w:r>
      <w:r w:rsidRPr="7DC7AD81">
        <w:t>, production and industrial applications, textile and garment decoration and finishing</w:t>
      </w:r>
      <w:r w:rsidR="00E23AF6" w:rsidRPr="7DC7AD81">
        <w:t>. Confirmed exhibitors include:</w:t>
      </w:r>
      <w:r w:rsidR="00831B02" w:rsidRPr="7DC7AD81">
        <w:t xml:space="preserve"> </w:t>
      </w:r>
      <w:r w:rsidRPr="7DC7AD81">
        <w:rPr>
          <w:b/>
          <w:bCs/>
        </w:rPr>
        <w:t xml:space="preserve">Agfa, </w:t>
      </w:r>
      <w:r w:rsidR="00E23AF6" w:rsidRPr="7DC7AD81">
        <w:rPr>
          <w:b/>
          <w:bCs/>
        </w:rPr>
        <w:t xml:space="preserve">Brother, </w:t>
      </w:r>
      <w:r w:rsidRPr="7DC7AD81">
        <w:rPr>
          <w:b/>
          <w:bCs/>
        </w:rPr>
        <w:t>Durst, EFI, HP,</w:t>
      </w:r>
      <w:r w:rsidR="00E23AF6" w:rsidRPr="7DC7AD81">
        <w:rPr>
          <w:b/>
          <w:bCs/>
        </w:rPr>
        <w:t xml:space="preserve"> Mutoh,</w:t>
      </w:r>
      <w:r w:rsidRPr="7DC7AD81">
        <w:rPr>
          <w:b/>
          <w:bCs/>
        </w:rPr>
        <w:t xml:space="preserve"> Roland DG</w:t>
      </w:r>
      <w:r w:rsidR="00E23AF6" w:rsidRPr="7DC7AD81">
        <w:rPr>
          <w:b/>
          <w:bCs/>
        </w:rPr>
        <w:t xml:space="preserve"> and</w:t>
      </w:r>
      <w:r w:rsidRPr="7DC7AD81">
        <w:rPr>
          <w:b/>
          <w:bCs/>
        </w:rPr>
        <w:t xml:space="preserve"> swissQprint </w:t>
      </w:r>
      <w:r w:rsidRPr="7DC7AD81">
        <w:t>and</w:t>
      </w:r>
      <w:r w:rsidR="00E23AF6" w:rsidRPr="7DC7AD81">
        <w:t>, among others</w:t>
      </w:r>
      <w:r w:rsidR="00C0038B" w:rsidRPr="7DC7AD81">
        <w:t>. The event will also showcase</w:t>
      </w:r>
      <w:r w:rsidRPr="7DC7AD81">
        <w:t xml:space="preserve"> cutting and finishing technology </w:t>
      </w:r>
      <w:r w:rsidR="00C0038B" w:rsidRPr="7DC7AD81">
        <w:t xml:space="preserve">from </w:t>
      </w:r>
      <w:r w:rsidRPr="7DC7AD81">
        <w:t xml:space="preserve">providers such as </w:t>
      </w:r>
      <w:r w:rsidRPr="7DC7AD81">
        <w:rPr>
          <w:b/>
          <w:bCs/>
        </w:rPr>
        <w:t>Kongsberg Precision Cutting Systems, Summa</w:t>
      </w:r>
      <w:r w:rsidR="00C0038B" w:rsidRPr="7DC7AD81">
        <w:rPr>
          <w:b/>
          <w:bCs/>
        </w:rPr>
        <w:t xml:space="preserve"> </w:t>
      </w:r>
      <w:r w:rsidR="00C0038B" w:rsidRPr="7DC7AD81">
        <w:t>and</w:t>
      </w:r>
      <w:r w:rsidR="00C0038B" w:rsidRPr="7DC7AD81">
        <w:rPr>
          <w:b/>
          <w:bCs/>
        </w:rPr>
        <w:t xml:space="preserve"> Zünd</w:t>
      </w:r>
      <w:r w:rsidRPr="7DC7AD81">
        <w:t xml:space="preserve">, and finishing specialists </w:t>
      </w:r>
      <w:r w:rsidR="0076454F" w:rsidRPr="7DC7AD81">
        <w:t xml:space="preserve">like </w:t>
      </w:r>
      <w:r w:rsidRPr="7DC7AD81">
        <w:rPr>
          <w:b/>
          <w:bCs/>
        </w:rPr>
        <w:t>Morgana Systems</w:t>
      </w:r>
      <w:r w:rsidRPr="7DC7AD81">
        <w:t>.</w:t>
      </w:r>
    </w:p>
    <w:p w14:paraId="77F990FE" w14:textId="74FC3679" w:rsidR="00A66797" w:rsidRPr="00A66797" w:rsidRDefault="00A66797" w:rsidP="00A66797">
      <w:pPr>
        <w:spacing w:line="360" w:lineRule="auto"/>
        <w:rPr>
          <w:rFonts w:cstheme="minorHAnsi"/>
        </w:rPr>
      </w:pPr>
      <w:r w:rsidRPr="00A66797">
        <w:rPr>
          <w:rFonts w:cstheme="minorHAnsi"/>
        </w:rPr>
        <w:t>Software and workflow suppliers will demonstrate end-to-end solutions that support production efficiency and scalable output</w:t>
      </w:r>
      <w:r w:rsidR="002E0957">
        <w:rPr>
          <w:rFonts w:cstheme="minorHAnsi"/>
        </w:rPr>
        <w:t xml:space="preserve"> for</w:t>
      </w:r>
      <w:r w:rsidRPr="00A66797">
        <w:rPr>
          <w:rFonts w:cstheme="minorHAnsi"/>
        </w:rPr>
        <w:t xml:space="preserve"> workflow automation, colour management, job onboarding and RIP solutions</w:t>
      </w:r>
      <w:r w:rsidR="004A1198">
        <w:rPr>
          <w:rFonts w:cstheme="minorHAnsi"/>
        </w:rPr>
        <w:t>. Exhibitors will include:</w:t>
      </w:r>
      <w:r w:rsidRPr="00A66797">
        <w:rPr>
          <w:rFonts w:cstheme="minorHAnsi"/>
        </w:rPr>
        <w:t xml:space="preserve"> </w:t>
      </w:r>
      <w:r w:rsidRPr="00A66797">
        <w:rPr>
          <w:rFonts w:cstheme="minorHAnsi"/>
          <w:b/>
          <w:bCs/>
        </w:rPr>
        <w:t>Caldera</w:t>
      </w:r>
      <w:r w:rsidRPr="00A66797">
        <w:rPr>
          <w:rFonts w:cstheme="minorHAnsi"/>
        </w:rPr>
        <w:t>,</w:t>
      </w:r>
      <w:r w:rsidR="0012026A">
        <w:rPr>
          <w:rFonts w:cstheme="minorHAnsi"/>
        </w:rPr>
        <w:t xml:space="preserve"> </w:t>
      </w:r>
      <w:r w:rsidR="0012026A" w:rsidRPr="00A66797">
        <w:rPr>
          <w:rFonts w:cstheme="minorHAnsi"/>
          <w:b/>
          <w:bCs/>
        </w:rPr>
        <w:t>Dataline</w:t>
      </w:r>
      <w:r w:rsidR="0012026A" w:rsidRPr="008C194D">
        <w:rPr>
          <w:rFonts w:cstheme="minorHAnsi"/>
        </w:rPr>
        <w:t>,</w:t>
      </w:r>
      <w:r w:rsidRPr="00A66797">
        <w:rPr>
          <w:rFonts w:cstheme="minorHAnsi"/>
        </w:rPr>
        <w:t xml:space="preserve"> </w:t>
      </w:r>
      <w:r w:rsidR="0012026A" w:rsidRPr="00A66797">
        <w:rPr>
          <w:rFonts w:cstheme="minorHAnsi"/>
          <w:b/>
          <w:bCs/>
        </w:rPr>
        <w:t>Enfocus</w:t>
      </w:r>
      <w:r w:rsidR="0012026A" w:rsidRPr="00A66797">
        <w:rPr>
          <w:rFonts w:cstheme="minorHAnsi"/>
        </w:rPr>
        <w:t>,</w:t>
      </w:r>
      <w:r w:rsidR="0012026A">
        <w:rPr>
          <w:rFonts w:cstheme="minorHAnsi"/>
        </w:rPr>
        <w:t xml:space="preserve"> </w:t>
      </w:r>
      <w:r w:rsidRPr="00A66797">
        <w:rPr>
          <w:rFonts w:cstheme="minorHAnsi"/>
          <w:b/>
          <w:bCs/>
        </w:rPr>
        <w:t>PrintFactory</w:t>
      </w:r>
      <w:r w:rsidRPr="00BD47FB">
        <w:rPr>
          <w:rFonts w:cstheme="minorHAnsi"/>
        </w:rPr>
        <w:t>,</w:t>
      </w:r>
      <w:r w:rsidRPr="00A66797">
        <w:rPr>
          <w:rFonts w:cstheme="minorHAnsi"/>
        </w:rPr>
        <w:t xml:space="preserve"> </w:t>
      </w:r>
      <w:r w:rsidR="0012026A" w:rsidRPr="00A66797">
        <w:rPr>
          <w:rFonts w:cstheme="minorHAnsi"/>
          <w:b/>
          <w:bCs/>
        </w:rPr>
        <w:t xml:space="preserve">GelatoConnect </w:t>
      </w:r>
      <w:r w:rsidRPr="00A66797">
        <w:rPr>
          <w:rFonts w:cstheme="minorHAnsi"/>
          <w:b/>
          <w:bCs/>
        </w:rPr>
        <w:t>SA International</w:t>
      </w:r>
      <w:r w:rsidR="0012026A">
        <w:rPr>
          <w:rFonts w:cstheme="minorHAnsi"/>
        </w:rPr>
        <w:t xml:space="preserve"> </w:t>
      </w:r>
      <w:r w:rsidRPr="00A66797">
        <w:rPr>
          <w:rFonts w:cstheme="minorHAnsi"/>
        </w:rPr>
        <w:t xml:space="preserve">and </w:t>
      </w:r>
      <w:r w:rsidRPr="00A66797">
        <w:rPr>
          <w:rFonts w:cstheme="minorHAnsi"/>
          <w:b/>
          <w:bCs/>
        </w:rPr>
        <w:t>XMPie</w:t>
      </w:r>
      <w:r w:rsidRPr="00A66797">
        <w:rPr>
          <w:rFonts w:cstheme="minorHAnsi"/>
        </w:rPr>
        <w:t xml:space="preserve">, as well as web-to-print and personalisation platforms such as </w:t>
      </w:r>
      <w:r w:rsidRPr="00A66797">
        <w:rPr>
          <w:rFonts w:cstheme="minorHAnsi"/>
          <w:b/>
          <w:bCs/>
        </w:rPr>
        <w:t>Design Huddle</w:t>
      </w:r>
      <w:r w:rsidRPr="00A66797">
        <w:rPr>
          <w:rFonts w:cstheme="minorHAnsi"/>
        </w:rPr>
        <w:t xml:space="preserve"> and </w:t>
      </w:r>
      <w:r w:rsidRPr="00A66797">
        <w:rPr>
          <w:rFonts w:cstheme="minorHAnsi"/>
          <w:b/>
          <w:bCs/>
        </w:rPr>
        <w:t>OnPrintShop</w:t>
      </w:r>
      <w:r w:rsidRPr="00A66797">
        <w:rPr>
          <w:rFonts w:cstheme="minorHAnsi"/>
        </w:rPr>
        <w:t>.</w:t>
      </w:r>
    </w:p>
    <w:p w14:paraId="3C3C5A7B" w14:textId="45FDF74D" w:rsidR="00A66797" w:rsidRPr="00A66797" w:rsidRDefault="00A66797" w:rsidP="00A66797">
      <w:pPr>
        <w:spacing w:line="360" w:lineRule="auto"/>
        <w:rPr>
          <w:rFonts w:cstheme="minorHAnsi"/>
        </w:rPr>
      </w:pPr>
      <w:r w:rsidRPr="00A66797">
        <w:rPr>
          <w:rFonts w:cstheme="minorHAnsi"/>
        </w:rPr>
        <w:t xml:space="preserve">A host of companies will also present the latest consumables and media, spanning inks, papers, self-adhesives and specialist films and substrates for a wide range of applications. Exhibiting companies </w:t>
      </w:r>
      <w:r w:rsidRPr="00A66797">
        <w:rPr>
          <w:rFonts w:cstheme="minorHAnsi"/>
        </w:rPr>
        <w:lastRenderedPageBreak/>
        <w:t>include</w:t>
      </w:r>
      <w:r w:rsidR="00BF0F95">
        <w:rPr>
          <w:rFonts w:cstheme="minorHAnsi"/>
        </w:rPr>
        <w:t>:</w:t>
      </w:r>
      <w:r w:rsidRPr="00A66797">
        <w:rPr>
          <w:rFonts w:cstheme="minorHAnsi"/>
        </w:rPr>
        <w:t xml:space="preserve"> </w:t>
      </w:r>
      <w:r w:rsidRPr="00A66797">
        <w:rPr>
          <w:rFonts w:cstheme="minorHAnsi"/>
          <w:b/>
          <w:bCs/>
        </w:rPr>
        <w:t>3M</w:t>
      </w:r>
      <w:r w:rsidRPr="00A66797">
        <w:rPr>
          <w:rFonts w:cstheme="minorHAnsi"/>
        </w:rPr>
        <w:t xml:space="preserve">, </w:t>
      </w:r>
      <w:r w:rsidR="008C194D" w:rsidRPr="00A66797">
        <w:rPr>
          <w:rFonts w:cstheme="minorHAnsi"/>
          <w:b/>
          <w:bCs/>
        </w:rPr>
        <w:t>Ahlstrom</w:t>
      </w:r>
      <w:r w:rsidR="008C194D" w:rsidRPr="008C194D">
        <w:rPr>
          <w:rFonts w:cstheme="minorHAnsi"/>
        </w:rPr>
        <w:t>,</w:t>
      </w:r>
      <w:r w:rsidR="008C194D" w:rsidRPr="00A66797">
        <w:rPr>
          <w:rFonts w:cstheme="minorHAnsi"/>
        </w:rPr>
        <w:t xml:space="preserve"> </w:t>
      </w:r>
      <w:r w:rsidR="008C194D" w:rsidRPr="00A66797">
        <w:rPr>
          <w:rFonts w:cstheme="minorHAnsi"/>
          <w:b/>
          <w:bCs/>
        </w:rPr>
        <w:t>Antalis</w:t>
      </w:r>
      <w:r w:rsidR="008C194D">
        <w:rPr>
          <w:rFonts w:cstheme="minorHAnsi"/>
        </w:rPr>
        <w:t>,</w:t>
      </w:r>
      <w:r w:rsidR="008C194D" w:rsidRPr="00A66797">
        <w:rPr>
          <w:rFonts w:cstheme="minorHAnsi"/>
          <w:b/>
          <w:bCs/>
        </w:rPr>
        <w:t xml:space="preserve"> </w:t>
      </w:r>
      <w:r w:rsidRPr="00A66797">
        <w:rPr>
          <w:rFonts w:cstheme="minorHAnsi"/>
          <w:b/>
          <w:bCs/>
        </w:rPr>
        <w:t>Arlon Graphics</w:t>
      </w:r>
      <w:r w:rsidRPr="00A66797">
        <w:rPr>
          <w:rFonts w:cstheme="minorHAnsi"/>
        </w:rPr>
        <w:t>,</w:t>
      </w:r>
      <w:r w:rsidR="00BD47FB">
        <w:rPr>
          <w:rFonts w:cstheme="minorHAnsi"/>
        </w:rPr>
        <w:t xml:space="preserve"> </w:t>
      </w:r>
      <w:r w:rsidR="00BD47FB" w:rsidRPr="00A66797">
        <w:rPr>
          <w:rFonts w:cstheme="minorHAnsi"/>
          <w:b/>
          <w:bCs/>
        </w:rPr>
        <w:t>Coldenhove</w:t>
      </w:r>
      <w:r w:rsidR="0021105C">
        <w:rPr>
          <w:rFonts w:cstheme="minorHAnsi"/>
        </w:rPr>
        <w:t>,</w:t>
      </w:r>
      <w:r w:rsidRPr="00A66797">
        <w:rPr>
          <w:rFonts w:cstheme="minorHAnsi"/>
        </w:rPr>
        <w:t xml:space="preserve"> </w:t>
      </w:r>
      <w:r w:rsidR="00E15F5D" w:rsidRPr="00A66797">
        <w:rPr>
          <w:rFonts w:cstheme="minorHAnsi"/>
          <w:b/>
          <w:bCs/>
        </w:rPr>
        <w:t>Hexis</w:t>
      </w:r>
      <w:r w:rsidR="00E15F5D" w:rsidRPr="00A66797">
        <w:rPr>
          <w:rFonts w:cstheme="minorHAnsi"/>
        </w:rPr>
        <w:t>,</w:t>
      </w:r>
      <w:r w:rsidRPr="00A66797">
        <w:rPr>
          <w:rFonts w:cstheme="minorHAnsi"/>
        </w:rPr>
        <w:t xml:space="preserve"> </w:t>
      </w:r>
      <w:r w:rsidRPr="00A66797">
        <w:rPr>
          <w:rFonts w:cstheme="minorHAnsi"/>
          <w:b/>
          <w:bCs/>
        </w:rPr>
        <w:t>Lintec</w:t>
      </w:r>
      <w:r w:rsidRPr="00A66797">
        <w:rPr>
          <w:rFonts w:cstheme="minorHAnsi"/>
        </w:rPr>
        <w:t xml:space="preserve">, </w:t>
      </w:r>
      <w:r w:rsidRPr="00A66797">
        <w:rPr>
          <w:rFonts w:cstheme="minorHAnsi"/>
          <w:b/>
          <w:bCs/>
        </w:rPr>
        <w:t>LX Hausys</w:t>
      </w:r>
      <w:r w:rsidRPr="00A66797">
        <w:rPr>
          <w:rFonts w:cstheme="minorHAnsi"/>
        </w:rPr>
        <w:t xml:space="preserve">, </w:t>
      </w:r>
      <w:r w:rsidR="00E15F5D" w:rsidRPr="00A66797">
        <w:rPr>
          <w:rFonts w:cstheme="minorHAnsi"/>
          <w:b/>
          <w:bCs/>
        </w:rPr>
        <w:t>Nazdar</w:t>
      </w:r>
      <w:r w:rsidR="00E15F5D">
        <w:rPr>
          <w:rFonts w:cstheme="minorHAnsi"/>
        </w:rPr>
        <w:t>,</w:t>
      </w:r>
      <w:r w:rsidR="00E15F5D" w:rsidRPr="00A66797">
        <w:rPr>
          <w:rFonts w:cstheme="minorHAnsi"/>
          <w:b/>
          <w:bCs/>
        </w:rPr>
        <w:t xml:space="preserve"> </w:t>
      </w:r>
      <w:r w:rsidRPr="00A66797">
        <w:rPr>
          <w:rFonts w:cstheme="minorHAnsi"/>
          <w:b/>
          <w:bCs/>
        </w:rPr>
        <w:t>Neschen</w:t>
      </w:r>
      <w:r w:rsidRPr="00A66797">
        <w:rPr>
          <w:rFonts w:cstheme="minorHAnsi"/>
        </w:rPr>
        <w:t>,</w:t>
      </w:r>
      <w:r w:rsidR="00BD47FB">
        <w:rPr>
          <w:rFonts w:cstheme="minorHAnsi"/>
        </w:rPr>
        <w:t xml:space="preserve"> </w:t>
      </w:r>
      <w:r w:rsidR="00BD47FB" w:rsidRPr="00A66797">
        <w:rPr>
          <w:rFonts w:cstheme="minorHAnsi"/>
          <w:b/>
          <w:bCs/>
        </w:rPr>
        <w:t>Sun Chemical</w:t>
      </w:r>
      <w:r w:rsidR="00BD47FB">
        <w:rPr>
          <w:rFonts w:cstheme="minorHAnsi"/>
        </w:rPr>
        <w:t>, and</w:t>
      </w:r>
      <w:r w:rsidRPr="00A66797">
        <w:rPr>
          <w:rFonts w:cstheme="minorHAnsi"/>
        </w:rPr>
        <w:t xml:space="preserve"> </w:t>
      </w:r>
      <w:r w:rsidRPr="00A66797">
        <w:rPr>
          <w:rFonts w:cstheme="minorHAnsi"/>
          <w:b/>
          <w:bCs/>
        </w:rPr>
        <w:t>UPM Raflatac</w:t>
      </w:r>
      <w:r w:rsidR="00BD47FB">
        <w:rPr>
          <w:rFonts w:cstheme="minorHAnsi"/>
        </w:rPr>
        <w:t>.</w:t>
      </w:r>
    </w:p>
    <w:p w14:paraId="72680469" w14:textId="70831177" w:rsidR="00A66797" w:rsidRPr="00A66797" w:rsidRDefault="00A66797" w:rsidP="5FA50C8E">
      <w:pPr>
        <w:spacing w:line="360" w:lineRule="auto"/>
      </w:pPr>
      <w:r w:rsidRPr="5FA50C8E">
        <w:t xml:space="preserve">European Sign Expo will </w:t>
      </w:r>
      <w:r w:rsidR="00554E15" w:rsidRPr="5FA50C8E">
        <w:t>highlight</w:t>
      </w:r>
      <w:r w:rsidRPr="5FA50C8E">
        <w:t xml:space="preserve"> suppliers </w:t>
      </w:r>
      <w:r w:rsidR="00F01EB2" w:rsidRPr="5FA50C8E">
        <w:t xml:space="preserve">in </w:t>
      </w:r>
      <w:r w:rsidRPr="5FA50C8E">
        <w:t>the signage and visual communications sector</w:t>
      </w:r>
      <w:r w:rsidR="00C01400" w:rsidRPr="5FA50C8E">
        <w:t xml:space="preserve">. </w:t>
      </w:r>
      <w:r w:rsidR="7A264588" w:rsidRPr="5FA50C8E">
        <w:t>Exhibiting</w:t>
      </w:r>
      <w:r w:rsidR="006F15D5" w:rsidRPr="5FA50C8E">
        <w:t xml:space="preserve"> companies </w:t>
      </w:r>
      <w:r w:rsidR="00C01400" w:rsidRPr="5FA50C8E">
        <w:t>includ</w:t>
      </w:r>
      <w:r w:rsidR="006F15D5" w:rsidRPr="5FA50C8E">
        <w:t>e:</w:t>
      </w:r>
      <w:r w:rsidR="00C01400" w:rsidRPr="5FA50C8E">
        <w:t xml:space="preserve"> </w:t>
      </w:r>
      <w:r w:rsidR="006F15D5" w:rsidRPr="5FA50C8E">
        <w:rPr>
          <w:b/>
          <w:bCs/>
        </w:rPr>
        <w:t>Bakker Magnetics</w:t>
      </w:r>
      <w:r w:rsidR="006F15D5" w:rsidRPr="5FA50C8E">
        <w:t>,</w:t>
      </w:r>
      <w:r w:rsidR="006F15D5" w:rsidRPr="5FA50C8E">
        <w:rPr>
          <w:b/>
          <w:bCs/>
        </w:rPr>
        <w:t xml:space="preserve"> Bermaq</w:t>
      </w:r>
      <w:r w:rsidR="006F15D5" w:rsidRPr="5FA50C8E">
        <w:t>,</w:t>
      </w:r>
      <w:r w:rsidR="006F15D5" w:rsidRPr="5FA50C8E">
        <w:rPr>
          <w:b/>
          <w:bCs/>
        </w:rPr>
        <w:t xml:space="preserve"> Chiplite</w:t>
      </w:r>
      <w:r w:rsidR="006F15D5" w:rsidRPr="5FA50C8E">
        <w:t>,</w:t>
      </w:r>
      <w:r w:rsidR="006F15D5" w:rsidRPr="5FA50C8E">
        <w:rPr>
          <w:b/>
          <w:bCs/>
        </w:rPr>
        <w:t xml:space="preserve"> </w:t>
      </w:r>
      <w:r w:rsidR="00EA0540" w:rsidRPr="5FA50C8E">
        <w:rPr>
          <w:b/>
          <w:bCs/>
        </w:rPr>
        <w:t>Dama3d</w:t>
      </w:r>
      <w:r w:rsidR="00EA0540" w:rsidRPr="5FA50C8E">
        <w:t>,</w:t>
      </w:r>
      <w:r w:rsidR="00EA0540" w:rsidRPr="5FA50C8E">
        <w:rPr>
          <w:b/>
          <w:bCs/>
        </w:rPr>
        <w:t xml:space="preserve"> </w:t>
      </w:r>
      <w:r w:rsidR="00C01400" w:rsidRPr="5FA50C8E">
        <w:rPr>
          <w:b/>
          <w:bCs/>
        </w:rPr>
        <w:t>Domino Sign</w:t>
      </w:r>
      <w:r w:rsidR="00C01400" w:rsidRPr="5FA50C8E">
        <w:t>,</w:t>
      </w:r>
      <w:r w:rsidR="00C01400" w:rsidRPr="5FA50C8E">
        <w:rPr>
          <w:b/>
          <w:bCs/>
        </w:rPr>
        <w:t xml:space="preserve"> </w:t>
      </w:r>
      <w:r w:rsidR="00EA0540" w:rsidRPr="5FA50C8E">
        <w:rPr>
          <w:b/>
          <w:bCs/>
        </w:rPr>
        <w:t>GOQLED</w:t>
      </w:r>
      <w:r w:rsidR="00EA0540" w:rsidRPr="5FA50C8E">
        <w:t xml:space="preserve">, </w:t>
      </w:r>
      <w:r w:rsidR="00C01400" w:rsidRPr="5FA50C8E">
        <w:rPr>
          <w:b/>
          <w:bCs/>
        </w:rPr>
        <w:t xml:space="preserve">NSELED Europe </w:t>
      </w:r>
      <w:r w:rsidR="00C01400" w:rsidRPr="5FA50C8E">
        <w:t>and</w:t>
      </w:r>
      <w:r w:rsidR="00C01400" w:rsidRPr="5FA50C8E">
        <w:rPr>
          <w:b/>
          <w:bCs/>
        </w:rPr>
        <w:t xml:space="preserve"> TPS</w:t>
      </w:r>
      <w:r w:rsidR="00554E15" w:rsidRPr="5FA50C8E">
        <w:rPr>
          <w:b/>
          <w:bCs/>
        </w:rPr>
        <w:t>,</w:t>
      </w:r>
      <w:r w:rsidR="00C01400" w:rsidRPr="5FA50C8E">
        <w:t xml:space="preserve"> will showcase solutions supporting illuminated signage, displays, fabrication and visual communications applications.</w:t>
      </w:r>
    </w:p>
    <w:p w14:paraId="1B7E2748" w14:textId="58C9BD85" w:rsidR="00A66797" w:rsidRDefault="00A66797" w:rsidP="00A66797">
      <w:pPr>
        <w:spacing w:line="360" w:lineRule="auto"/>
        <w:rPr>
          <w:rFonts w:cstheme="minorHAnsi"/>
        </w:rPr>
      </w:pPr>
      <w:r w:rsidRPr="00A66797">
        <w:rPr>
          <w:rFonts w:cstheme="minorHAnsi"/>
        </w:rPr>
        <w:t>Personalisation Experience will highlight software and solutions for customisation</w:t>
      </w:r>
      <w:r w:rsidR="004505B0">
        <w:rPr>
          <w:rFonts w:cstheme="minorHAnsi"/>
        </w:rPr>
        <w:t>,</w:t>
      </w:r>
      <w:r w:rsidRPr="00A66797">
        <w:rPr>
          <w:rFonts w:cstheme="minorHAnsi"/>
        </w:rPr>
        <w:t xml:space="preserve"> design and production automation</w:t>
      </w:r>
      <w:r w:rsidR="004505B0">
        <w:rPr>
          <w:rFonts w:cstheme="minorHAnsi"/>
        </w:rPr>
        <w:t xml:space="preserve">. </w:t>
      </w:r>
      <w:r w:rsidR="004505B0" w:rsidRPr="004505B0">
        <w:rPr>
          <w:rFonts w:cstheme="minorHAnsi"/>
        </w:rPr>
        <w:t xml:space="preserve">Exhibitors </w:t>
      </w:r>
      <w:r w:rsidR="00D70B30">
        <w:rPr>
          <w:rFonts w:cstheme="minorHAnsi"/>
        </w:rPr>
        <w:t xml:space="preserve">will demonstrate </w:t>
      </w:r>
      <w:r w:rsidR="00D70B30" w:rsidRPr="004505B0">
        <w:rPr>
          <w:rFonts w:cstheme="minorHAnsi"/>
        </w:rPr>
        <w:t>how businesses can deliver personalised products efficiently and at scale</w:t>
      </w:r>
      <w:r w:rsidR="00D70B30">
        <w:rPr>
          <w:rFonts w:cstheme="minorHAnsi"/>
        </w:rPr>
        <w:t xml:space="preserve">, and will </w:t>
      </w:r>
      <w:r w:rsidR="004505B0" w:rsidRPr="004505B0">
        <w:rPr>
          <w:rFonts w:cstheme="minorHAnsi"/>
        </w:rPr>
        <w:t>include</w:t>
      </w:r>
      <w:r w:rsidR="00D70B30">
        <w:rPr>
          <w:rFonts w:cstheme="minorHAnsi"/>
        </w:rPr>
        <w:t>:</w:t>
      </w:r>
      <w:r w:rsidR="004505B0" w:rsidRPr="004505B0">
        <w:rPr>
          <w:rFonts w:cstheme="minorHAnsi"/>
        </w:rPr>
        <w:t xml:space="preserve"> </w:t>
      </w:r>
      <w:r w:rsidR="004505B0" w:rsidRPr="004505B0">
        <w:rPr>
          <w:rFonts w:cstheme="minorHAnsi"/>
          <w:b/>
          <w:bCs/>
        </w:rPr>
        <w:t>Design Huddle</w:t>
      </w:r>
      <w:r w:rsidR="004505B0" w:rsidRPr="00D91433">
        <w:rPr>
          <w:rFonts w:cstheme="minorHAnsi"/>
        </w:rPr>
        <w:t>,</w:t>
      </w:r>
      <w:r w:rsidR="004505B0" w:rsidRPr="004505B0">
        <w:rPr>
          <w:rFonts w:cstheme="minorHAnsi"/>
          <w:b/>
          <w:bCs/>
        </w:rPr>
        <w:t xml:space="preserve"> OnPrintShop</w:t>
      </w:r>
      <w:r w:rsidR="004505B0" w:rsidRPr="00D91433">
        <w:rPr>
          <w:rFonts w:cstheme="minorHAnsi"/>
        </w:rPr>
        <w:t>,</w:t>
      </w:r>
      <w:r w:rsidR="004505B0" w:rsidRPr="004505B0">
        <w:rPr>
          <w:rFonts w:cstheme="minorHAnsi"/>
          <w:b/>
          <w:bCs/>
        </w:rPr>
        <w:t xml:space="preserve"> Makeblock</w:t>
      </w:r>
      <w:r w:rsidR="004505B0" w:rsidRPr="00D91433">
        <w:rPr>
          <w:rFonts w:cstheme="minorHAnsi"/>
        </w:rPr>
        <w:t>,</w:t>
      </w:r>
      <w:r w:rsidR="004505B0" w:rsidRPr="004505B0">
        <w:rPr>
          <w:rFonts w:cstheme="minorHAnsi"/>
          <w:b/>
          <w:bCs/>
        </w:rPr>
        <w:t xml:space="preserve"> MercuryFlooring</w:t>
      </w:r>
      <w:r w:rsidR="004505B0" w:rsidRPr="00D91433">
        <w:rPr>
          <w:rFonts w:cstheme="minorHAnsi"/>
        </w:rPr>
        <w:t>,</w:t>
      </w:r>
      <w:r w:rsidR="004505B0" w:rsidRPr="004505B0">
        <w:rPr>
          <w:rFonts w:cstheme="minorHAnsi"/>
          <w:b/>
          <w:bCs/>
        </w:rPr>
        <w:t xml:space="preserve"> Orange Tree Garments </w:t>
      </w:r>
      <w:r w:rsidR="004505B0" w:rsidRPr="0012026A">
        <w:rPr>
          <w:rFonts w:cstheme="minorHAnsi"/>
        </w:rPr>
        <w:t xml:space="preserve">and </w:t>
      </w:r>
      <w:r w:rsidR="004505B0" w:rsidRPr="004505B0">
        <w:rPr>
          <w:rFonts w:cstheme="minorHAnsi"/>
          <w:b/>
          <w:bCs/>
        </w:rPr>
        <w:t>Photo USA Electronic</w:t>
      </w:r>
      <w:r w:rsidR="004505B0" w:rsidRPr="004505B0">
        <w:rPr>
          <w:rFonts w:cstheme="minorHAnsi"/>
        </w:rPr>
        <w:t>.</w:t>
      </w:r>
    </w:p>
    <w:p w14:paraId="51B5C7CD" w14:textId="187A9A07" w:rsidR="00A66797" w:rsidRDefault="00A66797" w:rsidP="73D857E1">
      <w:pPr>
        <w:spacing w:line="360" w:lineRule="auto"/>
      </w:pPr>
      <w:r w:rsidRPr="73D857E1">
        <w:rPr>
          <w:i/>
          <w:iCs/>
        </w:rPr>
        <w:t>Textile</w:t>
      </w:r>
      <w:r w:rsidRPr="73D857E1">
        <w:t xml:space="preserve"> will spotlight the latest technologies and materials </w:t>
      </w:r>
      <w:r w:rsidR="00A9130F" w:rsidRPr="73D857E1">
        <w:t xml:space="preserve">that </w:t>
      </w:r>
      <w:r w:rsidRPr="73D857E1">
        <w:t>support textile and garment production, with exhibitors including</w:t>
      </w:r>
      <w:r w:rsidR="00A9130F" w:rsidRPr="73D857E1">
        <w:t>:</w:t>
      </w:r>
      <w:r w:rsidR="008F452C" w:rsidRPr="73D857E1">
        <w:t xml:space="preserve"> </w:t>
      </w:r>
      <w:r w:rsidR="008F452C" w:rsidRPr="73D857E1">
        <w:rPr>
          <w:b/>
          <w:bCs/>
        </w:rPr>
        <w:t>Brother</w:t>
      </w:r>
      <w:r w:rsidR="008F452C" w:rsidRPr="73D857E1">
        <w:t xml:space="preserve">, </w:t>
      </w:r>
      <w:r w:rsidR="008F452C" w:rsidRPr="73D857E1">
        <w:rPr>
          <w:b/>
          <w:bCs/>
        </w:rPr>
        <w:t>DGI/d.gen</w:t>
      </w:r>
      <w:r w:rsidR="008F452C" w:rsidRPr="73D857E1">
        <w:t xml:space="preserve">, </w:t>
      </w:r>
      <w:r w:rsidR="008F452C" w:rsidRPr="73D857E1">
        <w:rPr>
          <w:b/>
          <w:bCs/>
        </w:rPr>
        <w:t>Durst</w:t>
      </w:r>
      <w:r w:rsidR="008F452C" w:rsidRPr="73D857E1">
        <w:t xml:space="preserve">, </w:t>
      </w:r>
      <w:r w:rsidRPr="73D857E1">
        <w:rPr>
          <w:b/>
          <w:bCs/>
        </w:rPr>
        <w:t>Kornit Digital</w:t>
      </w:r>
      <w:r w:rsidRPr="73D857E1">
        <w:t xml:space="preserve">, </w:t>
      </w:r>
      <w:r w:rsidRPr="73D857E1">
        <w:rPr>
          <w:b/>
          <w:bCs/>
        </w:rPr>
        <w:t>Klieverik</w:t>
      </w:r>
      <w:r w:rsidRPr="73D857E1">
        <w:t xml:space="preserve">, </w:t>
      </w:r>
      <w:r w:rsidRPr="73D857E1">
        <w:rPr>
          <w:b/>
          <w:bCs/>
        </w:rPr>
        <w:t>Monti Antonio</w:t>
      </w:r>
      <w:r w:rsidRPr="73D857E1">
        <w:t xml:space="preserve">, </w:t>
      </w:r>
      <w:r w:rsidR="00BC425A" w:rsidRPr="73D857E1">
        <w:rPr>
          <w:b/>
          <w:bCs/>
        </w:rPr>
        <w:t>Polyprint</w:t>
      </w:r>
      <w:r w:rsidRPr="73D857E1">
        <w:t xml:space="preserve">, </w:t>
      </w:r>
      <w:r w:rsidRPr="73D857E1">
        <w:rPr>
          <w:b/>
          <w:bCs/>
        </w:rPr>
        <w:t>ROQ</w:t>
      </w:r>
      <w:r w:rsidR="00BC425A" w:rsidRPr="73D857E1">
        <w:rPr>
          <w:b/>
          <w:bCs/>
        </w:rPr>
        <w:t xml:space="preserve"> </w:t>
      </w:r>
      <w:r w:rsidR="00BC425A" w:rsidRPr="73D857E1">
        <w:t>and</w:t>
      </w:r>
      <w:r w:rsidRPr="73D857E1">
        <w:t xml:space="preserve"> </w:t>
      </w:r>
      <w:r w:rsidR="00981D4E" w:rsidRPr="73D857E1">
        <w:rPr>
          <w:b/>
          <w:bCs/>
        </w:rPr>
        <w:t>Transmatic</w:t>
      </w:r>
      <w:r w:rsidR="00A9130F" w:rsidRPr="73D857E1">
        <w:t>. These brands and suppliers will</w:t>
      </w:r>
      <w:r w:rsidRPr="73D857E1">
        <w:t xml:space="preserve"> present solutions </w:t>
      </w:r>
      <w:r w:rsidR="00A9130F" w:rsidRPr="73D857E1">
        <w:t xml:space="preserve">for </w:t>
      </w:r>
      <w:r w:rsidRPr="73D857E1">
        <w:t>printing, fixation, finishing and production workflows.</w:t>
      </w:r>
      <w:r w:rsidR="00A71EDE" w:rsidRPr="73D857E1">
        <w:t xml:space="preserve"> Visitors will also be able to attend sessions in the </w:t>
      </w:r>
      <w:r w:rsidR="00EE3350">
        <w:t>‘</w:t>
      </w:r>
      <w:r w:rsidR="6E3A1222" w:rsidRPr="73D857E1">
        <w:t>Personalisation and Textile Conference’</w:t>
      </w:r>
      <w:r w:rsidR="00DE4707">
        <w:t xml:space="preserve"> and ‘WrapTalks’</w:t>
      </w:r>
      <w:r w:rsidR="6E3A1222" w:rsidRPr="73D857E1">
        <w:t xml:space="preserve"> programme</w:t>
      </w:r>
      <w:r w:rsidR="00EE3350">
        <w:t>s</w:t>
      </w:r>
      <w:r w:rsidR="43238E78" w:rsidRPr="73D857E1">
        <w:t>.</w:t>
      </w:r>
    </w:p>
    <w:p w14:paraId="0EB8D5A8" w14:textId="2A013634" w:rsidR="00F23C33" w:rsidRDefault="00913026" w:rsidP="73D857E1">
      <w:pPr>
        <w:spacing w:line="360" w:lineRule="auto"/>
      </w:pPr>
      <w:r w:rsidRPr="73D857E1">
        <w:rPr>
          <w:i/>
          <w:iCs/>
        </w:rPr>
        <w:t>Corrugated</w:t>
      </w:r>
      <w:r w:rsidRPr="73D857E1">
        <w:t xml:space="preserve"> will provide a dedicated platform for corrugated packaging and point-of-sale display production, </w:t>
      </w:r>
      <w:r w:rsidR="00E23AF6" w:rsidRPr="73D857E1">
        <w:t>and</w:t>
      </w:r>
      <w:r w:rsidRPr="73D857E1">
        <w:t xml:space="preserve"> solutions</w:t>
      </w:r>
      <w:r w:rsidR="00F23C33" w:rsidRPr="73D857E1">
        <w:t xml:space="preserve"> </w:t>
      </w:r>
      <w:r w:rsidR="00E23AF6" w:rsidRPr="73D857E1">
        <w:t>o</w:t>
      </w:r>
      <w:r w:rsidR="00F23C33" w:rsidRPr="73D857E1">
        <w:t>n display</w:t>
      </w:r>
      <w:r w:rsidRPr="73D857E1">
        <w:t xml:space="preserve"> </w:t>
      </w:r>
      <w:r w:rsidR="00E23AF6" w:rsidRPr="73D857E1">
        <w:t xml:space="preserve">will cover </w:t>
      </w:r>
      <w:r w:rsidRPr="73D857E1">
        <w:t>machinery and print technologies, workflow and software, consumables, converting and finishing</w:t>
      </w:r>
      <w:r w:rsidR="00F23C33" w:rsidRPr="73D857E1">
        <w:t>,</w:t>
      </w:r>
      <w:r w:rsidRPr="73D857E1">
        <w:t xml:space="preserve"> and plant logistics. </w:t>
      </w:r>
      <w:r w:rsidR="008C53BF" w:rsidRPr="73D857E1">
        <w:t>A</w:t>
      </w:r>
      <w:r w:rsidR="711347E5" w:rsidRPr="73D857E1">
        <w:t xml:space="preserve"> ‘Corrugated Conferenc</w:t>
      </w:r>
      <w:r w:rsidR="00E23AF6" w:rsidRPr="73D857E1">
        <w:t>e</w:t>
      </w:r>
      <w:r w:rsidR="3277F895" w:rsidRPr="73D857E1">
        <w:t xml:space="preserve">’ programme, led by experts in the sector, </w:t>
      </w:r>
      <w:r w:rsidR="008C53BF" w:rsidRPr="73D857E1">
        <w:t xml:space="preserve">will also be available. </w:t>
      </w:r>
      <w:r w:rsidR="008C53BF" w:rsidRPr="73D857E1">
        <w:rPr>
          <w:i/>
          <w:iCs/>
        </w:rPr>
        <w:t>Corrugated</w:t>
      </w:r>
      <w:r w:rsidR="008C53BF" w:rsidRPr="73D857E1">
        <w:t xml:space="preserve"> e</w:t>
      </w:r>
      <w:r w:rsidRPr="73D857E1">
        <w:t>xhibitors will include</w:t>
      </w:r>
      <w:r w:rsidR="004B729A" w:rsidRPr="73D857E1">
        <w:t>:</w:t>
      </w:r>
      <w:r w:rsidR="00512C38">
        <w:t xml:space="preserve"> </w:t>
      </w:r>
      <w:r w:rsidR="000777ED" w:rsidRPr="000777ED">
        <w:rPr>
          <w:b/>
          <w:bCs/>
        </w:rPr>
        <w:t xml:space="preserve">Barberan, Baysek Solutions, </w:t>
      </w:r>
      <w:r w:rsidR="000777ED">
        <w:rPr>
          <w:b/>
          <w:bCs/>
        </w:rPr>
        <w:t xml:space="preserve">Bobst, </w:t>
      </w:r>
      <w:r w:rsidR="000777ED" w:rsidRPr="000777ED">
        <w:rPr>
          <w:b/>
          <w:bCs/>
        </w:rPr>
        <w:t xml:space="preserve">BW Papersystems Frankfurt, Canon, Cuir, Dücker Prefeeder, Freidheim International, HP, Hybrid Software Development, JD Engineers, Kento Digital Printing, Scodix, Sun Automation Group, TCY Machinery </w:t>
      </w:r>
      <w:r w:rsidR="000777ED" w:rsidRPr="000777ED">
        <w:t>and</w:t>
      </w:r>
      <w:r w:rsidR="000777ED" w:rsidRPr="000777ED">
        <w:rPr>
          <w:b/>
          <w:bCs/>
        </w:rPr>
        <w:t xml:space="preserve"> Wonderjet</w:t>
      </w:r>
      <w:r w:rsidR="00512C38">
        <w:t>.</w:t>
      </w:r>
      <w:r w:rsidR="00512C38" w:rsidRPr="00512C38">
        <w:t xml:space="preserve"> </w:t>
      </w:r>
    </w:p>
    <w:p w14:paraId="69F69B5E" w14:textId="365087FA" w:rsidR="005B56E4" w:rsidRDefault="00E5638C" w:rsidP="31202C3F">
      <w:pPr>
        <w:spacing w:line="360" w:lineRule="auto"/>
        <w:rPr>
          <w:rFonts w:cstheme="minorHAnsi"/>
        </w:rPr>
      </w:pPr>
      <w:r w:rsidRPr="31202C3F">
        <w:rPr>
          <w:b/>
          <w:bCs/>
        </w:rPr>
        <w:t>Head of FESPA Global Print Expo, Michael Ryan comments</w:t>
      </w:r>
      <w:r w:rsidR="00511D82">
        <w:t>:</w:t>
      </w:r>
      <w:r w:rsidRPr="31202C3F">
        <w:t xml:space="preserve"> </w:t>
      </w:r>
      <w:r w:rsidR="00525B93">
        <w:t>“</w:t>
      </w:r>
      <w:r w:rsidR="002C01A0" w:rsidRPr="00E441C9">
        <w:rPr>
          <w:rFonts w:cstheme="minorHAnsi"/>
        </w:rPr>
        <w:t>It’s a real pleasure to be back in Barcelona for the first time since 2012</w:t>
      </w:r>
      <w:r w:rsidR="002C01A0">
        <w:rPr>
          <w:rFonts w:cstheme="minorHAnsi"/>
        </w:rPr>
        <w:t>!</w:t>
      </w:r>
      <w:r w:rsidR="002C01A0" w:rsidRPr="00E441C9">
        <w:rPr>
          <w:rFonts w:cstheme="minorHAnsi"/>
        </w:rPr>
        <w:t xml:space="preserve"> </w:t>
      </w:r>
      <w:r w:rsidR="002C01A0">
        <w:rPr>
          <w:rFonts w:cstheme="minorHAnsi"/>
        </w:rPr>
        <w:t xml:space="preserve">This year, </w:t>
      </w:r>
      <w:r w:rsidR="009B3F07">
        <w:rPr>
          <w:rFonts w:cstheme="minorHAnsi"/>
        </w:rPr>
        <w:t>European Sign Expo</w:t>
      </w:r>
      <w:r w:rsidR="00525B93" w:rsidRPr="00525B93">
        <w:rPr>
          <w:rFonts w:cstheme="minorHAnsi"/>
        </w:rPr>
        <w:t xml:space="preserve"> </w:t>
      </w:r>
      <w:r w:rsidR="00511D82">
        <w:rPr>
          <w:rFonts w:cstheme="minorHAnsi"/>
        </w:rPr>
        <w:t>is truly set to be</w:t>
      </w:r>
      <w:r w:rsidR="00F509A5" w:rsidRPr="00F509A5">
        <w:rPr>
          <w:rFonts w:cstheme="minorHAnsi"/>
        </w:rPr>
        <w:t xml:space="preserve"> </w:t>
      </w:r>
      <w:r w:rsidR="00511D82" w:rsidRPr="00511D82">
        <w:rPr>
          <w:rFonts w:cstheme="minorHAnsi"/>
        </w:rPr>
        <w:t>‘</w:t>
      </w:r>
      <w:r w:rsidR="00F509A5" w:rsidRPr="0012026A">
        <w:rPr>
          <w:rFonts w:cstheme="minorHAnsi"/>
        </w:rPr>
        <w:t>The place for experts</w:t>
      </w:r>
      <w:r w:rsidR="00511D82" w:rsidRPr="0012026A">
        <w:rPr>
          <w:rFonts w:cstheme="minorHAnsi"/>
        </w:rPr>
        <w:t>’</w:t>
      </w:r>
      <w:r w:rsidR="00511D82">
        <w:rPr>
          <w:rFonts w:cstheme="minorHAnsi"/>
          <w:i/>
          <w:iCs/>
        </w:rPr>
        <w:t xml:space="preserve"> –</w:t>
      </w:r>
      <w:r w:rsidR="003B4868">
        <w:rPr>
          <w:rFonts w:cstheme="minorHAnsi"/>
          <w:i/>
          <w:iCs/>
        </w:rPr>
        <w:t xml:space="preserve"> </w:t>
      </w:r>
      <w:r w:rsidR="00404AE4">
        <w:rPr>
          <w:rFonts w:cstheme="minorHAnsi"/>
        </w:rPr>
        <w:t>the ideal</w:t>
      </w:r>
      <w:r w:rsidR="003B4868" w:rsidRPr="003B4868">
        <w:rPr>
          <w:rFonts w:cstheme="minorHAnsi"/>
        </w:rPr>
        <w:t xml:space="preserve"> meeting point for the speciality print community</w:t>
      </w:r>
      <w:r w:rsidR="00B53483" w:rsidRPr="003B4868">
        <w:rPr>
          <w:rFonts w:cstheme="minorHAnsi"/>
        </w:rPr>
        <w:t>.</w:t>
      </w:r>
      <w:r w:rsidR="00B53483" w:rsidRPr="00B53483">
        <w:rPr>
          <w:rFonts w:cstheme="minorHAnsi"/>
        </w:rPr>
        <w:t xml:space="preserve"> Visitors will have the chance to see a </w:t>
      </w:r>
      <w:r w:rsidR="00404AE4">
        <w:rPr>
          <w:rFonts w:cstheme="minorHAnsi"/>
        </w:rPr>
        <w:t>multitude of exhibitors, covering all aspects of print and signage,</w:t>
      </w:r>
      <w:r w:rsidR="00B53483" w:rsidRPr="00B53483">
        <w:rPr>
          <w:rFonts w:cstheme="minorHAnsi"/>
        </w:rPr>
        <w:t xml:space="preserve"> in one place</w:t>
      </w:r>
      <w:r w:rsidR="00404AE4">
        <w:rPr>
          <w:rFonts w:cstheme="minorHAnsi"/>
        </w:rPr>
        <w:t>. They will also be able to</w:t>
      </w:r>
      <w:r w:rsidR="00C96708">
        <w:rPr>
          <w:rFonts w:cstheme="minorHAnsi"/>
        </w:rPr>
        <w:t xml:space="preserve"> </w:t>
      </w:r>
      <w:r w:rsidR="00FF70C3" w:rsidRPr="00B53483">
        <w:rPr>
          <w:rFonts w:cstheme="minorHAnsi"/>
        </w:rPr>
        <w:t xml:space="preserve">have </w:t>
      </w:r>
      <w:r w:rsidR="00676E57">
        <w:rPr>
          <w:rFonts w:cstheme="minorHAnsi"/>
        </w:rPr>
        <w:t xml:space="preserve">inspiring </w:t>
      </w:r>
      <w:r w:rsidR="00FF70C3" w:rsidRPr="00B53483">
        <w:rPr>
          <w:rFonts w:cstheme="minorHAnsi"/>
        </w:rPr>
        <w:t xml:space="preserve">conversations, compare solutions </w:t>
      </w:r>
      <w:r w:rsidR="00676E57">
        <w:rPr>
          <w:rFonts w:cstheme="minorHAnsi"/>
        </w:rPr>
        <w:t xml:space="preserve">and ideas, </w:t>
      </w:r>
      <w:r w:rsidR="00FF70C3" w:rsidRPr="00B53483">
        <w:rPr>
          <w:rFonts w:cstheme="minorHAnsi"/>
        </w:rPr>
        <w:t xml:space="preserve">and leave with </w:t>
      </w:r>
      <w:r w:rsidR="00676E57">
        <w:rPr>
          <w:rFonts w:cstheme="minorHAnsi"/>
        </w:rPr>
        <w:t xml:space="preserve">knowledge that </w:t>
      </w:r>
      <w:r w:rsidR="00FF70C3" w:rsidRPr="00B53483">
        <w:rPr>
          <w:rFonts w:cstheme="minorHAnsi"/>
        </w:rPr>
        <w:t xml:space="preserve">they can </w:t>
      </w:r>
      <w:r w:rsidR="00676E57">
        <w:rPr>
          <w:rFonts w:cstheme="minorHAnsi"/>
        </w:rPr>
        <w:t>put into practice in their businesses</w:t>
      </w:r>
      <w:r w:rsidR="00B53483" w:rsidRPr="00B53483">
        <w:rPr>
          <w:rFonts w:cstheme="minorHAnsi"/>
        </w:rPr>
        <w:t xml:space="preserve">. </w:t>
      </w:r>
    </w:p>
    <w:p w14:paraId="01042440" w14:textId="11F48ED6" w:rsidR="00FF70C3" w:rsidRPr="00DC6722" w:rsidRDefault="005B56E4" w:rsidP="31202C3F">
      <w:pPr>
        <w:spacing w:line="360" w:lineRule="auto"/>
        <w:rPr>
          <w:b/>
        </w:rPr>
      </w:pPr>
      <w:r>
        <w:rPr>
          <w:rFonts w:cstheme="minorHAnsi"/>
        </w:rPr>
        <w:t>"W</w:t>
      </w:r>
      <w:r w:rsidR="00E441C9" w:rsidRPr="00E441C9">
        <w:rPr>
          <w:rFonts w:cstheme="minorHAnsi"/>
        </w:rPr>
        <w:t>e’re</w:t>
      </w:r>
      <w:r>
        <w:rPr>
          <w:rFonts w:cstheme="minorHAnsi"/>
        </w:rPr>
        <w:t xml:space="preserve"> also</w:t>
      </w:r>
      <w:r w:rsidR="00E441C9" w:rsidRPr="00E441C9">
        <w:rPr>
          <w:rFonts w:cstheme="minorHAnsi"/>
        </w:rPr>
        <w:t xml:space="preserve"> excited to introduce </w:t>
      </w:r>
      <w:r>
        <w:rPr>
          <w:rFonts w:cstheme="minorHAnsi"/>
        </w:rPr>
        <w:t xml:space="preserve">our </w:t>
      </w:r>
      <w:r w:rsidR="00E441C9" w:rsidRPr="00E441C9">
        <w:rPr>
          <w:rFonts w:cstheme="minorHAnsi"/>
        </w:rPr>
        <w:t xml:space="preserve">two new events, </w:t>
      </w:r>
      <w:r w:rsidR="00E441C9" w:rsidRPr="004F4169">
        <w:rPr>
          <w:rFonts w:cstheme="minorHAnsi"/>
          <w:i/>
          <w:iCs/>
        </w:rPr>
        <w:t>Corrugated</w:t>
      </w:r>
      <w:r w:rsidR="00E441C9" w:rsidRPr="00E441C9">
        <w:rPr>
          <w:rFonts w:cstheme="minorHAnsi"/>
        </w:rPr>
        <w:t xml:space="preserve"> and </w:t>
      </w:r>
      <w:r w:rsidR="00E441C9" w:rsidRPr="004F4169">
        <w:rPr>
          <w:rFonts w:cstheme="minorHAnsi"/>
          <w:i/>
          <w:iCs/>
        </w:rPr>
        <w:t>Textile</w:t>
      </w:r>
      <w:r w:rsidR="00E441C9" w:rsidRPr="00E441C9">
        <w:rPr>
          <w:rFonts w:cstheme="minorHAnsi"/>
        </w:rPr>
        <w:t xml:space="preserve">, which will </w:t>
      </w:r>
      <w:r w:rsidR="00655118">
        <w:rPr>
          <w:rFonts w:cstheme="minorHAnsi"/>
        </w:rPr>
        <w:t>enable our visitors to connect with</w:t>
      </w:r>
      <w:r w:rsidR="00E441C9" w:rsidRPr="00E441C9">
        <w:rPr>
          <w:rFonts w:cstheme="minorHAnsi"/>
        </w:rPr>
        <w:t xml:space="preserve"> </w:t>
      </w:r>
      <w:r w:rsidR="00655118">
        <w:rPr>
          <w:rFonts w:cstheme="minorHAnsi"/>
        </w:rPr>
        <w:t>even more</w:t>
      </w:r>
      <w:r w:rsidR="00655118" w:rsidRPr="00E441C9">
        <w:rPr>
          <w:rFonts w:cstheme="minorHAnsi"/>
        </w:rPr>
        <w:t xml:space="preserve"> </w:t>
      </w:r>
      <w:r w:rsidR="00DA70D8">
        <w:rPr>
          <w:rFonts w:cstheme="minorHAnsi"/>
        </w:rPr>
        <w:t>experts and suppliers</w:t>
      </w:r>
      <w:r w:rsidR="00655118">
        <w:rPr>
          <w:rFonts w:cstheme="minorHAnsi"/>
        </w:rPr>
        <w:t>, learn about sector trends,</w:t>
      </w:r>
      <w:r w:rsidR="00E441C9" w:rsidRPr="00E441C9">
        <w:rPr>
          <w:rFonts w:cstheme="minorHAnsi"/>
        </w:rPr>
        <w:t xml:space="preserve"> and </w:t>
      </w:r>
      <w:r w:rsidR="00655118">
        <w:rPr>
          <w:rFonts w:cstheme="minorHAnsi"/>
        </w:rPr>
        <w:t>help them identify</w:t>
      </w:r>
      <w:r w:rsidR="00744368">
        <w:rPr>
          <w:rFonts w:cstheme="minorHAnsi"/>
        </w:rPr>
        <w:t xml:space="preserve"> opportunities for their </w:t>
      </w:r>
      <w:r w:rsidR="00DA70D8">
        <w:rPr>
          <w:rFonts w:cstheme="minorHAnsi"/>
        </w:rPr>
        <w:t>businesses</w:t>
      </w:r>
      <w:r w:rsidR="00B53483" w:rsidRPr="00B53483">
        <w:rPr>
          <w:rFonts w:cstheme="minorHAnsi"/>
        </w:rPr>
        <w:t>.”</w:t>
      </w:r>
    </w:p>
    <w:p w14:paraId="62D82B12" w14:textId="1917EB35" w:rsidR="0092423C" w:rsidRPr="00AB02ED" w:rsidRDefault="00545CA9" w:rsidP="31202C3F">
      <w:pPr>
        <w:spacing w:line="360" w:lineRule="auto"/>
        <w:rPr>
          <w:i/>
          <w:iCs/>
        </w:rPr>
      </w:pPr>
      <w:r w:rsidRPr="00AB02ED">
        <w:rPr>
          <w:i/>
          <w:iCs/>
        </w:rPr>
        <w:t>For a full list</w:t>
      </w:r>
      <w:r w:rsidR="00EC5AD3" w:rsidRPr="00AB02ED">
        <w:rPr>
          <w:i/>
          <w:iCs/>
        </w:rPr>
        <w:t xml:space="preserve"> </w:t>
      </w:r>
      <w:r w:rsidR="00795349" w:rsidRPr="00AB02ED">
        <w:rPr>
          <w:i/>
          <w:iCs/>
        </w:rPr>
        <w:t>of exhibitors</w:t>
      </w:r>
      <w:r w:rsidR="00436451" w:rsidRPr="00AB02ED">
        <w:rPr>
          <w:i/>
          <w:iCs/>
        </w:rPr>
        <w:t xml:space="preserve">, visit: </w:t>
      </w:r>
      <w:hyperlink r:id="rId11" w:history="1">
        <w:r w:rsidR="00A76F88" w:rsidRPr="00AB02ED">
          <w:rPr>
            <w:rStyle w:val="Hyperlink"/>
            <w:i/>
            <w:iCs/>
          </w:rPr>
          <w:t>https://europe.fespa.com/event-hub</w:t>
        </w:r>
      </w:hyperlink>
    </w:p>
    <w:p w14:paraId="1AABA0F9" w14:textId="25446EC5" w:rsidR="009D1E1D" w:rsidRDefault="009D1E1D" w:rsidP="612BD1F5">
      <w:pPr>
        <w:spacing w:line="360" w:lineRule="auto"/>
        <w:rPr>
          <w:rFonts w:eastAsia="Times New Roman"/>
          <w:i/>
          <w:iCs/>
          <w:lang w:eastAsia="en-GB"/>
        </w:rPr>
      </w:pPr>
      <w:r w:rsidRPr="612BD1F5">
        <w:rPr>
          <w:rFonts w:eastAsia="Times New Roman"/>
          <w:i/>
          <w:iCs/>
          <w:lang w:eastAsia="en-GB"/>
        </w:rPr>
        <w:lastRenderedPageBreak/>
        <w:t>The dedicated website for FESPA Global Print Expo, European Sign Expo and Personalisation is now live at </w:t>
      </w:r>
      <w:hyperlink r:id="rId12">
        <w:r w:rsidRPr="612BD1F5">
          <w:rPr>
            <w:rStyle w:val="Hyperlink"/>
            <w:rFonts w:eastAsia="Times New Roman"/>
            <w:i/>
            <w:iCs/>
            <w:lang w:eastAsia="en-GB"/>
          </w:rPr>
          <w:t>https://www.fespaglobalprintexpo.com/</w:t>
        </w:r>
      </w:hyperlink>
      <w:r w:rsidRPr="612BD1F5">
        <w:rPr>
          <w:rFonts w:eastAsia="Times New Roman"/>
          <w:i/>
          <w:iCs/>
          <w:lang w:eastAsia="en-GB"/>
        </w:rPr>
        <w:t>. For more information on </w:t>
      </w:r>
      <w:r w:rsidRPr="612BD1F5">
        <w:rPr>
          <w:rFonts w:eastAsia="Times New Roman"/>
          <w:lang w:eastAsia="en-GB"/>
        </w:rPr>
        <w:t>Corrugated</w:t>
      </w:r>
      <w:r w:rsidRPr="612BD1F5">
        <w:rPr>
          <w:rFonts w:eastAsia="Times New Roman"/>
          <w:i/>
          <w:iCs/>
          <w:lang w:eastAsia="en-GB"/>
        </w:rPr>
        <w:t>, visit: </w:t>
      </w:r>
      <w:hyperlink r:id="rId13">
        <w:r w:rsidRPr="612BD1F5">
          <w:rPr>
            <w:rStyle w:val="Hyperlink"/>
            <w:rFonts w:eastAsia="Times New Roman"/>
            <w:i/>
            <w:iCs/>
            <w:lang w:eastAsia="en-GB"/>
          </w:rPr>
          <w:t>https://europe.fespa.com/corrugated</w:t>
        </w:r>
      </w:hyperlink>
      <w:r w:rsidRPr="612BD1F5">
        <w:rPr>
          <w:rFonts w:eastAsia="Times New Roman"/>
          <w:i/>
          <w:iCs/>
          <w:lang w:eastAsia="en-GB"/>
        </w:rPr>
        <w:t>, and to learn more about </w:t>
      </w:r>
      <w:r w:rsidRPr="612BD1F5">
        <w:rPr>
          <w:rFonts w:eastAsia="Times New Roman"/>
          <w:lang w:eastAsia="en-GB"/>
        </w:rPr>
        <w:t>Textile</w:t>
      </w:r>
      <w:r w:rsidRPr="612BD1F5">
        <w:rPr>
          <w:rFonts w:eastAsia="Times New Roman"/>
          <w:i/>
          <w:iCs/>
          <w:lang w:eastAsia="en-GB"/>
        </w:rPr>
        <w:t>, visit: </w:t>
      </w:r>
      <w:hyperlink r:id="rId14">
        <w:r w:rsidRPr="612BD1F5">
          <w:rPr>
            <w:rStyle w:val="Hyperlink"/>
            <w:rFonts w:eastAsia="Times New Roman"/>
            <w:i/>
            <w:iCs/>
            <w:lang w:eastAsia="en-GB"/>
          </w:rPr>
          <w:t>https://europe.fespa.com/textile</w:t>
        </w:r>
      </w:hyperlink>
      <w:r w:rsidRPr="612BD1F5">
        <w:rPr>
          <w:rFonts w:eastAsia="Times New Roman"/>
          <w:i/>
          <w:iCs/>
          <w:lang w:eastAsia="en-GB"/>
        </w:rPr>
        <w:t>. </w:t>
      </w:r>
    </w:p>
    <w:p w14:paraId="1B46A294" w14:textId="758F38B9" w:rsidR="00B474D7" w:rsidRPr="007273E6" w:rsidRDefault="00B474D7" w:rsidP="612BD1F5">
      <w:pPr>
        <w:spacing w:line="360" w:lineRule="auto"/>
        <w:rPr>
          <w:rFonts w:eastAsia="Times New Roman"/>
          <w:i/>
          <w:iCs/>
          <w:lang w:eastAsia="en-GB"/>
        </w:rPr>
      </w:pPr>
      <w:r w:rsidRPr="00B474D7">
        <w:rPr>
          <w:rFonts w:eastAsia="Times New Roman"/>
          <w:i/>
          <w:iCs/>
          <w:lang w:eastAsia="en-GB"/>
        </w:rPr>
        <w:t>All members of a FESPA national Association or FESPA Direct can gain free access to European Sign Expo and the co-located events. Non-members can purchase super early bird tickets for €30 until 23 March, using the code </w:t>
      </w:r>
      <w:r w:rsidR="008705DB" w:rsidRPr="008705DB">
        <w:rPr>
          <w:rFonts w:eastAsia="Times New Roman"/>
          <w:i/>
          <w:iCs/>
          <w:lang w:eastAsia="en-GB"/>
        </w:rPr>
        <w:t>FESM603</w:t>
      </w:r>
      <w:r w:rsidRPr="00B474D7">
        <w:rPr>
          <w:rFonts w:eastAsia="Times New Roman"/>
          <w:i/>
          <w:iCs/>
          <w:lang w:eastAsia="en-GB"/>
        </w:rPr>
        <w:t>. </w:t>
      </w:r>
    </w:p>
    <w:p w14:paraId="70A28DC9" w14:textId="035CD031" w:rsidR="00E83240" w:rsidRDefault="00AA4815" w:rsidP="00554A71">
      <w:pPr>
        <w:spacing w:line="360" w:lineRule="auto"/>
        <w:jc w:val="center"/>
        <w:rPr>
          <w:b/>
          <w:bCs/>
        </w:rPr>
      </w:pPr>
      <w:r w:rsidRPr="00867D9D">
        <w:rPr>
          <w:b/>
          <w:bCs/>
        </w:rPr>
        <w:t>END</w:t>
      </w:r>
      <w:r w:rsidR="00D4156F">
        <w:rPr>
          <w:b/>
          <w:bCs/>
        </w:rPr>
        <w:t>S</w:t>
      </w:r>
    </w:p>
    <w:p w14:paraId="24B9B4E1" w14:textId="77777777" w:rsidR="009D1E1D" w:rsidRDefault="009D1E1D" w:rsidP="009D1E1D">
      <w:pPr>
        <w:spacing w:line="360" w:lineRule="auto"/>
        <w:rPr>
          <w:rStyle w:val="normaltextrun"/>
          <w:b/>
          <w:bCs/>
        </w:rPr>
      </w:pPr>
    </w:p>
    <w:p w14:paraId="32B0D404" w14:textId="77777777" w:rsidR="00DC6722" w:rsidRPr="00C134EF" w:rsidRDefault="00DC6722" w:rsidP="00C134EF">
      <w:pPr>
        <w:spacing w:line="360" w:lineRule="auto"/>
        <w:jc w:val="center"/>
        <w:rPr>
          <w:rStyle w:val="normaltextrun"/>
          <w:b/>
          <w:bCs/>
        </w:rPr>
      </w:pPr>
    </w:p>
    <w:p w14:paraId="35432CBE"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About FESPA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6D183563" w14:textId="77777777" w:rsidR="003A67D9" w:rsidRPr="003874FF" w:rsidRDefault="003A67D9" w:rsidP="003A67D9">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54C508EE"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5F476F1"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val="en-US" w:eastAsia="en-GB"/>
        </w:rPr>
        <w:t>FESPA Profit for Purpose </w:t>
      </w:r>
      <w:r w:rsidRPr="003874FF">
        <w:rPr>
          <w:rFonts w:ascii="Calibri" w:eastAsia="Times New Roman" w:hAnsi="Calibri" w:cs="Calibri"/>
          <w:sz w:val="20"/>
          <w:szCs w:val="20"/>
          <w:lang w:eastAsia="en-GB"/>
        </w:rPr>
        <w:t>   </w:t>
      </w:r>
      <w:r w:rsidRPr="003874F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5" w:tgtFrame="_blank" w:history="1">
        <w:r w:rsidRPr="003874FF">
          <w:rPr>
            <w:rFonts w:ascii="Calibri" w:eastAsia="Times New Roman" w:hAnsi="Calibri" w:cs="Calibri"/>
            <w:color w:val="4472C4"/>
            <w:sz w:val="20"/>
            <w:szCs w:val="20"/>
            <w:u w:val="single"/>
            <w:lang w:eastAsia="en-GB"/>
          </w:rPr>
          <w:t>www.fespa.com/profit-for-purpose</w:t>
        </w:r>
      </w:hyperlink>
      <w:r w:rsidRPr="003874FF">
        <w:rPr>
          <w:rFonts w:ascii="Calibri" w:eastAsia="Times New Roman" w:hAnsi="Calibri" w:cs="Calibri"/>
          <w:i/>
          <w:iCs/>
          <w:sz w:val="20"/>
          <w:szCs w:val="20"/>
          <w:lang w:eastAsia="en-GB"/>
        </w:rPr>
        <w:t>.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E83C548"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45618A2D" w14:textId="53CB9213" w:rsidR="007075F3" w:rsidRPr="0012026A" w:rsidRDefault="007075F3" w:rsidP="0012026A">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9FEC3A1" w14:textId="77777777" w:rsidR="007075F3" w:rsidRPr="009B35A4"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FESPA Global Print Expo 2026, 19 – 22 May 2026, Fira de Barcelona, Spain</w:t>
      </w:r>
    </w:p>
    <w:p w14:paraId="4DA3C4D0"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European Sign Expo 2026, 19 – 22 May 2026, Fira de Barcelona, Spain</w:t>
      </w:r>
    </w:p>
    <w:p w14:paraId="1EC24ACA"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612BD1F5">
        <w:rPr>
          <w:rFonts w:ascii="Calibri" w:eastAsia="Times New Roman" w:hAnsi="Calibri" w:cs="Calibri"/>
          <w:color w:val="000000" w:themeColor="text1"/>
          <w:sz w:val="20"/>
          <w:szCs w:val="20"/>
          <w:lang w:eastAsia="en-GB"/>
        </w:rPr>
        <w:t xml:space="preserve">Personalisation Experience 2026, </w:t>
      </w:r>
      <w:r w:rsidRPr="612BD1F5">
        <w:rPr>
          <w:rFonts w:ascii="Calibri" w:eastAsia="Times New Roman" w:hAnsi="Calibri" w:cs="Calibri"/>
          <w:sz w:val="20"/>
          <w:szCs w:val="20"/>
          <w:lang w:eastAsia="en-GB"/>
        </w:rPr>
        <w:t>19 – 22 May 2026, Fira de Barcelona, Spain</w:t>
      </w:r>
    </w:p>
    <w:p w14:paraId="1A2CA2FA" w14:textId="621EAD29" w:rsidR="5F2746DE"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eastAsia="en-GB"/>
        </w:rPr>
      </w:pPr>
      <w:r w:rsidRPr="612BD1F5">
        <w:rPr>
          <w:rFonts w:ascii="Calibri" w:eastAsia="Times New Roman" w:hAnsi="Calibri" w:cs="Calibri"/>
          <w:sz w:val="20"/>
          <w:szCs w:val="20"/>
          <w:lang w:eastAsia="en-GB"/>
        </w:rPr>
        <w:t>WrapFest 2026, 19-22 May 2026, Fira de Barcelona, Spain</w:t>
      </w:r>
    </w:p>
    <w:p w14:paraId="1EBBD817"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Corrugated 2026, 19 – 22 May 2026, Fira de Barcelona, Spain</w:t>
      </w:r>
    </w:p>
    <w:p w14:paraId="275DA061"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Textile 2026, 19 – 22 May 2026, Fira de Barcelona, Spain</w:t>
      </w:r>
    </w:p>
    <w:p w14:paraId="4DDE81A7" w14:textId="77777777" w:rsidR="007075F3" w:rsidRPr="009B35A4" w:rsidRDefault="007075F3" w:rsidP="007075F3">
      <w:pPr>
        <w:spacing w:after="0" w:line="240" w:lineRule="auto"/>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6C20CA64"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1015FA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6CBF7749"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085021C3"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sz w:val="24"/>
          <w:szCs w:val="24"/>
          <w:lang w:eastAsia="en-GB"/>
        </w:rPr>
        <w:t> </w:t>
      </w:r>
    </w:p>
    <w:p w14:paraId="052BDB3C" w14:textId="77777777" w:rsidR="007075F3" w:rsidRPr="009B35A4" w:rsidRDefault="007075F3" w:rsidP="007075F3">
      <w:pPr>
        <w:spacing w:after="0" w:line="240" w:lineRule="auto"/>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t>AD Communications</w:t>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E86326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Tel: +44 (0) 1737 228160</w:t>
      </w:r>
    </w:p>
    <w:p w14:paraId="7D48C706" w14:textId="09898B58"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6"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 xml:space="preserve">Email: </w:t>
      </w:r>
      <w:hyperlink r:id="rId17" w:history="1">
        <w:r w:rsidRPr="009B35A4">
          <w:rPr>
            <w:rFonts w:ascii="Calibri" w:eastAsia="Times New Roman" w:hAnsi="Calibri" w:cs="Calibri"/>
            <w:color w:val="0563C1" w:themeColor="hyperlink"/>
            <w:sz w:val="20"/>
            <w:szCs w:val="20"/>
            <w:u w:val="single"/>
            <w:lang w:eastAsia="en-GB"/>
          </w:rPr>
          <w:t>Caroline.Bissell@fespa.com</w:t>
        </w:r>
      </w:hyperlink>
      <w:r w:rsidR="00A900D1">
        <w:rPr>
          <w:rFonts w:ascii="Calibri" w:eastAsia="Times New Roman" w:hAnsi="Calibri" w:cs="Calibri"/>
          <w:sz w:val="20"/>
          <w:szCs w:val="20"/>
          <w:lang w:eastAsia="en-GB"/>
        </w:rPr>
        <w:t xml:space="preserve"> </w:t>
      </w:r>
      <w:r w:rsidRPr="009B35A4">
        <w:rPr>
          <w:rFonts w:ascii="Times New Roman" w:eastAsia="Times New Roman" w:hAnsi="Times New Roman" w:cs="Times New Roman"/>
          <w:color w:val="0070C0"/>
          <w:sz w:val="24"/>
          <w:szCs w:val="24"/>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sz w:val="24"/>
          <w:szCs w:val="24"/>
          <w:lang w:eastAsia="en-GB"/>
        </w:rPr>
        <w:t> </w:t>
      </w:r>
      <w:r w:rsidRPr="009B35A4">
        <w:rPr>
          <w:rFonts w:ascii="Calibri" w:eastAsia="Yu Gothic Light" w:hAnsi="Calibri" w:cs="Calibri"/>
          <w:color w:val="0070C0"/>
          <w:sz w:val="24"/>
          <w:szCs w:val="24"/>
          <w:lang w:eastAsia="en-GB"/>
        </w:rPr>
        <w:t> </w:t>
      </w:r>
    </w:p>
    <w:p w14:paraId="6C082C22" w14:textId="77777777" w:rsidR="007075F3" w:rsidRPr="00F6548E" w:rsidRDefault="007075F3" w:rsidP="007075F3">
      <w:pPr>
        <w:shd w:val="clear" w:color="auto" w:fill="FFFFFF"/>
        <w:spacing w:after="0" w:line="240" w:lineRule="auto"/>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8"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sz w:val="24"/>
          <w:szCs w:val="24"/>
          <w:lang w:val="nl-NL" w:eastAsia="en-GB"/>
        </w:rPr>
        <w:tab/>
      </w:r>
      <w:r w:rsidRPr="009B35A4">
        <w:rPr>
          <w:rFonts w:ascii="Calibri" w:eastAsia="Times New Roman" w:hAnsi="Calibri" w:cs="Calibri"/>
          <w:sz w:val="20"/>
          <w:szCs w:val="20"/>
          <w:lang w:val="nl-NL" w:eastAsia="en-GB"/>
        </w:rPr>
        <w:t xml:space="preserve">Website: </w:t>
      </w:r>
      <w:hyperlink r:id="rId19"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sz w:val="24"/>
          <w:szCs w:val="24"/>
          <w:lang w:val="nl-NL" w:eastAsia="en-GB"/>
        </w:rPr>
        <w:t> </w:t>
      </w:r>
      <w:r w:rsidRPr="009B35A4">
        <w:rPr>
          <w:rFonts w:ascii="Calibri" w:eastAsia="Yu Gothic Light" w:hAnsi="Calibri" w:cs="Calibri"/>
          <w:color w:val="4472C4"/>
          <w:sz w:val="24"/>
          <w:szCs w:val="24"/>
          <w:lang w:val="nl-NL" w:eastAsia="en-GB"/>
        </w:rPr>
        <w:t> </w:t>
      </w:r>
    </w:p>
    <w:p w14:paraId="09ADF3C5" w14:textId="77777777" w:rsidR="003C2FD6" w:rsidRPr="00234089" w:rsidRDefault="003C2FD6" w:rsidP="003C2FD6">
      <w:pPr>
        <w:spacing w:line="360" w:lineRule="auto"/>
      </w:pPr>
    </w:p>
    <w:sectPr w:rsidR="003C2FD6" w:rsidRPr="002340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4DB7" w14:textId="77777777" w:rsidR="00E227B2" w:rsidRDefault="00E227B2" w:rsidP="003136FE">
      <w:pPr>
        <w:spacing w:after="0" w:line="240" w:lineRule="auto"/>
      </w:pPr>
      <w:r>
        <w:separator/>
      </w:r>
    </w:p>
  </w:endnote>
  <w:endnote w:type="continuationSeparator" w:id="0">
    <w:p w14:paraId="215C95A1" w14:textId="77777777" w:rsidR="00E227B2" w:rsidRDefault="00E227B2"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C3EF" w14:textId="77777777" w:rsidR="00E227B2" w:rsidRDefault="00E227B2" w:rsidP="003136FE">
      <w:pPr>
        <w:spacing w:after="0" w:line="240" w:lineRule="auto"/>
      </w:pPr>
      <w:r>
        <w:separator/>
      </w:r>
    </w:p>
  </w:footnote>
  <w:footnote w:type="continuationSeparator" w:id="0">
    <w:p w14:paraId="40108EEA" w14:textId="77777777" w:rsidR="00E227B2" w:rsidRDefault="00E227B2"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3"/>
  </w:num>
  <w:num w:numId="2" w16cid:durableId="1536893498">
    <w:abstractNumId w:val="5"/>
  </w:num>
  <w:num w:numId="3" w16cid:durableId="2003585708">
    <w:abstractNumId w:val="1"/>
  </w:num>
  <w:num w:numId="4" w16cid:durableId="748573787">
    <w:abstractNumId w:val="4"/>
  </w:num>
  <w:num w:numId="5" w16cid:durableId="1063065520">
    <w:abstractNumId w:val="2"/>
  </w:num>
  <w:num w:numId="6" w16cid:durableId="188645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42E7"/>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777ED"/>
    <w:rsid w:val="00077E94"/>
    <w:rsid w:val="000805E9"/>
    <w:rsid w:val="0009082F"/>
    <w:rsid w:val="00091447"/>
    <w:rsid w:val="00091495"/>
    <w:rsid w:val="00094650"/>
    <w:rsid w:val="000959D4"/>
    <w:rsid w:val="00096CD0"/>
    <w:rsid w:val="000A2A70"/>
    <w:rsid w:val="000A39E5"/>
    <w:rsid w:val="000A4F92"/>
    <w:rsid w:val="000B0121"/>
    <w:rsid w:val="000B2A4A"/>
    <w:rsid w:val="000B4D9E"/>
    <w:rsid w:val="000B5F7B"/>
    <w:rsid w:val="000B780A"/>
    <w:rsid w:val="000C0647"/>
    <w:rsid w:val="000C44C2"/>
    <w:rsid w:val="000C7856"/>
    <w:rsid w:val="000D16FD"/>
    <w:rsid w:val="000D50C0"/>
    <w:rsid w:val="000D52BA"/>
    <w:rsid w:val="000D6011"/>
    <w:rsid w:val="000E5FE4"/>
    <w:rsid w:val="000E727C"/>
    <w:rsid w:val="000E730D"/>
    <w:rsid w:val="000F0ECC"/>
    <w:rsid w:val="000F39A7"/>
    <w:rsid w:val="000F6996"/>
    <w:rsid w:val="000F6A32"/>
    <w:rsid w:val="00105277"/>
    <w:rsid w:val="00105542"/>
    <w:rsid w:val="001106E3"/>
    <w:rsid w:val="00112233"/>
    <w:rsid w:val="00115B66"/>
    <w:rsid w:val="0012026A"/>
    <w:rsid w:val="0012442F"/>
    <w:rsid w:val="00143DBE"/>
    <w:rsid w:val="0014449D"/>
    <w:rsid w:val="00145BE4"/>
    <w:rsid w:val="001502AC"/>
    <w:rsid w:val="00151F34"/>
    <w:rsid w:val="00152815"/>
    <w:rsid w:val="00160EDE"/>
    <w:rsid w:val="0016650B"/>
    <w:rsid w:val="00167F62"/>
    <w:rsid w:val="00171F4E"/>
    <w:rsid w:val="0018180C"/>
    <w:rsid w:val="00182A11"/>
    <w:rsid w:val="00183E2B"/>
    <w:rsid w:val="0018564F"/>
    <w:rsid w:val="00185B83"/>
    <w:rsid w:val="001877DB"/>
    <w:rsid w:val="00191F6A"/>
    <w:rsid w:val="0019332C"/>
    <w:rsid w:val="001A0B18"/>
    <w:rsid w:val="001A0CA2"/>
    <w:rsid w:val="001A204B"/>
    <w:rsid w:val="001A30DE"/>
    <w:rsid w:val="001A3851"/>
    <w:rsid w:val="001A4933"/>
    <w:rsid w:val="001A53ED"/>
    <w:rsid w:val="001A57E8"/>
    <w:rsid w:val="001A6178"/>
    <w:rsid w:val="001A69EF"/>
    <w:rsid w:val="001A7BF9"/>
    <w:rsid w:val="001B0D20"/>
    <w:rsid w:val="001B0EA5"/>
    <w:rsid w:val="001B227B"/>
    <w:rsid w:val="001B6C2E"/>
    <w:rsid w:val="001C01DC"/>
    <w:rsid w:val="001C29A0"/>
    <w:rsid w:val="001C2DE2"/>
    <w:rsid w:val="001C4272"/>
    <w:rsid w:val="001C4ED7"/>
    <w:rsid w:val="001C73C8"/>
    <w:rsid w:val="001D100F"/>
    <w:rsid w:val="001D178B"/>
    <w:rsid w:val="001D1A8E"/>
    <w:rsid w:val="001D5911"/>
    <w:rsid w:val="001D5BCB"/>
    <w:rsid w:val="001E05D0"/>
    <w:rsid w:val="001F3493"/>
    <w:rsid w:val="00201846"/>
    <w:rsid w:val="002069AB"/>
    <w:rsid w:val="0020733E"/>
    <w:rsid w:val="0021105C"/>
    <w:rsid w:val="0022073A"/>
    <w:rsid w:val="00224515"/>
    <w:rsid w:val="002249BF"/>
    <w:rsid w:val="002320CE"/>
    <w:rsid w:val="00234089"/>
    <w:rsid w:val="002430DE"/>
    <w:rsid w:val="00244EDB"/>
    <w:rsid w:val="002503D1"/>
    <w:rsid w:val="002516AB"/>
    <w:rsid w:val="00265B4A"/>
    <w:rsid w:val="0026747E"/>
    <w:rsid w:val="002717C4"/>
    <w:rsid w:val="002833AB"/>
    <w:rsid w:val="00284A33"/>
    <w:rsid w:val="002871BD"/>
    <w:rsid w:val="00291B8C"/>
    <w:rsid w:val="00292621"/>
    <w:rsid w:val="00293896"/>
    <w:rsid w:val="002938E4"/>
    <w:rsid w:val="0029524C"/>
    <w:rsid w:val="002A389A"/>
    <w:rsid w:val="002A3E47"/>
    <w:rsid w:val="002A4A41"/>
    <w:rsid w:val="002A767D"/>
    <w:rsid w:val="002B0608"/>
    <w:rsid w:val="002B0AF0"/>
    <w:rsid w:val="002B1DC9"/>
    <w:rsid w:val="002B1F55"/>
    <w:rsid w:val="002B4702"/>
    <w:rsid w:val="002B51B1"/>
    <w:rsid w:val="002C01A0"/>
    <w:rsid w:val="002C2CE9"/>
    <w:rsid w:val="002D171D"/>
    <w:rsid w:val="002D5163"/>
    <w:rsid w:val="002E0957"/>
    <w:rsid w:val="002E43DC"/>
    <w:rsid w:val="002E4BE7"/>
    <w:rsid w:val="002F0B66"/>
    <w:rsid w:val="002F6017"/>
    <w:rsid w:val="00301C65"/>
    <w:rsid w:val="0030651E"/>
    <w:rsid w:val="00310002"/>
    <w:rsid w:val="00311BD5"/>
    <w:rsid w:val="003136FE"/>
    <w:rsid w:val="0032054B"/>
    <w:rsid w:val="00323278"/>
    <w:rsid w:val="00325341"/>
    <w:rsid w:val="003361C6"/>
    <w:rsid w:val="00336E8D"/>
    <w:rsid w:val="003434A2"/>
    <w:rsid w:val="00345283"/>
    <w:rsid w:val="003457ED"/>
    <w:rsid w:val="00346ABE"/>
    <w:rsid w:val="003514D8"/>
    <w:rsid w:val="00353C3F"/>
    <w:rsid w:val="00357290"/>
    <w:rsid w:val="00357D25"/>
    <w:rsid w:val="00360D4E"/>
    <w:rsid w:val="00363418"/>
    <w:rsid w:val="00370216"/>
    <w:rsid w:val="003719F9"/>
    <w:rsid w:val="00374144"/>
    <w:rsid w:val="003767E1"/>
    <w:rsid w:val="0037790C"/>
    <w:rsid w:val="00382780"/>
    <w:rsid w:val="00386F12"/>
    <w:rsid w:val="00391082"/>
    <w:rsid w:val="00397654"/>
    <w:rsid w:val="00397DF9"/>
    <w:rsid w:val="003A07B9"/>
    <w:rsid w:val="003A26C2"/>
    <w:rsid w:val="003A2CB8"/>
    <w:rsid w:val="003A4165"/>
    <w:rsid w:val="003A5B7B"/>
    <w:rsid w:val="003A67D9"/>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400D61"/>
    <w:rsid w:val="00404AE4"/>
    <w:rsid w:val="00411AA3"/>
    <w:rsid w:val="00420F63"/>
    <w:rsid w:val="00421BAB"/>
    <w:rsid w:val="004241FE"/>
    <w:rsid w:val="0042606D"/>
    <w:rsid w:val="00430940"/>
    <w:rsid w:val="00434D54"/>
    <w:rsid w:val="00436451"/>
    <w:rsid w:val="0043658F"/>
    <w:rsid w:val="00445652"/>
    <w:rsid w:val="00446418"/>
    <w:rsid w:val="00447014"/>
    <w:rsid w:val="004505B0"/>
    <w:rsid w:val="00450DB1"/>
    <w:rsid w:val="004511C7"/>
    <w:rsid w:val="00451A8F"/>
    <w:rsid w:val="00453033"/>
    <w:rsid w:val="004544E8"/>
    <w:rsid w:val="00462CE3"/>
    <w:rsid w:val="00464C43"/>
    <w:rsid w:val="00466FD9"/>
    <w:rsid w:val="00467958"/>
    <w:rsid w:val="00474118"/>
    <w:rsid w:val="00480917"/>
    <w:rsid w:val="00484240"/>
    <w:rsid w:val="00484853"/>
    <w:rsid w:val="00486148"/>
    <w:rsid w:val="00490D41"/>
    <w:rsid w:val="0049111A"/>
    <w:rsid w:val="004916F0"/>
    <w:rsid w:val="00492F0B"/>
    <w:rsid w:val="004966B0"/>
    <w:rsid w:val="00497A04"/>
    <w:rsid w:val="004A0149"/>
    <w:rsid w:val="004A1198"/>
    <w:rsid w:val="004A471B"/>
    <w:rsid w:val="004A62C7"/>
    <w:rsid w:val="004A68D9"/>
    <w:rsid w:val="004B1D35"/>
    <w:rsid w:val="004B2E24"/>
    <w:rsid w:val="004B34EE"/>
    <w:rsid w:val="004B34FB"/>
    <w:rsid w:val="004B3EFD"/>
    <w:rsid w:val="004B4DB2"/>
    <w:rsid w:val="004B5234"/>
    <w:rsid w:val="004B729A"/>
    <w:rsid w:val="004B7FD8"/>
    <w:rsid w:val="004C5B03"/>
    <w:rsid w:val="004C5B0B"/>
    <w:rsid w:val="004D0CA5"/>
    <w:rsid w:val="004D1F0E"/>
    <w:rsid w:val="004D225A"/>
    <w:rsid w:val="004D324C"/>
    <w:rsid w:val="004D335B"/>
    <w:rsid w:val="004D7335"/>
    <w:rsid w:val="004E1710"/>
    <w:rsid w:val="004E264F"/>
    <w:rsid w:val="004E327B"/>
    <w:rsid w:val="004E3D84"/>
    <w:rsid w:val="004E609F"/>
    <w:rsid w:val="004E6D14"/>
    <w:rsid w:val="004F139E"/>
    <w:rsid w:val="004F3FB3"/>
    <w:rsid w:val="004F4169"/>
    <w:rsid w:val="005002E0"/>
    <w:rsid w:val="005017A7"/>
    <w:rsid w:val="00505BCE"/>
    <w:rsid w:val="005061AC"/>
    <w:rsid w:val="00510D37"/>
    <w:rsid w:val="00511D82"/>
    <w:rsid w:val="00512C38"/>
    <w:rsid w:val="00513B3A"/>
    <w:rsid w:val="005151A4"/>
    <w:rsid w:val="00523ABF"/>
    <w:rsid w:val="00523EEC"/>
    <w:rsid w:val="00525B93"/>
    <w:rsid w:val="005300D2"/>
    <w:rsid w:val="00532E02"/>
    <w:rsid w:val="005335A9"/>
    <w:rsid w:val="00533C3A"/>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9D7"/>
    <w:rsid w:val="00567E27"/>
    <w:rsid w:val="00570580"/>
    <w:rsid w:val="00576878"/>
    <w:rsid w:val="005776AD"/>
    <w:rsid w:val="0058030C"/>
    <w:rsid w:val="00580E23"/>
    <w:rsid w:val="0058137F"/>
    <w:rsid w:val="00590B1A"/>
    <w:rsid w:val="00594E85"/>
    <w:rsid w:val="0059563E"/>
    <w:rsid w:val="005957E3"/>
    <w:rsid w:val="0059694C"/>
    <w:rsid w:val="005A2657"/>
    <w:rsid w:val="005A3544"/>
    <w:rsid w:val="005A3D90"/>
    <w:rsid w:val="005A616B"/>
    <w:rsid w:val="005B03C9"/>
    <w:rsid w:val="005B1C69"/>
    <w:rsid w:val="005B204A"/>
    <w:rsid w:val="005B2CA7"/>
    <w:rsid w:val="005B4679"/>
    <w:rsid w:val="005B4A11"/>
    <w:rsid w:val="005B56E4"/>
    <w:rsid w:val="005C6A08"/>
    <w:rsid w:val="005D2C69"/>
    <w:rsid w:val="005D57AD"/>
    <w:rsid w:val="005E7C58"/>
    <w:rsid w:val="005F577D"/>
    <w:rsid w:val="00607253"/>
    <w:rsid w:val="00607A2D"/>
    <w:rsid w:val="006111F1"/>
    <w:rsid w:val="00615610"/>
    <w:rsid w:val="00615E72"/>
    <w:rsid w:val="006207DE"/>
    <w:rsid w:val="00622552"/>
    <w:rsid w:val="006234D1"/>
    <w:rsid w:val="00631C79"/>
    <w:rsid w:val="006348F0"/>
    <w:rsid w:val="00637352"/>
    <w:rsid w:val="00637BC0"/>
    <w:rsid w:val="006403EE"/>
    <w:rsid w:val="00641B8D"/>
    <w:rsid w:val="0065252A"/>
    <w:rsid w:val="0065349C"/>
    <w:rsid w:val="00653C56"/>
    <w:rsid w:val="00655118"/>
    <w:rsid w:val="006647DD"/>
    <w:rsid w:val="00665AF8"/>
    <w:rsid w:val="00666BBA"/>
    <w:rsid w:val="00674623"/>
    <w:rsid w:val="00676E57"/>
    <w:rsid w:val="006803C2"/>
    <w:rsid w:val="00682AD1"/>
    <w:rsid w:val="00683DF0"/>
    <w:rsid w:val="00694B72"/>
    <w:rsid w:val="006A2F1E"/>
    <w:rsid w:val="006A3360"/>
    <w:rsid w:val="006A5A73"/>
    <w:rsid w:val="006B2551"/>
    <w:rsid w:val="006B7421"/>
    <w:rsid w:val="006C22A5"/>
    <w:rsid w:val="006C2DF8"/>
    <w:rsid w:val="006C434A"/>
    <w:rsid w:val="006C62A6"/>
    <w:rsid w:val="006D284C"/>
    <w:rsid w:val="006D5A21"/>
    <w:rsid w:val="006D71C6"/>
    <w:rsid w:val="006E003F"/>
    <w:rsid w:val="006E2521"/>
    <w:rsid w:val="006E372C"/>
    <w:rsid w:val="006E37CB"/>
    <w:rsid w:val="006E440E"/>
    <w:rsid w:val="006E45D2"/>
    <w:rsid w:val="006E672D"/>
    <w:rsid w:val="006F15D5"/>
    <w:rsid w:val="006F313A"/>
    <w:rsid w:val="006F355F"/>
    <w:rsid w:val="00700E3C"/>
    <w:rsid w:val="00705BE4"/>
    <w:rsid w:val="00705E89"/>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490C"/>
    <w:rsid w:val="00735BD6"/>
    <w:rsid w:val="00740A9F"/>
    <w:rsid w:val="00740CF4"/>
    <w:rsid w:val="0074127A"/>
    <w:rsid w:val="00743221"/>
    <w:rsid w:val="00744368"/>
    <w:rsid w:val="00744454"/>
    <w:rsid w:val="007464DB"/>
    <w:rsid w:val="00747FF6"/>
    <w:rsid w:val="00763E1F"/>
    <w:rsid w:val="00764399"/>
    <w:rsid w:val="0076454F"/>
    <w:rsid w:val="00765586"/>
    <w:rsid w:val="00770526"/>
    <w:rsid w:val="00773D88"/>
    <w:rsid w:val="0077417F"/>
    <w:rsid w:val="00774233"/>
    <w:rsid w:val="00775956"/>
    <w:rsid w:val="00775A5B"/>
    <w:rsid w:val="00775DD6"/>
    <w:rsid w:val="00776BE3"/>
    <w:rsid w:val="00777950"/>
    <w:rsid w:val="00777AAB"/>
    <w:rsid w:val="0078775D"/>
    <w:rsid w:val="00790A67"/>
    <w:rsid w:val="007940EB"/>
    <w:rsid w:val="00794977"/>
    <w:rsid w:val="00795349"/>
    <w:rsid w:val="0079654E"/>
    <w:rsid w:val="007A6FBF"/>
    <w:rsid w:val="007A7657"/>
    <w:rsid w:val="007B0B08"/>
    <w:rsid w:val="007B0DCB"/>
    <w:rsid w:val="007B1B94"/>
    <w:rsid w:val="007B6D11"/>
    <w:rsid w:val="007B7011"/>
    <w:rsid w:val="007B75BD"/>
    <w:rsid w:val="007C3EF1"/>
    <w:rsid w:val="007C60A5"/>
    <w:rsid w:val="007C71C1"/>
    <w:rsid w:val="007D05C8"/>
    <w:rsid w:val="007D3FB1"/>
    <w:rsid w:val="007D774C"/>
    <w:rsid w:val="007E5FF9"/>
    <w:rsid w:val="007E7C9B"/>
    <w:rsid w:val="007F3A51"/>
    <w:rsid w:val="007F77C2"/>
    <w:rsid w:val="008016EF"/>
    <w:rsid w:val="0080546D"/>
    <w:rsid w:val="0081294E"/>
    <w:rsid w:val="00812A7C"/>
    <w:rsid w:val="0082138C"/>
    <w:rsid w:val="00823FD3"/>
    <w:rsid w:val="008256A8"/>
    <w:rsid w:val="00825CC1"/>
    <w:rsid w:val="00831B02"/>
    <w:rsid w:val="00835B4D"/>
    <w:rsid w:val="00843A71"/>
    <w:rsid w:val="008449D6"/>
    <w:rsid w:val="00845A09"/>
    <w:rsid w:val="008464AE"/>
    <w:rsid w:val="008478A1"/>
    <w:rsid w:val="00862737"/>
    <w:rsid w:val="00862F59"/>
    <w:rsid w:val="00864907"/>
    <w:rsid w:val="00866167"/>
    <w:rsid w:val="00867D9D"/>
    <w:rsid w:val="008705DB"/>
    <w:rsid w:val="00872E92"/>
    <w:rsid w:val="00873DE0"/>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7D3"/>
    <w:rsid w:val="008A7BB0"/>
    <w:rsid w:val="008A7FEC"/>
    <w:rsid w:val="008B0727"/>
    <w:rsid w:val="008B4A83"/>
    <w:rsid w:val="008C0B5C"/>
    <w:rsid w:val="008C194D"/>
    <w:rsid w:val="008C4892"/>
    <w:rsid w:val="008C53BF"/>
    <w:rsid w:val="008C5E15"/>
    <w:rsid w:val="008D0F89"/>
    <w:rsid w:val="008D3683"/>
    <w:rsid w:val="008D7F5E"/>
    <w:rsid w:val="008E0E75"/>
    <w:rsid w:val="008E1FA7"/>
    <w:rsid w:val="008E5BB4"/>
    <w:rsid w:val="008E7AA5"/>
    <w:rsid w:val="008F063A"/>
    <w:rsid w:val="008F364F"/>
    <w:rsid w:val="008F452C"/>
    <w:rsid w:val="008F596B"/>
    <w:rsid w:val="008F70BB"/>
    <w:rsid w:val="009001AE"/>
    <w:rsid w:val="00903D2B"/>
    <w:rsid w:val="00904AC0"/>
    <w:rsid w:val="00906205"/>
    <w:rsid w:val="0090678E"/>
    <w:rsid w:val="0090787E"/>
    <w:rsid w:val="00910456"/>
    <w:rsid w:val="00913026"/>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5FC"/>
    <w:rsid w:val="00964E92"/>
    <w:rsid w:val="00965BDE"/>
    <w:rsid w:val="00970B43"/>
    <w:rsid w:val="00972046"/>
    <w:rsid w:val="00976D3F"/>
    <w:rsid w:val="00980BA6"/>
    <w:rsid w:val="00981D4E"/>
    <w:rsid w:val="009839AB"/>
    <w:rsid w:val="00984680"/>
    <w:rsid w:val="0098545E"/>
    <w:rsid w:val="0098628E"/>
    <w:rsid w:val="00987858"/>
    <w:rsid w:val="00991787"/>
    <w:rsid w:val="00992DBF"/>
    <w:rsid w:val="00993D51"/>
    <w:rsid w:val="00993D9D"/>
    <w:rsid w:val="009A4FDF"/>
    <w:rsid w:val="009A502F"/>
    <w:rsid w:val="009A6166"/>
    <w:rsid w:val="009B3F07"/>
    <w:rsid w:val="009B40CC"/>
    <w:rsid w:val="009B7612"/>
    <w:rsid w:val="009C2090"/>
    <w:rsid w:val="009C4964"/>
    <w:rsid w:val="009C7232"/>
    <w:rsid w:val="009D1135"/>
    <w:rsid w:val="009D1E1D"/>
    <w:rsid w:val="009D51D9"/>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4383"/>
    <w:rsid w:val="00A4791B"/>
    <w:rsid w:val="00A524A4"/>
    <w:rsid w:val="00A54FE8"/>
    <w:rsid w:val="00A60F1F"/>
    <w:rsid w:val="00A66797"/>
    <w:rsid w:val="00A66C4B"/>
    <w:rsid w:val="00A71982"/>
    <w:rsid w:val="00A71EDE"/>
    <w:rsid w:val="00A71FC5"/>
    <w:rsid w:val="00A729F9"/>
    <w:rsid w:val="00A742E8"/>
    <w:rsid w:val="00A76F88"/>
    <w:rsid w:val="00A772EE"/>
    <w:rsid w:val="00A77716"/>
    <w:rsid w:val="00A77A82"/>
    <w:rsid w:val="00A82AA8"/>
    <w:rsid w:val="00A900D1"/>
    <w:rsid w:val="00A909EC"/>
    <w:rsid w:val="00A9130F"/>
    <w:rsid w:val="00A92C11"/>
    <w:rsid w:val="00A93B70"/>
    <w:rsid w:val="00A96740"/>
    <w:rsid w:val="00AA4815"/>
    <w:rsid w:val="00AA5B09"/>
    <w:rsid w:val="00AB02ED"/>
    <w:rsid w:val="00AB49F2"/>
    <w:rsid w:val="00AB4E5B"/>
    <w:rsid w:val="00AB650E"/>
    <w:rsid w:val="00AB71C4"/>
    <w:rsid w:val="00AC26AE"/>
    <w:rsid w:val="00AC38FF"/>
    <w:rsid w:val="00AC509B"/>
    <w:rsid w:val="00AD1BB5"/>
    <w:rsid w:val="00AD28A6"/>
    <w:rsid w:val="00AD2E6D"/>
    <w:rsid w:val="00AD3ABB"/>
    <w:rsid w:val="00AE0177"/>
    <w:rsid w:val="00AE08B1"/>
    <w:rsid w:val="00AE1C16"/>
    <w:rsid w:val="00AE6985"/>
    <w:rsid w:val="00AE6C5C"/>
    <w:rsid w:val="00AF100C"/>
    <w:rsid w:val="00AF554E"/>
    <w:rsid w:val="00AF556C"/>
    <w:rsid w:val="00B03BFC"/>
    <w:rsid w:val="00B05D1E"/>
    <w:rsid w:val="00B12002"/>
    <w:rsid w:val="00B15892"/>
    <w:rsid w:val="00B2168B"/>
    <w:rsid w:val="00B22778"/>
    <w:rsid w:val="00B24FFD"/>
    <w:rsid w:val="00B26918"/>
    <w:rsid w:val="00B3254B"/>
    <w:rsid w:val="00B334C8"/>
    <w:rsid w:val="00B34376"/>
    <w:rsid w:val="00B34F0C"/>
    <w:rsid w:val="00B37AEE"/>
    <w:rsid w:val="00B410D6"/>
    <w:rsid w:val="00B438A8"/>
    <w:rsid w:val="00B45AE7"/>
    <w:rsid w:val="00B46212"/>
    <w:rsid w:val="00B46325"/>
    <w:rsid w:val="00B474D7"/>
    <w:rsid w:val="00B47FA7"/>
    <w:rsid w:val="00B5009D"/>
    <w:rsid w:val="00B51A53"/>
    <w:rsid w:val="00B5333F"/>
    <w:rsid w:val="00B53483"/>
    <w:rsid w:val="00B538EA"/>
    <w:rsid w:val="00B565C3"/>
    <w:rsid w:val="00B644FF"/>
    <w:rsid w:val="00B64D7A"/>
    <w:rsid w:val="00B66944"/>
    <w:rsid w:val="00B67575"/>
    <w:rsid w:val="00B6759E"/>
    <w:rsid w:val="00B67AFD"/>
    <w:rsid w:val="00B721D9"/>
    <w:rsid w:val="00B74B03"/>
    <w:rsid w:val="00B75728"/>
    <w:rsid w:val="00B76840"/>
    <w:rsid w:val="00B7739D"/>
    <w:rsid w:val="00B80E5F"/>
    <w:rsid w:val="00B81FD7"/>
    <w:rsid w:val="00B914F5"/>
    <w:rsid w:val="00B927B3"/>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C0038B"/>
    <w:rsid w:val="00C01400"/>
    <w:rsid w:val="00C134EF"/>
    <w:rsid w:val="00C15830"/>
    <w:rsid w:val="00C15AB6"/>
    <w:rsid w:val="00C25BC8"/>
    <w:rsid w:val="00C31B2C"/>
    <w:rsid w:val="00C337EF"/>
    <w:rsid w:val="00C401F1"/>
    <w:rsid w:val="00C43D0C"/>
    <w:rsid w:val="00C45149"/>
    <w:rsid w:val="00C4524F"/>
    <w:rsid w:val="00C47441"/>
    <w:rsid w:val="00C52B15"/>
    <w:rsid w:val="00C52CA5"/>
    <w:rsid w:val="00C5713B"/>
    <w:rsid w:val="00C62381"/>
    <w:rsid w:val="00C633E4"/>
    <w:rsid w:val="00C653C2"/>
    <w:rsid w:val="00C66721"/>
    <w:rsid w:val="00C66C00"/>
    <w:rsid w:val="00C76148"/>
    <w:rsid w:val="00C76418"/>
    <w:rsid w:val="00C76496"/>
    <w:rsid w:val="00C81522"/>
    <w:rsid w:val="00C81523"/>
    <w:rsid w:val="00C81A93"/>
    <w:rsid w:val="00C859BD"/>
    <w:rsid w:val="00C9042B"/>
    <w:rsid w:val="00C93A19"/>
    <w:rsid w:val="00C93C3C"/>
    <w:rsid w:val="00C9447F"/>
    <w:rsid w:val="00C96708"/>
    <w:rsid w:val="00CA271C"/>
    <w:rsid w:val="00CA2FB1"/>
    <w:rsid w:val="00CB1F17"/>
    <w:rsid w:val="00CC10CC"/>
    <w:rsid w:val="00CC446F"/>
    <w:rsid w:val="00CC5112"/>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D0004F"/>
    <w:rsid w:val="00D0118A"/>
    <w:rsid w:val="00D0380E"/>
    <w:rsid w:val="00D03E04"/>
    <w:rsid w:val="00D07492"/>
    <w:rsid w:val="00D077FE"/>
    <w:rsid w:val="00D079F0"/>
    <w:rsid w:val="00D13A49"/>
    <w:rsid w:val="00D16E3A"/>
    <w:rsid w:val="00D41551"/>
    <w:rsid w:val="00D4156F"/>
    <w:rsid w:val="00D439F9"/>
    <w:rsid w:val="00D45307"/>
    <w:rsid w:val="00D454E4"/>
    <w:rsid w:val="00D54B90"/>
    <w:rsid w:val="00D55039"/>
    <w:rsid w:val="00D63C9F"/>
    <w:rsid w:val="00D67312"/>
    <w:rsid w:val="00D67847"/>
    <w:rsid w:val="00D6793E"/>
    <w:rsid w:val="00D70B30"/>
    <w:rsid w:val="00D73BF2"/>
    <w:rsid w:val="00D749AE"/>
    <w:rsid w:val="00D8085F"/>
    <w:rsid w:val="00D80F31"/>
    <w:rsid w:val="00D83771"/>
    <w:rsid w:val="00D84842"/>
    <w:rsid w:val="00D87AFF"/>
    <w:rsid w:val="00D9110A"/>
    <w:rsid w:val="00D91433"/>
    <w:rsid w:val="00D9574C"/>
    <w:rsid w:val="00D95B41"/>
    <w:rsid w:val="00DA12DD"/>
    <w:rsid w:val="00DA3685"/>
    <w:rsid w:val="00DA3E8C"/>
    <w:rsid w:val="00DA46A6"/>
    <w:rsid w:val="00DA5B47"/>
    <w:rsid w:val="00DA6137"/>
    <w:rsid w:val="00DA70D8"/>
    <w:rsid w:val="00DA7ED4"/>
    <w:rsid w:val="00DB11D2"/>
    <w:rsid w:val="00DB3C0A"/>
    <w:rsid w:val="00DB40F1"/>
    <w:rsid w:val="00DB462B"/>
    <w:rsid w:val="00DB65A2"/>
    <w:rsid w:val="00DB6BF7"/>
    <w:rsid w:val="00DC1AD2"/>
    <w:rsid w:val="00DC2B10"/>
    <w:rsid w:val="00DC3A5C"/>
    <w:rsid w:val="00DC3ED8"/>
    <w:rsid w:val="00DC6722"/>
    <w:rsid w:val="00DD3938"/>
    <w:rsid w:val="00DD5DCB"/>
    <w:rsid w:val="00DD7FE0"/>
    <w:rsid w:val="00DE1AC4"/>
    <w:rsid w:val="00DE37DD"/>
    <w:rsid w:val="00DE4707"/>
    <w:rsid w:val="00DF1468"/>
    <w:rsid w:val="00DF235C"/>
    <w:rsid w:val="00DF55F5"/>
    <w:rsid w:val="00DF61D9"/>
    <w:rsid w:val="00DF74BF"/>
    <w:rsid w:val="00DF784E"/>
    <w:rsid w:val="00E00D71"/>
    <w:rsid w:val="00E0501C"/>
    <w:rsid w:val="00E07FE1"/>
    <w:rsid w:val="00E10195"/>
    <w:rsid w:val="00E11C0E"/>
    <w:rsid w:val="00E11E8E"/>
    <w:rsid w:val="00E14F55"/>
    <w:rsid w:val="00E15F5D"/>
    <w:rsid w:val="00E227B2"/>
    <w:rsid w:val="00E23AF6"/>
    <w:rsid w:val="00E25504"/>
    <w:rsid w:val="00E267AC"/>
    <w:rsid w:val="00E3066E"/>
    <w:rsid w:val="00E3131D"/>
    <w:rsid w:val="00E32A37"/>
    <w:rsid w:val="00E33433"/>
    <w:rsid w:val="00E368DD"/>
    <w:rsid w:val="00E41027"/>
    <w:rsid w:val="00E441C9"/>
    <w:rsid w:val="00E44553"/>
    <w:rsid w:val="00E45437"/>
    <w:rsid w:val="00E52023"/>
    <w:rsid w:val="00E54AE3"/>
    <w:rsid w:val="00E556AC"/>
    <w:rsid w:val="00E5638C"/>
    <w:rsid w:val="00E6116B"/>
    <w:rsid w:val="00E6230D"/>
    <w:rsid w:val="00E62B07"/>
    <w:rsid w:val="00E653CC"/>
    <w:rsid w:val="00E66DC3"/>
    <w:rsid w:val="00E66F58"/>
    <w:rsid w:val="00E704FC"/>
    <w:rsid w:val="00E75305"/>
    <w:rsid w:val="00E77EFC"/>
    <w:rsid w:val="00E80BC9"/>
    <w:rsid w:val="00E83240"/>
    <w:rsid w:val="00E834A6"/>
    <w:rsid w:val="00E86147"/>
    <w:rsid w:val="00E90CEE"/>
    <w:rsid w:val="00E91E4E"/>
    <w:rsid w:val="00E9370E"/>
    <w:rsid w:val="00EA00B5"/>
    <w:rsid w:val="00EA0540"/>
    <w:rsid w:val="00EA1206"/>
    <w:rsid w:val="00EB3290"/>
    <w:rsid w:val="00EB337A"/>
    <w:rsid w:val="00EB3C93"/>
    <w:rsid w:val="00EB6843"/>
    <w:rsid w:val="00EC5AD3"/>
    <w:rsid w:val="00EC6EC1"/>
    <w:rsid w:val="00ED13B6"/>
    <w:rsid w:val="00ED273B"/>
    <w:rsid w:val="00ED3072"/>
    <w:rsid w:val="00ED55FA"/>
    <w:rsid w:val="00ED6324"/>
    <w:rsid w:val="00EE0260"/>
    <w:rsid w:val="00EE31B1"/>
    <w:rsid w:val="00EE3350"/>
    <w:rsid w:val="00EF4D75"/>
    <w:rsid w:val="00F008E7"/>
    <w:rsid w:val="00F01EB2"/>
    <w:rsid w:val="00F024AD"/>
    <w:rsid w:val="00F024B2"/>
    <w:rsid w:val="00F0404C"/>
    <w:rsid w:val="00F05517"/>
    <w:rsid w:val="00F0587E"/>
    <w:rsid w:val="00F10F44"/>
    <w:rsid w:val="00F11200"/>
    <w:rsid w:val="00F14A70"/>
    <w:rsid w:val="00F14D9D"/>
    <w:rsid w:val="00F1795A"/>
    <w:rsid w:val="00F2024F"/>
    <w:rsid w:val="00F20F50"/>
    <w:rsid w:val="00F23C33"/>
    <w:rsid w:val="00F26D9F"/>
    <w:rsid w:val="00F270C4"/>
    <w:rsid w:val="00F34780"/>
    <w:rsid w:val="00F36581"/>
    <w:rsid w:val="00F36606"/>
    <w:rsid w:val="00F37604"/>
    <w:rsid w:val="00F47D11"/>
    <w:rsid w:val="00F509A5"/>
    <w:rsid w:val="00F53379"/>
    <w:rsid w:val="00F54195"/>
    <w:rsid w:val="00F549B2"/>
    <w:rsid w:val="00F5669C"/>
    <w:rsid w:val="00F61FE0"/>
    <w:rsid w:val="00F643CA"/>
    <w:rsid w:val="00F66508"/>
    <w:rsid w:val="00F7136C"/>
    <w:rsid w:val="00F71A5A"/>
    <w:rsid w:val="00F738F8"/>
    <w:rsid w:val="00F7421F"/>
    <w:rsid w:val="00F75456"/>
    <w:rsid w:val="00F80ED5"/>
    <w:rsid w:val="00F815B4"/>
    <w:rsid w:val="00F834D4"/>
    <w:rsid w:val="00F87C69"/>
    <w:rsid w:val="00F91A59"/>
    <w:rsid w:val="00F93509"/>
    <w:rsid w:val="00F957F4"/>
    <w:rsid w:val="00FA0833"/>
    <w:rsid w:val="00FA41AF"/>
    <w:rsid w:val="00FB0210"/>
    <w:rsid w:val="00FB10B7"/>
    <w:rsid w:val="00FB1F5C"/>
    <w:rsid w:val="00FB6504"/>
    <w:rsid w:val="00FC2816"/>
    <w:rsid w:val="00FC3D39"/>
    <w:rsid w:val="00FD233F"/>
    <w:rsid w:val="00FD3415"/>
    <w:rsid w:val="00FD34A8"/>
    <w:rsid w:val="00FD693F"/>
    <w:rsid w:val="00FE0C0F"/>
    <w:rsid w:val="00FE2291"/>
    <w:rsid w:val="00FE511E"/>
    <w:rsid w:val="00FE5A98"/>
    <w:rsid w:val="00FE6E74"/>
    <w:rsid w:val="00FF70C3"/>
    <w:rsid w:val="124B814D"/>
    <w:rsid w:val="24E0B198"/>
    <w:rsid w:val="2AE60741"/>
    <w:rsid w:val="31202C3F"/>
    <w:rsid w:val="3277F895"/>
    <w:rsid w:val="388E844E"/>
    <w:rsid w:val="398AEDD6"/>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E3A1222"/>
    <w:rsid w:val="6F16C74D"/>
    <w:rsid w:val="711347E5"/>
    <w:rsid w:val="73D857E1"/>
    <w:rsid w:val="7A264588"/>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ope.fespa.com/corrugated" TargetMode="External"/><Relationship Id="rId18" Type="http://schemas.openxmlformats.org/officeDocument/2006/relationships/hyperlink" Target="http://www.adcomms.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espaglobalprintexpo.com/" TargetMode="External"/><Relationship Id="rId17" Type="http://schemas.openxmlformats.org/officeDocument/2006/relationships/hyperlink" Target="mailto:Caroline.Bissell@fespa.com" TargetMode="External"/><Relationship Id="rId2" Type="http://schemas.openxmlformats.org/officeDocument/2006/relationships/customXml" Target="../customXml/item2.xml"/><Relationship Id="rId16" Type="http://schemas.openxmlformats.org/officeDocument/2006/relationships/hyperlink" Target="mailto:rharry@adcomms.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event-hub" TargetMode="External"/><Relationship Id="rId5" Type="http://schemas.openxmlformats.org/officeDocument/2006/relationships/styles" Target="styles.xml"/><Relationship Id="rId15" Type="http://schemas.openxmlformats.org/officeDocument/2006/relationships/hyperlink" Target="http://www.fespa.com/profit-for-purpose" TargetMode="External"/><Relationship Id="rId10" Type="http://schemas.openxmlformats.org/officeDocument/2006/relationships/image" Target="media/image1.png"/><Relationship Id="rId19" Type="http://schemas.openxmlformats.org/officeDocument/2006/relationships/hyperlink" Target="http://www.fesp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ope.fespa.com/text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17caa1-4be6-4ee0-a88e-425ddd3a827c">
      <Terms xmlns="http://schemas.microsoft.com/office/infopath/2007/PartnerControls"/>
    </lcf76f155ced4ddcb4097134ff3c332f>
    <TaxCatchAll xmlns="ae1ebe46-e67d-4300-af47-0d672dda10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1f17caa1-4be6-4ee0-a88e-425ddd3a827c"/>
    <ds:schemaRef ds:uri="ae1ebe46-e67d-4300-af47-0d672dda10b5"/>
  </ds:schemaRefs>
</ds:datastoreItem>
</file>

<file path=customXml/itemProps2.xml><?xml version="1.0" encoding="utf-8"?>
<ds:datastoreItem xmlns:ds="http://schemas.openxmlformats.org/officeDocument/2006/customXml" ds:itemID="{F7DA76C2-4B77-4E70-901C-4D5618B01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A6359-13D6-4337-9748-4FB5607E2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Rachelle Harry</cp:lastModifiedBy>
  <cp:revision>3</cp:revision>
  <cp:lastPrinted>2022-11-30T18:22:00Z</cp:lastPrinted>
  <dcterms:created xsi:type="dcterms:W3CDTF">2026-02-05T11:30:00Z</dcterms:created>
  <dcterms:modified xsi:type="dcterms:W3CDTF">2026-02-05T11:53:00Z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0x010100B28E79D745645B4698CDDE7F26FB5995</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