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EC2" w14:textId="6C0075B5" w:rsidR="00D3778C" w:rsidRPr="00DF556E" w:rsidRDefault="00B03EA1" w:rsidP="00DF556E">
      <w:pPr>
        <w:spacing w:after="100" w:afterAutospacing="1" w:line="360" w:lineRule="auto"/>
        <w:rPr>
          <w:rFonts w:ascii="Calibri" w:eastAsia="Times New Roman" w:hAnsi="Calibri" w:cs="Calibri"/>
          <w:b/>
          <w:bCs/>
          <w:sz w:val="22"/>
          <w:szCs w:val="22"/>
          <w:lang w:eastAsia="en-GB"/>
        </w:rPr>
      </w:pPr>
      <w:r>
        <w:rPr>
          <w:rFonts w:ascii="Calibri" w:eastAsia="Times New Roman" w:hAnsi="Calibri" w:cs="Calibri"/>
          <w:b/>
          <w:bCs/>
          <w:noProof/>
          <w:sz w:val="22"/>
          <w:szCs w:val="22"/>
          <w:lang w:eastAsia="en-GB"/>
        </w:rPr>
        <w:drawing>
          <wp:anchor distT="0" distB="0" distL="114300" distR="114300" simplePos="0" relativeHeight="251658240" behindDoc="1" locked="0" layoutInCell="1" allowOverlap="1" wp14:anchorId="68B0800F" wp14:editId="4F9E1655">
            <wp:simplePos x="0" y="0"/>
            <wp:positionH relativeFrom="margin">
              <wp:posOffset>3990340</wp:posOffset>
            </wp:positionH>
            <wp:positionV relativeFrom="margin">
              <wp:posOffset>-571500</wp:posOffset>
            </wp:positionV>
            <wp:extent cx="2275840" cy="876300"/>
            <wp:effectExtent l="0" t="0" r="0" b="0"/>
            <wp:wrapTight wrapText="bothSides">
              <wp:wrapPolygon edited="0">
                <wp:start x="1085" y="0"/>
                <wp:lineTo x="0" y="1878"/>
                <wp:lineTo x="0" y="19252"/>
                <wp:lineTo x="1085" y="21130"/>
                <wp:lineTo x="4158" y="21130"/>
                <wp:lineTo x="4520" y="21130"/>
                <wp:lineTo x="5605" y="15965"/>
                <wp:lineTo x="21335" y="14087"/>
                <wp:lineTo x="21335" y="6104"/>
                <wp:lineTo x="4158" y="0"/>
                <wp:lineTo x="1085" y="0"/>
              </wp:wrapPolygon>
            </wp:wrapTight>
            <wp:docPr id="2089703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03893" name="Picture 2089703893"/>
                    <pic:cNvPicPr/>
                  </pic:nvPicPr>
                  <pic:blipFill>
                    <a:blip r:embed="rId8">
                      <a:extLst>
                        <a:ext uri="{28A0092B-C50C-407E-A947-70E740481C1C}">
                          <a14:useLocalDpi xmlns:a14="http://schemas.microsoft.com/office/drawing/2010/main" val="0"/>
                        </a:ext>
                      </a:extLst>
                    </a:blip>
                    <a:stretch>
                      <a:fillRect/>
                    </a:stretch>
                  </pic:blipFill>
                  <pic:spPr>
                    <a:xfrm>
                      <a:off x="0" y="0"/>
                      <a:ext cx="2275840" cy="876300"/>
                    </a:xfrm>
                    <a:prstGeom prst="rect">
                      <a:avLst/>
                    </a:prstGeom>
                  </pic:spPr>
                </pic:pic>
              </a:graphicData>
            </a:graphic>
            <wp14:sizeRelH relativeFrom="margin">
              <wp14:pctWidth>0</wp14:pctWidth>
            </wp14:sizeRelH>
            <wp14:sizeRelV relativeFrom="margin">
              <wp14:pctHeight>0</wp14:pctHeight>
            </wp14:sizeRelV>
          </wp:anchor>
        </w:drawing>
      </w:r>
    </w:p>
    <w:p w14:paraId="177A8194" w14:textId="77777777" w:rsidR="004D693F" w:rsidRDefault="004D693F" w:rsidP="00DF556E">
      <w:pPr>
        <w:spacing w:after="100" w:afterAutospacing="1" w:line="360" w:lineRule="auto"/>
        <w:jc w:val="center"/>
        <w:rPr>
          <w:rFonts w:ascii="Calibri" w:eastAsia="Times New Roman" w:hAnsi="Calibri" w:cs="Calibri"/>
          <w:b/>
          <w:bCs/>
          <w:sz w:val="22"/>
          <w:szCs w:val="22"/>
          <w:lang w:eastAsia="en-GB"/>
        </w:rPr>
      </w:pPr>
    </w:p>
    <w:p w14:paraId="03E3DE06" w14:textId="019BA24B" w:rsidR="004D693F" w:rsidRDefault="00B61489" w:rsidP="004D693F">
      <w:pPr>
        <w:spacing w:after="100" w:afterAutospacing="1" w:line="360" w:lineRule="auto"/>
        <w:rPr>
          <w:rFonts w:ascii="Calibri" w:eastAsia="Times New Roman" w:hAnsi="Calibri" w:cs="Calibri"/>
          <w:b/>
          <w:bCs/>
          <w:sz w:val="22"/>
          <w:szCs w:val="22"/>
          <w:lang w:eastAsia="en-GB"/>
        </w:rPr>
      </w:pPr>
      <w:r>
        <w:rPr>
          <w:rFonts w:ascii="Calibri" w:eastAsia="Times New Roman" w:hAnsi="Calibri" w:cs="Calibri"/>
          <w:b/>
          <w:bCs/>
          <w:sz w:val="22"/>
          <w:szCs w:val="22"/>
          <w:lang w:eastAsia="en-GB"/>
        </w:rPr>
        <w:t>31</w:t>
      </w:r>
      <w:r w:rsidR="004D693F">
        <w:rPr>
          <w:rFonts w:ascii="Calibri" w:eastAsia="Times New Roman" w:hAnsi="Calibri" w:cs="Calibri"/>
          <w:b/>
          <w:bCs/>
          <w:sz w:val="22"/>
          <w:szCs w:val="22"/>
          <w:lang w:eastAsia="en-GB"/>
        </w:rPr>
        <w:t xml:space="preserve"> March 2026</w:t>
      </w:r>
    </w:p>
    <w:p w14:paraId="3DBF9639" w14:textId="6D4179A0" w:rsidR="00D3778C" w:rsidRPr="00DF556E" w:rsidRDefault="006C1C65" w:rsidP="00DF556E">
      <w:pPr>
        <w:spacing w:after="100" w:afterAutospacing="1" w:line="360" w:lineRule="auto"/>
        <w:jc w:val="center"/>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S</w:t>
      </w:r>
      <w:r w:rsidR="00DF556E">
        <w:rPr>
          <w:rFonts w:ascii="Calibri" w:eastAsia="Times New Roman" w:hAnsi="Calibri" w:cs="Calibri"/>
          <w:b/>
          <w:bCs/>
          <w:sz w:val="22"/>
          <w:szCs w:val="22"/>
          <w:lang w:eastAsia="en-GB"/>
        </w:rPr>
        <w:t>PEAKER LINE-UP ANNOUNCED FOR THE CORRUGATED CONFERENCE, TAKING PLACE AT</w:t>
      </w:r>
      <w:r w:rsidRPr="00DF556E">
        <w:rPr>
          <w:rFonts w:ascii="Calibri" w:eastAsia="Times New Roman" w:hAnsi="Calibri" w:cs="Calibri"/>
          <w:b/>
          <w:bCs/>
          <w:sz w:val="22"/>
          <w:szCs w:val="22"/>
          <w:lang w:eastAsia="en-GB"/>
        </w:rPr>
        <w:t xml:space="preserve"> FESPA’s </w:t>
      </w:r>
      <w:r w:rsidR="00DF556E">
        <w:rPr>
          <w:rFonts w:ascii="Calibri" w:eastAsia="Times New Roman" w:hAnsi="Calibri" w:cs="Calibri"/>
          <w:b/>
          <w:bCs/>
          <w:sz w:val="22"/>
          <w:szCs w:val="22"/>
          <w:lang w:eastAsia="en-GB"/>
        </w:rPr>
        <w:t xml:space="preserve">INAUGURAL </w:t>
      </w:r>
      <w:r w:rsidR="00DF556E" w:rsidRPr="00DF556E">
        <w:rPr>
          <w:rFonts w:ascii="Calibri" w:eastAsia="Times New Roman" w:hAnsi="Calibri" w:cs="Calibri"/>
          <w:b/>
          <w:bCs/>
          <w:i/>
          <w:iCs/>
          <w:sz w:val="22"/>
          <w:szCs w:val="22"/>
          <w:lang w:eastAsia="en-GB"/>
        </w:rPr>
        <w:t>CORRUGATED</w:t>
      </w:r>
      <w:r w:rsidR="00DF556E">
        <w:rPr>
          <w:rFonts w:ascii="Calibri" w:eastAsia="Times New Roman" w:hAnsi="Calibri" w:cs="Calibri"/>
          <w:b/>
          <w:bCs/>
          <w:sz w:val="22"/>
          <w:szCs w:val="22"/>
          <w:lang w:eastAsia="en-GB"/>
        </w:rPr>
        <w:t xml:space="preserve"> EVENT</w:t>
      </w:r>
    </w:p>
    <w:p w14:paraId="0D6B9A25" w14:textId="7C6A6FA6" w:rsidR="00D067F8" w:rsidRPr="00DF556E" w:rsidRDefault="00D3778C"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 xml:space="preserve">FESPA, in partnership with Brunton Publications, is </w:t>
      </w:r>
      <w:r w:rsidR="00D067F8" w:rsidRPr="00DF556E">
        <w:rPr>
          <w:rFonts w:ascii="Calibri" w:eastAsia="Times New Roman" w:hAnsi="Calibri" w:cs="Calibri"/>
          <w:sz w:val="22"/>
          <w:szCs w:val="22"/>
          <w:lang w:eastAsia="en-GB"/>
        </w:rPr>
        <w:t xml:space="preserve">pleased </w:t>
      </w:r>
      <w:r w:rsidRPr="00DF556E">
        <w:rPr>
          <w:rFonts w:ascii="Calibri" w:eastAsia="Times New Roman" w:hAnsi="Calibri" w:cs="Calibri"/>
          <w:sz w:val="22"/>
          <w:szCs w:val="22"/>
          <w:lang w:eastAsia="en-GB"/>
        </w:rPr>
        <w:t xml:space="preserve">to announce the high-calibre speaker line-up for the inaugural </w:t>
      </w:r>
      <w:r w:rsidRPr="00DF556E">
        <w:rPr>
          <w:rFonts w:ascii="Calibri" w:eastAsia="Times New Roman" w:hAnsi="Calibri" w:cs="Calibri"/>
          <w:i/>
          <w:iCs/>
          <w:sz w:val="22"/>
          <w:szCs w:val="22"/>
          <w:lang w:eastAsia="en-GB"/>
        </w:rPr>
        <w:t>Corrugated</w:t>
      </w:r>
      <w:r w:rsidRPr="00DF556E">
        <w:rPr>
          <w:rFonts w:ascii="Calibri" w:eastAsia="Times New Roman" w:hAnsi="Calibri" w:cs="Calibri"/>
          <w:sz w:val="22"/>
          <w:szCs w:val="22"/>
          <w:lang w:eastAsia="en-GB"/>
        </w:rPr>
        <w:t xml:space="preserve"> </w:t>
      </w:r>
      <w:r w:rsidR="00861062" w:rsidRPr="00DF556E">
        <w:rPr>
          <w:rFonts w:ascii="Calibri" w:eastAsia="Times New Roman" w:hAnsi="Calibri" w:cs="Calibri"/>
          <w:sz w:val="22"/>
          <w:szCs w:val="22"/>
          <w:lang w:eastAsia="en-GB"/>
        </w:rPr>
        <w:t>event</w:t>
      </w:r>
      <w:r w:rsidRPr="00DF556E">
        <w:rPr>
          <w:rFonts w:ascii="Calibri" w:eastAsia="Times New Roman" w:hAnsi="Calibri" w:cs="Calibri"/>
          <w:sz w:val="22"/>
          <w:szCs w:val="22"/>
          <w:lang w:eastAsia="en-GB"/>
        </w:rPr>
        <w:t xml:space="preserve">, taking place from 19 </w:t>
      </w:r>
      <w:r w:rsidR="00861062" w:rsidRPr="00DF556E">
        <w:rPr>
          <w:rFonts w:ascii="Calibri" w:eastAsia="Times New Roman" w:hAnsi="Calibri" w:cs="Calibri"/>
          <w:sz w:val="22"/>
          <w:szCs w:val="22"/>
          <w:lang w:eastAsia="en-GB"/>
        </w:rPr>
        <w:t xml:space="preserve">– </w:t>
      </w:r>
      <w:r w:rsidRPr="00DF556E">
        <w:rPr>
          <w:rFonts w:ascii="Calibri" w:eastAsia="Times New Roman" w:hAnsi="Calibri" w:cs="Calibri"/>
          <w:sz w:val="22"/>
          <w:szCs w:val="22"/>
          <w:lang w:eastAsia="en-GB"/>
        </w:rPr>
        <w:t>22 May</w:t>
      </w:r>
      <w:r w:rsidR="004D5770" w:rsidRPr="00DF556E">
        <w:rPr>
          <w:rFonts w:ascii="Calibri" w:eastAsia="Times New Roman" w:hAnsi="Calibri" w:cs="Calibri"/>
          <w:sz w:val="22"/>
          <w:szCs w:val="22"/>
          <w:lang w:eastAsia="en-GB"/>
        </w:rPr>
        <w:t xml:space="preserve"> at</w:t>
      </w:r>
      <w:r w:rsidR="004D5770" w:rsidRPr="00DF556E">
        <w:rPr>
          <w:rFonts w:ascii="Calibri" w:hAnsi="Calibri" w:cs="Calibri"/>
          <w:sz w:val="22"/>
          <w:szCs w:val="22"/>
        </w:rPr>
        <w:t xml:space="preserve"> </w:t>
      </w:r>
      <w:r w:rsidR="004D5770" w:rsidRPr="00DF556E">
        <w:rPr>
          <w:rFonts w:ascii="Calibri" w:eastAsia="Times New Roman" w:hAnsi="Calibri" w:cs="Calibri"/>
          <w:sz w:val="22"/>
          <w:szCs w:val="22"/>
          <w:lang w:eastAsia="en-GB"/>
        </w:rPr>
        <w:t>Gran Via, Fira de Barcelona</w:t>
      </w:r>
      <w:r w:rsidRPr="00DF556E">
        <w:rPr>
          <w:rFonts w:ascii="Calibri" w:eastAsia="Times New Roman" w:hAnsi="Calibri" w:cs="Calibri"/>
          <w:sz w:val="22"/>
          <w:szCs w:val="22"/>
          <w:lang w:eastAsia="en-GB"/>
        </w:rPr>
        <w:t xml:space="preserve">. </w:t>
      </w:r>
    </w:p>
    <w:p w14:paraId="79F2E2FE" w14:textId="523A2532" w:rsidR="00D3778C" w:rsidRPr="00DF556E" w:rsidRDefault="003C7E28"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 xml:space="preserve">Located in </w:t>
      </w:r>
      <w:r w:rsidR="00375DDE" w:rsidRPr="00DF556E">
        <w:rPr>
          <w:rFonts w:ascii="Calibri" w:eastAsia="Times New Roman" w:hAnsi="Calibri" w:cs="Calibri"/>
          <w:sz w:val="22"/>
          <w:szCs w:val="22"/>
          <w:lang w:eastAsia="en-GB"/>
        </w:rPr>
        <w:t>Hall 3, Stand B162</w:t>
      </w:r>
      <w:r w:rsidR="00554E99" w:rsidRPr="00DF556E">
        <w:rPr>
          <w:rFonts w:ascii="Calibri" w:eastAsia="Times New Roman" w:hAnsi="Calibri" w:cs="Calibri"/>
          <w:sz w:val="22"/>
          <w:szCs w:val="22"/>
          <w:lang w:eastAsia="en-GB"/>
        </w:rPr>
        <w:t xml:space="preserve">, </w:t>
      </w:r>
      <w:r w:rsidR="00FF3549" w:rsidRPr="00DF556E">
        <w:rPr>
          <w:rFonts w:ascii="Calibri" w:eastAsia="Times New Roman" w:hAnsi="Calibri" w:cs="Calibri"/>
          <w:sz w:val="22"/>
          <w:szCs w:val="22"/>
          <w:lang w:eastAsia="en-GB"/>
        </w:rPr>
        <w:t>t</w:t>
      </w:r>
      <w:r w:rsidR="00861062" w:rsidRPr="00DF556E">
        <w:rPr>
          <w:rFonts w:ascii="Calibri" w:eastAsia="Times New Roman" w:hAnsi="Calibri" w:cs="Calibri"/>
          <w:sz w:val="22"/>
          <w:szCs w:val="22"/>
          <w:lang w:eastAsia="en-GB"/>
        </w:rPr>
        <w:t xml:space="preserve">he </w:t>
      </w:r>
      <w:r w:rsidR="00D2405A" w:rsidRPr="00DF556E">
        <w:rPr>
          <w:rFonts w:ascii="Calibri" w:eastAsia="Times New Roman" w:hAnsi="Calibri" w:cs="Calibri"/>
          <w:sz w:val="22"/>
          <w:szCs w:val="22"/>
          <w:lang w:eastAsia="en-GB"/>
        </w:rPr>
        <w:t>free-to-attend</w:t>
      </w:r>
      <w:r w:rsidR="00861062" w:rsidRPr="00DF556E">
        <w:rPr>
          <w:rFonts w:ascii="Calibri" w:eastAsia="Times New Roman" w:hAnsi="Calibri" w:cs="Calibri"/>
          <w:sz w:val="22"/>
          <w:szCs w:val="22"/>
          <w:lang w:eastAsia="en-GB"/>
        </w:rPr>
        <w:t xml:space="preserve"> Corrugated</w:t>
      </w:r>
      <w:r w:rsidR="00D3778C" w:rsidRPr="00DF556E">
        <w:rPr>
          <w:rFonts w:ascii="Calibri" w:eastAsia="Times New Roman" w:hAnsi="Calibri" w:cs="Calibri"/>
          <w:sz w:val="22"/>
          <w:szCs w:val="22"/>
          <w:lang w:eastAsia="en-GB"/>
        </w:rPr>
        <w:t xml:space="preserve"> </w:t>
      </w:r>
      <w:r w:rsidR="00861062" w:rsidRPr="00DF556E">
        <w:rPr>
          <w:rFonts w:ascii="Calibri" w:eastAsia="Times New Roman" w:hAnsi="Calibri" w:cs="Calibri"/>
          <w:sz w:val="22"/>
          <w:szCs w:val="22"/>
          <w:lang w:eastAsia="en-GB"/>
        </w:rPr>
        <w:t>C</w:t>
      </w:r>
      <w:r w:rsidR="00D3778C" w:rsidRPr="00DF556E">
        <w:rPr>
          <w:rFonts w:ascii="Calibri" w:eastAsia="Times New Roman" w:hAnsi="Calibri" w:cs="Calibri"/>
          <w:sz w:val="22"/>
          <w:szCs w:val="22"/>
          <w:lang w:eastAsia="en-GB"/>
        </w:rPr>
        <w:t>onference programme</w:t>
      </w:r>
      <w:r w:rsidR="00E9639C" w:rsidRPr="00DF556E">
        <w:rPr>
          <w:rFonts w:ascii="Calibri" w:eastAsia="Times New Roman" w:hAnsi="Calibri" w:cs="Calibri"/>
          <w:sz w:val="22"/>
          <w:szCs w:val="22"/>
          <w:lang w:eastAsia="en-GB"/>
        </w:rPr>
        <w:t xml:space="preserve"> </w:t>
      </w:r>
      <w:r w:rsidR="00D3778C" w:rsidRPr="00DF556E">
        <w:rPr>
          <w:rFonts w:ascii="Calibri" w:eastAsia="Times New Roman" w:hAnsi="Calibri" w:cs="Calibri"/>
          <w:sz w:val="22"/>
          <w:szCs w:val="22"/>
          <w:lang w:eastAsia="en-GB"/>
        </w:rPr>
        <w:t xml:space="preserve">offers </w:t>
      </w:r>
      <w:r w:rsidR="00971F12" w:rsidRPr="00DF556E">
        <w:rPr>
          <w:rFonts w:ascii="Calibri" w:eastAsia="Times New Roman" w:hAnsi="Calibri" w:cs="Calibri"/>
          <w:sz w:val="22"/>
          <w:szCs w:val="22"/>
          <w:lang w:eastAsia="en-GB"/>
        </w:rPr>
        <w:t>thos</w:t>
      </w:r>
      <w:r w:rsidRPr="00DF556E">
        <w:rPr>
          <w:rFonts w:ascii="Calibri" w:eastAsia="Times New Roman" w:hAnsi="Calibri" w:cs="Calibri"/>
          <w:sz w:val="22"/>
          <w:szCs w:val="22"/>
          <w:lang w:eastAsia="en-GB"/>
        </w:rPr>
        <w:t>e</w:t>
      </w:r>
      <w:r w:rsidR="00971F12" w:rsidRPr="00DF556E">
        <w:rPr>
          <w:rFonts w:ascii="Calibri" w:eastAsia="Times New Roman" w:hAnsi="Calibri" w:cs="Calibri"/>
          <w:sz w:val="22"/>
          <w:szCs w:val="22"/>
          <w:lang w:eastAsia="en-GB"/>
        </w:rPr>
        <w:t xml:space="preserve"> working in </w:t>
      </w:r>
      <w:r w:rsidR="00D3778C" w:rsidRPr="00DF556E">
        <w:rPr>
          <w:rFonts w:ascii="Calibri" w:eastAsia="Times New Roman" w:hAnsi="Calibri" w:cs="Calibri"/>
          <w:sz w:val="22"/>
          <w:szCs w:val="22"/>
          <w:lang w:eastAsia="en-GB"/>
        </w:rPr>
        <w:t xml:space="preserve">corrugated </w:t>
      </w:r>
      <w:r w:rsidR="005F5BCD" w:rsidRPr="00DF556E">
        <w:rPr>
          <w:rFonts w:ascii="Calibri" w:eastAsia="Times New Roman" w:hAnsi="Calibri" w:cs="Calibri"/>
          <w:sz w:val="22"/>
          <w:szCs w:val="22"/>
          <w:lang w:eastAsia="en-GB"/>
        </w:rPr>
        <w:t xml:space="preserve">applications </w:t>
      </w:r>
      <w:r w:rsidR="00861062" w:rsidRPr="00DF556E">
        <w:rPr>
          <w:rFonts w:ascii="Calibri" w:eastAsia="Times New Roman" w:hAnsi="Calibri" w:cs="Calibri"/>
          <w:sz w:val="22"/>
          <w:szCs w:val="22"/>
          <w:lang w:eastAsia="en-GB"/>
        </w:rPr>
        <w:t>insights into the latest trends, challenges and developments from across the industry</w:t>
      </w:r>
      <w:r w:rsidR="005F5BCD" w:rsidRPr="00DF556E">
        <w:rPr>
          <w:rFonts w:ascii="Calibri" w:eastAsia="Times New Roman" w:hAnsi="Calibri" w:cs="Calibri"/>
          <w:sz w:val="22"/>
          <w:szCs w:val="22"/>
          <w:lang w:eastAsia="en-GB"/>
        </w:rPr>
        <w:t xml:space="preserve">, which is </w:t>
      </w:r>
      <w:r w:rsidR="00861062" w:rsidRPr="00DF556E">
        <w:rPr>
          <w:rFonts w:ascii="Calibri" w:eastAsia="Times New Roman" w:hAnsi="Calibri" w:cs="Calibri"/>
          <w:sz w:val="22"/>
          <w:szCs w:val="22"/>
          <w:lang w:eastAsia="en-GB"/>
        </w:rPr>
        <w:t xml:space="preserve">undergoing </w:t>
      </w:r>
      <w:r w:rsidR="00D3778C" w:rsidRPr="00DF556E">
        <w:rPr>
          <w:rFonts w:ascii="Calibri" w:eastAsia="Times New Roman" w:hAnsi="Calibri" w:cs="Calibri"/>
          <w:sz w:val="22"/>
          <w:szCs w:val="22"/>
          <w:lang w:eastAsia="en-GB"/>
        </w:rPr>
        <w:t xml:space="preserve">rapid digital, regulatory and technological transformation. </w:t>
      </w:r>
    </w:p>
    <w:p w14:paraId="75FB25C1" w14:textId="0D25CC4D" w:rsidR="00D3778C" w:rsidRPr="00DF556E" w:rsidRDefault="004A7E2F" w:rsidP="00DF556E">
      <w:pPr>
        <w:spacing w:after="100" w:afterAutospacing="1" w:line="360" w:lineRule="auto"/>
        <w:outlineLvl w:val="2"/>
        <w:rPr>
          <w:rFonts w:ascii="Calibri" w:eastAsia="Times New Roman" w:hAnsi="Calibri" w:cs="Calibri"/>
          <w:b/>
          <w:bCs/>
          <w:sz w:val="22"/>
          <w:szCs w:val="22"/>
          <w:lang w:eastAsia="en-GB"/>
        </w:rPr>
      </w:pPr>
      <w:r w:rsidRPr="00DF556E">
        <w:rPr>
          <w:rFonts w:ascii="Calibri" w:eastAsia="Times New Roman" w:hAnsi="Calibri" w:cs="Calibri"/>
          <w:b/>
          <w:bCs/>
          <w:sz w:val="22"/>
          <w:szCs w:val="22"/>
          <w:lang w:eastAsia="en-GB"/>
        </w:rPr>
        <w:t xml:space="preserve">Day One: </w:t>
      </w:r>
      <w:r w:rsidR="00D3778C" w:rsidRPr="00DF556E">
        <w:rPr>
          <w:rFonts w:ascii="Calibri" w:eastAsia="Times New Roman" w:hAnsi="Calibri" w:cs="Calibri"/>
          <w:b/>
          <w:bCs/>
          <w:sz w:val="22"/>
          <w:szCs w:val="22"/>
          <w:lang w:eastAsia="en-GB"/>
        </w:rPr>
        <w:t xml:space="preserve">Navigating the </w:t>
      </w:r>
      <w:r w:rsidR="00861062" w:rsidRPr="00DF556E">
        <w:rPr>
          <w:rFonts w:ascii="Calibri" w:eastAsia="Times New Roman" w:hAnsi="Calibri" w:cs="Calibri"/>
          <w:b/>
          <w:bCs/>
          <w:sz w:val="22"/>
          <w:szCs w:val="22"/>
          <w:lang w:eastAsia="en-GB"/>
        </w:rPr>
        <w:t>digital r</w:t>
      </w:r>
      <w:r w:rsidR="00FF052A" w:rsidRPr="00DF556E">
        <w:rPr>
          <w:rFonts w:ascii="Calibri" w:eastAsia="Times New Roman" w:hAnsi="Calibri" w:cs="Calibri"/>
          <w:b/>
          <w:bCs/>
          <w:sz w:val="22"/>
          <w:szCs w:val="22"/>
          <w:lang w:eastAsia="en-GB"/>
        </w:rPr>
        <w:t>e</w:t>
      </w:r>
      <w:r w:rsidR="00861062" w:rsidRPr="00DF556E">
        <w:rPr>
          <w:rFonts w:ascii="Calibri" w:eastAsia="Times New Roman" w:hAnsi="Calibri" w:cs="Calibri"/>
          <w:b/>
          <w:bCs/>
          <w:sz w:val="22"/>
          <w:szCs w:val="22"/>
          <w:lang w:eastAsia="en-GB"/>
        </w:rPr>
        <w:t>volution</w:t>
      </w:r>
    </w:p>
    <w:p w14:paraId="307B3AF3" w14:textId="5A0E8DFF" w:rsidR="00FF052A" w:rsidRPr="00DF556E" w:rsidRDefault="00F71AEB"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Session highlights on 19 May, include:</w:t>
      </w:r>
      <w:r w:rsidR="00112D50" w:rsidRPr="00DF556E" w:rsidDel="00112D50">
        <w:rPr>
          <w:rFonts w:ascii="Calibri" w:eastAsia="Times New Roman" w:hAnsi="Calibri" w:cs="Calibri"/>
          <w:sz w:val="22"/>
          <w:szCs w:val="22"/>
          <w:lang w:eastAsia="en-GB"/>
        </w:rPr>
        <w:t xml:space="preserve"> </w:t>
      </w:r>
      <w:r w:rsidR="00D3778C" w:rsidRPr="00DF556E">
        <w:rPr>
          <w:rFonts w:ascii="Calibri" w:eastAsia="Times New Roman" w:hAnsi="Calibri" w:cs="Calibri"/>
          <w:sz w:val="22"/>
          <w:szCs w:val="22"/>
          <w:lang w:eastAsia="en-GB"/>
        </w:rPr>
        <w:t xml:space="preserve"> </w:t>
      </w:r>
    </w:p>
    <w:p w14:paraId="65B49470" w14:textId="3B0C38D6" w:rsidR="00FF052A" w:rsidRPr="00DF556E" w:rsidRDefault="00610F48"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 xml:space="preserve">A </w:t>
      </w:r>
      <w:r w:rsidR="00231783" w:rsidRPr="00DF556E">
        <w:rPr>
          <w:rFonts w:ascii="Calibri" w:eastAsia="Times New Roman" w:hAnsi="Calibri" w:cs="Calibri"/>
          <w:sz w:val="22"/>
          <w:szCs w:val="22"/>
          <w:lang w:eastAsia="en-GB"/>
        </w:rPr>
        <w:t xml:space="preserve">roundtable session, </w:t>
      </w:r>
      <w:r w:rsidRPr="00DF556E">
        <w:rPr>
          <w:rFonts w:ascii="Calibri" w:eastAsia="Times New Roman" w:hAnsi="Calibri" w:cs="Calibri"/>
          <w:sz w:val="22"/>
          <w:szCs w:val="22"/>
          <w:lang w:eastAsia="en-GB"/>
        </w:rPr>
        <w:t xml:space="preserve">where </w:t>
      </w:r>
      <w:r w:rsidR="00231783" w:rsidRPr="00DF556E">
        <w:rPr>
          <w:rFonts w:ascii="Calibri" w:eastAsia="Times New Roman" w:hAnsi="Calibri" w:cs="Calibri"/>
          <w:sz w:val="22"/>
          <w:szCs w:val="22"/>
          <w:lang w:eastAsia="en-GB"/>
        </w:rPr>
        <w:t>a</w:t>
      </w:r>
      <w:r w:rsidR="00D3778C" w:rsidRPr="00DF556E">
        <w:rPr>
          <w:rFonts w:ascii="Calibri" w:eastAsia="Times New Roman" w:hAnsi="Calibri" w:cs="Calibri"/>
          <w:sz w:val="22"/>
          <w:szCs w:val="22"/>
          <w:lang w:eastAsia="en-GB"/>
        </w:rPr>
        <w:t xml:space="preserve">ttendees will </w:t>
      </w:r>
      <w:r w:rsidR="00790A51" w:rsidRPr="00DF556E">
        <w:rPr>
          <w:rFonts w:ascii="Calibri" w:eastAsia="Times New Roman" w:hAnsi="Calibri" w:cs="Calibri"/>
          <w:sz w:val="22"/>
          <w:szCs w:val="22"/>
          <w:lang w:eastAsia="en-GB"/>
        </w:rPr>
        <w:t xml:space="preserve">hear </w:t>
      </w:r>
      <w:r w:rsidR="00AA632F" w:rsidRPr="00DF556E">
        <w:rPr>
          <w:rFonts w:ascii="Calibri" w:eastAsia="Times New Roman" w:hAnsi="Calibri" w:cs="Calibri"/>
          <w:sz w:val="22"/>
          <w:szCs w:val="22"/>
          <w:lang w:eastAsia="en-GB"/>
        </w:rPr>
        <w:t>directly</w:t>
      </w:r>
      <w:r w:rsidR="00790A51" w:rsidRPr="00DF556E">
        <w:rPr>
          <w:rFonts w:ascii="Calibri" w:eastAsia="Times New Roman" w:hAnsi="Calibri" w:cs="Calibri"/>
          <w:sz w:val="22"/>
          <w:szCs w:val="22"/>
          <w:lang w:eastAsia="en-GB"/>
        </w:rPr>
        <w:t xml:space="preserve"> from experts </w:t>
      </w:r>
      <w:r w:rsidR="00AA632F" w:rsidRPr="00DF556E">
        <w:rPr>
          <w:rFonts w:ascii="Calibri" w:eastAsia="Times New Roman" w:hAnsi="Calibri" w:cs="Calibri"/>
          <w:sz w:val="22"/>
          <w:szCs w:val="22"/>
          <w:lang w:eastAsia="en-GB"/>
        </w:rPr>
        <w:t>at</w:t>
      </w:r>
      <w:r w:rsidR="00D3778C" w:rsidRPr="00DF556E">
        <w:rPr>
          <w:rFonts w:ascii="Calibri" w:eastAsia="Times New Roman" w:hAnsi="Calibri" w:cs="Calibri"/>
          <w:sz w:val="22"/>
          <w:szCs w:val="22"/>
          <w:lang w:eastAsia="en-GB"/>
        </w:rPr>
        <w:t xml:space="preserve"> </w:t>
      </w:r>
      <w:r w:rsidR="00FF052A" w:rsidRPr="00DF556E">
        <w:rPr>
          <w:rFonts w:ascii="Calibri" w:eastAsia="Times New Roman" w:hAnsi="Calibri" w:cs="Calibri"/>
          <w:sz w:val="22"/>
          <w:szCs w:val="22"/>
          <w:lang w:eastAsia="en-GB"/>
        </w:rPr>
        <w:t>leading industry brands</w:t>
      </w:r>
      <w:r w:rsidR="00231783" w:rsidRPr="00DF556E">
        <w:rPr>
          <w:rFonts w:ascii="Calibri" w:eastAsia="Times New Roman" w:hAnsi="Calibri" w:cs="Calibri"/>
          <w:sz w:val="22"/>
          <w:szCs w:val="22"/>
          <w:lang w:eastAsia="en-GB"/>
        </w:rPr>
        <w:t>,</w:t>
      </w:r>
      <w:r w:rsidR="00D3778C" w:rsidRPr="00DF556E">
        <w:rPr>
          <w:rFonts w:ascii="Calibri" w:eastAsia="Times New Roman" w:hAnsi="Calibri" w:cs="Calibri"/>
          <w:sz w:val="22"/>
          <w:szCs w:val="22"/>
          <w:lang w:eastAsia="en-GB"/>
        </w:rPr>
        <w:t xml:space="preserve"> </w:t>
      </w:r>
      <w:r w:rsidR="00E1575B" w:rsidRPr="00DF556E">
        <w:rPr>
          <w:rFonts w:ascii="Calibri" w:eastAsia="Times New Roman" w:hAnsi="Calibri" w:cs="Calibri"/>
          <w:sz w:val="22"/>
          <w:szCs w:val="22"/>
          <w:lang w:eastAsia="en-GB"/>
        </w:rPr>
        <w:t>in</w:t>
      </w:r>
      <w:r w:rsidR="00AA632F" w:rsidRPr="00DF556E">
        <w:rPr>
          <w:rFonts w:ascii="Calibri" w:eastAsia="Times New Roman" w:hAnsi="Calibri" w:cs="Calibri"/>
          <w:sz w:val="22"/>
          <w:szCs w:val="22"/>
          <w:lang w:eastAsia="en-GB"/>
        </w:rPr>
        <w:t>cluding</w:t>
      </w:r>
      <w:r w:rsidR="00231783" w:rsidRPr="00DF556E">
        <w:rPr>
          <w:rFonts w:ascii="Calibri" w:eastAsia="Times New Roman" w:hAnsi="Calibri" w:cs="Calibri"/>
          <w:sz w:val="22"/>
          <w:szCs w:val="22"/>
          <w:lang w:eastAsia="en-GB"/>
        </w:rPr>
        <w:t>:</w:t>
      </w:r>
      <w:r w:rsidR="00E1575B" w:rsidRPr="00DF556E">
        <w:rPr>
          <w:rFonts w:ascii="Calibri" w:eastAsia="Times New Roman" w:hAnsi="Calibri" w:cs="Calibri"/>
          <w:sz w:val="22"/>
          <w:szCs w:val="22"/>
          <w:lang w:eastAsia="en-GB"/>
        </w:rPr>
        <w:t xml:space="preserve"> </w:t>
      </w:r>
      <w:r w:rsidR="00D3778C" w:rsidRPr="00DF556E">
        <w:rPr>
          <w:rFonts w:ascii="Calibri" w:eastAsia="Times New Roman" w:hAnsi="Calibri" w:cs="Calibri"/>
          <w:b/>
          <w:bCs/>
          <w:sz w:val="22"/>
          <w:szCs w:val="22"/>
          <w:lang w:eastAsia="en-GB"/>
        </w:rPr>
        <w:t>HP, EFI, Koenig &amp; Bauer</w:t>
      </w:r>
      <w:r w:rsidR="00D3778C" w:rsidRPr="00DF556E">
        <w:rPr>
          <w:rFonts w:ascii="Calibri" w:eastAsia="Times New Roman" w:hAnsi="Calibri" w:cs="Calibri"/>
          <w:sz w:val="22"/>
          <w:szCs w:val="22"/>
          <w:lang w:eastAsia="en-GB"/>
        </w:rPr>
        <w:t xml:space="preserve"> and</w:t>
      </w:r>
      <w:r w:rsidR="00D3778C" w:rsidRPr="00DF556E">
        <w:rPr>
          <w:rFonts w:ascii="Calibri" w:eastAsia="Times New Roman" w:hAnsi="Calibri" w:cs="Calibri"/>
          <w:b/>
          <w:bCs/>
          <w:sz w:val="22"/>
          <w:szCs w:val="22"/>
          <w:lang w:eastAsia="en-GB"/>
        </w:rPr>
        <w:t xml:space="preserve"> Kento</w:t>
      </w:r>
      <w:r w:rsidR="00333A99" w:rsidRPr="00DF556E">
        <w:rPr>
          <w:rFonts w:ascii="Calibri" w:eastAsia="Times New Roman" w:hAnsi="Calibri" w:cs="Calibri"/>
          <w:sz w:val="22"/>
          <w:szCs w:val="22"/>
          <w:lang w:eastAsia="en-GB"/>
        </w:rPr>
        <w:t xml:space="preserve">, on </w:t>
      </w:r>
      <w:r w:rsidR="00537509" w:rsidRPr="00DF556E">
        <w:rPr>
          <w:rFonts w:ascii="Calibri" w:eastAsia="Times New Roman" w:hAnsi="Calibri" w:cs="Calibri"/>
          <w:sz w:val="22"/>
          <w:szCs w:val="22"/>
          <w:lang w:eastAsia="en-GB"/>
        </w:rPr>
        <w:t>the continued evolution of print</w:t>
      </w:r>
      <w:r w:rsidR="00D3778C" w:rsidRPr="00DF556E">
        <w:rPr>
          <w:rFonts w:ascii="Calibri" w:eastAsia="Times New Roman" w:hAnsi="Calibri" w:cs="Calibri"/>
          <w:sz w:val="22"/>
          <w:szCs w:val="22"/>
          <w:lang w:eastAsia="en-GB"/>
        </w:rPr>
        <w:t xml:space="preserve">. </w:t>
      </w:r>
    </w:p>
    <w:p w14:paraId="3EE44424" w14:textId="2FDE0BE0" w:rsidR="00D3778C" w:rsidRPr="00DF556E" w:rsidRDefault="00D3778C"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Stefan Liversidge</w:t>
      </w:r>
      <w:r w:rsidR="00FF052A" w:rsidRPr="00DF556E">
        <w:rPr>
          <w:rFonts w:ascii="Calibri" w:eastAsia="Times New Roman" w:hAnsi="Calibri" w:cs="Calibri"/>
          <w:b/>
          <w:bCs/>
          <w:sz w:val="22"/>
          <w:szCs w:val="22"/>
          <w:lang w:eastAsia="en-GB"/>
        </w:rPr>
        <w:t xml:space="preserve">, </w:t>
      </w:r>
      <w:r w:rsidR="000A2CA4" w:rsidRPr="00DF556E">
        <w:rPr>
          <w:rFonts w:ascii="Calibri" w:eastAsia="Times New Roman" w:hAnsi="Calibri" w:cs="Calibri"/>
          <w:b/>
          <w:bCs/>
          <w:sz w:val="22"/>
          <w:szCs w:val="22"/>
          <w:lang w:eastAsia="en-GB"/>
        </w:rPr>
        <w:t xml:space="preserve">OT Security Product Owner </w:t>
      </w:r>
      <w:r w:rsidR="00FF052A" w:rsidRPr="00DF556E">
        <w:rPr>
          <w:rFonts w:ascii="Calibri" w:eastAsia="Times New Roman" w:hAnsi="Calibri" w:cs="Calibri"/>
          <w:b/>
          <w:bCs/>
          <w:sz w:val="22"/>
          <w:szCs w:val="22"/>
          <w:lang w:eastAsia="en-GB"/>
        </w:rPr>
        <w:t xml:space="preserve">at </w:t>
      </w:r>
      <w:r w:rsidRPr="00DF556E">
        <w:rPr>
          <w:rFonts w:ascii="Calibri" w:eastAsia="Times New Roman" w:hAnsi="Calibri" w:cs="Calibri"/>
          <w:b/>
          <w:bCs/>
          <w:sz w:val="22"/>
          <w:szCs w:val="22"/>
          <w:lang w:eastAsia="en-GB"/>
        </w:rPr>
        <w:t>OPSWAT</w:t>
      </w:r>
      <w:r w:rsidR="00FF052A" w:rsidRPr="00DF556E">
        <w:rPr>
          <w:rFonts w:ascii="Calibri" w:eastAsia="Times New Roman" w:hAnsi="Calibri" w:cs="Calibri"/>
          <w:b/>
          <w:bCs/>
          <w:sz w:val="22"/>
          <w:szCs w:val="22"/>
          <w:lang w:eastAsia="en-GB"/>
        </w:rPr>
        <w:t>,</w:t>
      </w:r>
      <w:r w:rsidRPr="00DF556E">
        <w:rPr>
          <w:rFonts w:ascii="Calibri" w:eastAsia="Times New Roman" w:hAnsi="Calibri" w:cs="Calibri"/>
          <w:sz w:val="22"/>
          <w:szCs w:val="22"/>
          <w:lang w:eastAsia="en-GB"/>
        </w:rPr>
        <w:t xml:space="preserve"> will provide essential insights into the escalating cyber landscape</w:t>
      </w:r>
      <w:r w:rsidR="00FF052A" w:rsidRPr="00DF556E">
        <w:rPr>
          <w:rFonts w:ascii="Calibri" w:eastAsia="Times New Roman" w:hAnsi="Calibri" w:cs="Calibri"/>
          <w:sz w:val="22"/>
          <w:szCs w:val="22"/>
          <w:lang w:eastAsia="en-GB"/>
        </w:rPr>
        <w:t xml:space="preserve"> – and</w:t>
      </w:r>
      <w:r w:rsidRPr="00DF556E">
        <w:rPr>
          <w:rFonts w:ascii="Calibri" w:eastAsia="Times New Roman" w:hAnsi="Calibri" w:cs="Calibri"/>
          <w:sz w:val="22"/>
          <w:szCs w:val="22"/>
          <w:lang w:eastAsia="en-GB"/>
        </w:rPr>
        <w:t xml:space="preserve"> why cybersecurity is now a critical pillar of production and supply chain resilience. </w:t>
      </w:r>
    </w:p>
    <w:p w14:paraId="043A144C" w14:textId="0A82F35F" w:rsidR="00D3778C" w:rsidRPr="00DF556E" w:rsidRDefault="00D3778C" w:rsidP="00DF556E">
      <w:pPr>
        <w:spacing w:after="100" w:afterAutospacing="1" w:line="360" w:lineRule="auto"/>
        <w:rPr>
          <w:rFonts w:ascii="Calibri" w:eastAsia="Times New Roman" w:hAnsi="Calibri" w:cs="Calibri"/>
          <w:sz w:val="22"/>
          <w:szCs w:val="22"/>
          <w:lang w:eastAsia="en-GB"/>
        </w:rPr>
      </w:pPr>
      <w:r w:rsidRPr="00DF556E">
        <w:rPr>
          <w:rStyle w:val="citation-333"/>
          <w:rFonts w:ascii="Calibri" w:hAnsi="Calibri" w:cs="Calibri"/>
          <w:b/>
          <w:bCs/>
          <w:sz w:val="22"/>
          <w:szCs w:val="22"/>
        </w:rPr>
        <w:t>Christian Vionnet</w:t>
      </w:r>
      <w:r w:rsidR="00FF052A" w:rsidRPr="00DF556E">
        <w:rPr>
          <w:rStyle w:val="citation-333"/>
          <w:rFonts w:ascii="Calibri" w:hAnsi="Calibri" w:cs="Calibri"/>
          <w:b/>
          <w:bCs/>
          <w:sz w:val="22"/>
          <w:szCs w:val="22"/>
        </w:rPr>
        <w:t xml:space="preserve">, </w:t>
      </w:r>
      <w:r w:rsidR="000A2CA4" w:rsidRPr="00DF556E">
        <w:rPr>
          <w:rFonts w:ascii="Calibri" w:hAnsi="Calibri" w:cs="Calibri"/>
          <w:b/>
          <w:bCs/>
          <w:sz w:val="22"/>
          <w:szCs w:val="22"/>
        </w:rPr>
        <w:t>Product Marketing Director</w:t>
      </w:r>
      <w:r w:rsidR="00FF052A" w:rsidRPr="00DF556E">
        <w:rPr>
          <w:rStyle w:val="citation-333"/>
          <w:rFonts w:ascii="Calibri" w:hAnsi="Calibri" w:cs="Calibri"/>
          <w:b/>
          <w:bCs/>
          <w:sz w:val="22"/>
          <w:szCs w:val="22"/>
        </w:rPr>
        <w:t>,</w:t>
      </w:r>
      <w:r w:rsidRPr="00DF556E">
        <w:rPr>
          <w:rStyle w:val="citation-333"/>
          <w:rFonts w:ascii="Calibri" w:hAnsi="Calibri" w:cs="Calibri"/>
          <w:b/>
          <w:bCs/>
          <w:sz w:val="22"/>
          <w:szCs w:val="22"/>
        </w:rPr>
        <w:t xml:space="preserve"> BOBST</w:t>
      </w:r>
      <w:r w:rsidRPr="00DF556E">
        <w:rPr>
          <w:rStyle w:val="citation-333"/>
          <w:rFonts w:ascii="Calibri" w:hAnsi="Calibri" w:cs="Calibri"/>
          <w:sz w:val="22"/>
          <w:szCs w:val="22"/>
        </w:rPr>
        <w:t xml:space="preserve"> will challenge current market assumptions by asking the industry if the e-commerce bubble is about to burst</w:t>
      </w:r>
      <w:r w:rsidRPr="00DF556E">
        <w:rPr>
          <w:rFonts w:ascii="Calibri" w:hAnsi="Calibri" w:cs="Calibri"/>
          <w:sz w:val="22"/>
          <w:szCs w:val="22"/>
        </w:rPr>
        <w:t>.</w:t>
      </w:r>
    </w:p>
    <w:p w14:paraId="5616E9A0" w14:textId="0621D302" w:rsidR="00D3778C" w:rsidRPr="00DF556E" w:rsidRDefault="004A7E2F" w:rsidP="00DF556E">
      <w:pPr>
        <w:spacing w:after="100" w:afterAutospacing="1" w:line="360" w:lineRule="auto"/>
        <w:outlineLvl w:val="2"/>
        <w:rPr>
          <w:rFonts w:ascii="Calibri" w:eastAsia="Times New Roman" w:hAnsi="Calibri" w:cs="Calibri"/>
          <w:b/>
          <w:bCs/>
          <w:sz w:val="22"/>
          <w:szCs w:val="22"/>
          <w:lang w:eastAsia="en-GB"/>
        </w:rPr>
      </w:pPr>
      <w:r w:rsidRPr="00DF556E">
        <w:rPr>
          <w:rFonts w:ascii="Calibri" w:eastAsia="Times New Roman" w:hAnsi="Calibri" w:cs="Calibri"/>
          <w:b/>
          <w:bCs/>
          <w:sz w:val="22"/>
          <w:szCs w:val="22"/>
          <w:lang w:eastAsia="en-GB"/>
        </w:rPr>
        <w:t xml:space="preserve">Day Two: </w:t>
      </w:r>
      <w:r w:rsidR="00D82C39" w:rsidRPr="00DF556E">
        <w:rPr>
          <w:rFonts w:ascii="Calibri" w:eastAsia="Times New Roman" w:hAnsi="Calibri" w:cs="Calibri"/>
          <w:b/>
          <w:bCs/>
          <w:sz w:val="22"/>
          <w:szCs w:val="22"/>
          <w:lang w:eastAsia="en-GB"/>
        </w:rPr>
        <w:t>Securing the future with talent and technology</w:t>
      </w:r>
    </w:p>
    <w:p w14:paraId="18B25106" w14:textId="70990EC5" w:rsidR="00FF052A" w:rsidRPr="00DF556E" w:rsidRDefault="007C4282"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The programme</w:t>
      </w:r>
      <w:r w:rsidR="00FF052A" w:rsidRPr="00DF556E">
        <w:rPr>
          <w:rFonts w:ascii="Calibri" w:eastAsia="Times New Roman" w:hAnsi="Calibri" w:cs="Calibri"/>
          <w:sz w:val="22"/>
          <w:szCs w:val="22"/>
          <w:lang w:eastAsia="en-GB"/>
        </w:rPr>
        <w:t xml:space="preserve"> on 20 May will shif</w:t>
      </w:r>
      <w:r w:rsidR="00D3778C" w:rsidRPr="00DF556E">
        <w:rPr>
          <w:rFonts w:ascii="Calibri" w:eastAsia="Times New Roman" w:hAnsi="Calibri" w:cs="Calibri"/>
          <w:sz w:val="22"/>
          <w:szCs w:val="22"/>
          <w:lang w:eastAsia="en-GB"/>
        </w:rPr>
        <w:t>t the focus to operational excellence</w:t>
      </w:r>
      <w:r w:rsidR="00694F08" w:rsidRPr="00DF556E">
        <w:rPr>
          <w:rFonts w:ascii="Calibri" w:eastAsia="Times New Roman" w:hAnsi="Calibri" w:cs="Calibri"/>
          <w:sz w:val="22"/>
          <w:szCs w:val="22"/>
          <w:lang w:eastAsia="en-GB"/>
        </w:rPr>
        <w:t xml:space="preserve">. </w:t>
      </w:r>
    </w:p>
    <w:p w14:paraId="38E43A46" w14:textId="3574B5A8" w:rsidR="00FF052A" w:rsidRPr="00DF556E" w:rsidRDefault="00D3778C"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Thomas Orthax</w:t>
      </w:r>
      <w:r w:rsidR="00FF052A" w:rsidRPr="00DF556E">
        <w:rPr>
          <w:rFonts w:ascii="Calibri" w:eastAsia="Times New Roman" w:hAnsi="Calibri" w:cs="Calibri"/>
          <w:b/>
          <w:bCs/>
          <w:sz w:val="22"/>
          <w:szCs w:val="22"/>
          <w:lang w:eastAsia="en-GB"/>
        </w:rPr>
        <w:t xml:space="preserve">, CEO </w:t>
      </w:r>
      <w:r w:rsidRPr="00DF556E">
        <w:rPr>
          <w:rFonts w:ascii="Calibri" w:eastAsia="Times New Roman" w:hAnsi="Calibri" w:cs="Calibri"/>
          <w:b/>
          <w:bCs/>
          <w:sz w:val="22"/>
          <w:szCs w:val="22"/>
          <w:lang w:eastAsia="en-GB"/>
        </w:rPr>
        <w:t xml:space="preserve">of </w:t>
      </w:r>
      <w:proofErr w:type="spellStart"/>
      <w:r w:rsidRPr="00DF556E">
        <w:rPr>
          <w:rFonts w:ascii="Calibri" w:eastAsia="Times New Roman" w:hAnsi="Calibri" w:cs="Calibri"/>
          <w:b/>
          <w:bCs/>
          <w:sz w:val="22"/>
          <w:szCs w:val="22"/>
          <w:lang w:eastAsia="en-GB"/>
        </w:rPr>
        <w:t>Packitoo</w:t>
      </w:r>
      <w:proofErr w:type="spellEnd"/>
      <w:r w:rsidR="00FF052A" w:rsidRPr="00DF556E">
        <w:rPr>
          <w:rFonts w:ascii="Calibri" w:eastAsia="Times New Roman" w:hAnsi="Calibri" w:cs="Calibri"/>
          <w:sz w:val="22"/>
          <w:szCs w:val="22"/>
          <w:lang w:eastAsia="en-GB"/>
        </w:rPr>
        <w:t>,</w:t>
      </w:r>
      <w:r w:rsidRPr="00DF556E">
        <w:rPr>
          <w:rFonts w:ascii="Calibri" w:eastAsia="Times New Roman" w:hAnsi="Calibri" w:cs="Calibri"/>
          <w:sz w:val="22"/>
          <w:szCs w:val="22"/>
          <w:lang w:eastAsia="en-GB"/>
        </w:rPr>
        <w:t xml:space="preserve"> will </w:t>
      </w:r>
      <w:r w:rsidR="00B75C27" w:rsidRPr="00DF556E">
        <w:rPr>
          <w:rFonts w:ascii="Calibri" w:eastAsia="Times New Roman" w:hAnsi="Calibri" w:cs="Calibri"/>
          <w:sz w:val="22"/>
          <w:szCs w:val="22"/>
          <w:lang w:eastAsia="en-GB"/>
        </w:rPr>
        <w:t>delve into</w:t>
      </w:r>
      <w:r w:rsidR="00FF052A" w:rsidRPr="00DF556E">
        <w:rPr>
          <w:rFonts w:ascii="Calibri" w:eastAsia="Times New Roman" w:hAnsi="Calibri" w:cs="Calibri"/>
          <w:sz w:val="22"/>
          <w:szCs w:val="22"/>
          <w:lang w:eastAsia="en-GB"/>
        </w:rPr>
        <w:t xml:space="preserve"> </w:t>
      </w:r>
      <w:r w:rsidRPr="00DF556E">
        <w:rPr>
          <w:rFonts w:ascii="Calibri" w:eastAsia="Times New Roman" w:hAnsi="Calibri" w:cs="Calibri"/>
          <w:sz w:val="22"/>
          <w:szCs w:val="22"/>
          <w:lang w:eastAsia="en-GB"/>
        </w:rPr>
        <w:t xml:space="preserve">how </w:t>
      </w:r>
      <w:r w:rsidR="00FF052A" w:rsidRPr="00DF556E">
        <w:rPr>
          <w:rFonts w:ascii="Calibri" w:eastAsia="Times New Roman" w:hAnsi="Calibri" w:cs="Calibri"/>
          <w:sz w:val="22"/>
          <w:szCs w:val="22"/>
          <w:lang w:eastAsia="en-GB"/>
        </w:rPr>
        <w:t>AI</w:t>
      </w:r>
      <w:r w:rsidRPr="00DF556E">
        <w:rPr>
          <w:rFonts w:ascii="Calibri" w:eastAsia="Times New Roman" w:hAnsi="Calibri" w:cs="Calibri"/>
          <w:sz w:val="22"/>
          <w:szCs w:val="22"/>
          <w:lang w:eastAsia="en-GB"/>
        </w:rPr>
        <w:t xml:space="preserve"> is the solution to assist in automation and digitalisation, specifically regarding configuration, pricing and quoting workflows. </w:t>
      </w:r>
    </w:p>
    <w:p w14:paraId="480D8314" w14:textId="0BE9B1E7" w:rsidR="00D3778C" w:rsidRPr="00DF556E" w:rsidRDefault="00D3778C"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lastRenderedPageBreak/>
        <w:t>Lorenzo de la Mora, CEO of Gran Via Brewery,</w:t>
      </w:r>
      <w:r w:rsidRPr="00DF556E">
        <w:rPr>
          <w:rFonts w:ascii="Calibri" w:eastAsia="Times New Roman" w:hAnsi="Calibri" w:cs="Calibri"/>
          <w:sz w:val="22"/>
          <w:szCs w:val="22"/>
          <w:lang w:eastAsia="en-GB"/>
        </w:rPr>
        <w:t xml:space="preserve"> </w:t>
      </w:r>
      <w:r w:rsidR="00BF1E36" w:rsidRPr="00DF556E">
        <w:rPr>
          <w:rFonts w:ascii="Calibri" w:eastAsia="Times New Roman" w:hAnsi="Calibri" w:cs="Calibri"/>
          <w:sz w:val="22"/>
          <w:szCs w:val="22"/>
          <w:lang w:eastAsia="en-GB"/>
        </w:rPr>
        <w:t xml:space="preserve">and </w:t>
      </w:r>
      <w:r w:rsidR="00BF1E36" w:rsidRPr="00DF556E">
        <w:rPr>
          <w:rFonts w:ascii="Calibri" w:eastAsia="Times New Roman" w:hAnsi="Calibri" w:cs="Calibri"/>
          <w:b/>
          <w:bCs/>
          <w:sz w:val="22"/>
          <w:szCs w:val="22"/>
          <w:lang w:eastAsia="en-GB"/>
        </w:rPr>
        <w:t>Javier Quesada, Founder of Kento</w:t>
      </w:r>
      <w:r w:rsidR="00BF1E36" w:rsidRPr="00DF556E">
        <w:rPr>
          <w:rFonts w:ascii="Calibri" w:eastAsia="Times New Roman" w:hAnsi="Calibri" w:cs="Calibri"/>
          <w:sz w:val="22"/>
          <w:szCs w:val="22"/>
          <w:lang w:eastAsia="en-GB"/>
        </w:rPr>
        <w:t xml:space="preserve">, </w:t>
      </w:r>
      <w:r w:rsidRPr="00DF556E">
        <w:rPr>
          <w:rFonts w:ascii="Calibri" w:eastAsia="Times New Roman" w:hAnsi="Calibri" w:cs="Calibri"/>
          <w:sz w:val="22"/>
          <w:szCs w:val="22"/>
          <w:lang w:eastAsia="en-GB"/>
        </w:rPr>
        <w:t>will present a case study on benchmarking digital, analogue and hybrid technologies</w:t>
      </w:r>
      <w:r w:rsidR="00FF052A" w:rsidRPr="00DF556E">
        <w:rPr>
          <w:rFonts w:ascii="Calibri" w:eastAsia="Times New Roman" w:hAnsi="Calibri" w:cs="Calibri"/>
          <w:sz w:val="22"/>
          <w:szCs w:val="22"/>
          <w:lang w:eastAsia="en-GB"/>
        </w:rPr>
        <w:t xml:space="preserve"> that are used</w:t>
      </w:r>
      <w:r w:rsidRPr="00DF556E">
        <w:rPr>
          <w:rFonts w:ascii="Calibri" w:eastAsia="Times New Roman" w:hAnsi="Calibri" w:cs="Calibri"/>
          <w:sz w:val="22"/>
          <w:szCs w:val="22"/>
          <w:lang w:eastAsia="en-GB"/>
        </w:rPr>
        <w:t xml:space="preserve"> to streamline packaging design and production</w:t>
      </w:r>
      <w:r w:rsidR="001F05CD" w:rsidRPr="00DF556E">
        <w:rPr>
          <w:rFonts w:ascii="Calibri" w:eastAsia="Times New Roman" w:hAnsi="Calibri" w:cs="Calibri"/>
          <w:sz w:val="22"/>
          <w:szCs w:val="22"/>
          <w:lang w:eastAsia="en-GB"/>
        </w:rPr>
        <w:t xml:space="preserve">. </w:t>
      </w:r>
      <w:r w:rsidR="003A3078" w:rsidRPr="00DF556E">
        <w:rPr>
          <w:rFonts w:ascii="Calibri" w:eastAsia="Times New Roman" w:hAnsi="Calibri" w:cs="Calibri"/>
          <w:sz w:val="22"/>
          <w:szCs w:val="22"/>
          <w:lang w:eastAsia="en-GB"/>
        </w:rPr>
        <w:t>They</w:t>
      </w:r>
      <w:r w:rsidR="001F05CD" w:rsidRPr="00DF556E">
        <w:rPr>
          <w:rFonts w:ascii="Calibri" w:eastAsia="Times New Roman" w:hAnsi="Calibri" w:cs="Calibri"/>
          <w:sz w:val="22"/>
          <w:szCs w:val="22"/>
          <w:lang w:eastAsia="en-GB"/>
        </w:rPr>
        <w:t xml:space="preserve"> will also speak about</w:t>
      </w:r>
      <w:r w:rsidRPr="00DF556E">
        <w:rPr>
          <w:rFonts w:ascii="Calibri" w:eastAsia="Times New Roman" w:hAnsi="Calibri" w:cs="Calibri"/>
          <w:sz w:val="22"/>
          <w:szCs w:val="22"/>
          <w:lang w:eastAsia="en-GB"/>
        </w:rPr>
        <w:t xml:space="preserve"> how this brewery adapted to the latest packaging production methods. </w:t>
      </w:r>
    </w:p>
    <w:p w14:paraId="48C139C7" w14:textId="77777777" w:rsidR="00D03657" w:rsidRPr="00DF556E" w:rsidRDefault="00D03657"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 xml:space="preserve">Addressing the sector’s workforce pipeline, </w:t>
      </w:r>
      <w:r w:rsidRPr="00A42E29">
        <w:rPr>
          <w:rFonts w:ascii="Calibri" w:eastAsia="Times New Roman" w:hAnsi="Calibri" w:cs="Calibri"/>
          <w:b/>
          <w:bCs/>
          <w:sz w:val="22"/>
          <w:szCs w:val="22"/>
          <w:lang w:eastAsia="en-GB"/>
        </w:rPr>
        <w:t>Jo Stephenson (Young People In Print)</w:t>
      </w:r>
      <w:r w:rsidRPr="00DF556E">
        <w:rPr>
          <w:rFonts w:ascii="Calibri" w:eastAsia="Times New Roman" w:hAnsi="Calibri" w:cs="Calibri"/>
          <w:sz w:val="22"/>
          <w:szCs w:val="22"/>
          <w:lang w:eastAsia="en-GB"/>
        </w:rPr>
        <w:t xml:space="preserve">, will speak on how to attract and retain the next generation of talent to combat the challenges of an ageing population. </w:t>
      </w:r>
    </w:p>
    <w:p w14:paraId="50924B4D" w14:textId="00135804" w:rsidR="00EC021C" w:rsidRPr="00DF556E" w:rsidRDefault="004C0A77"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David Preskett, Vice President APAC and EMEA at Kongsberg Precision Cutting Systems,</w:t>
      </w:r>
      <w:r w:rsidRPr="00DF556E">
        <w:rPr>
          <w:rFonts w:ascii="Calibri" w:eastAsia="Times New Roman" w:hAnsi="Calibri" w:cs="Calibri"/>
          <w:sz w:val="22"/>
          <w:szCs w:val="22"/>
          <w:lang w:eastAsia="en-GB"/>
        </w:rPr>
        <w:t xml:space="preserve"> </w:t>
      </w:r>
      <w:r w:rsidR="00404DA3">
        <w:rPr>
          <w:rFonts w:ascii="Calibri" w:eastAsia="Times New Roman" w:hAnsi="Calibri" w:cs="Calibri"/>
          <w:sz w:val="22"/>
          <w:szCs w:val="22"/>
          <w:lang w:eastAsia="en-GB"/>
        </w:rPr>
        <w:t xml:space="preserve">will </w:t>
      </w:r>
      <w:r w:rsidR="00890590">
        <w:rPr>
          <w:rFonts w:ascii="Calibri" w:eastAsia="Times New Roman" w:hAnsi="Calibri" w:cs="Calibri"/>
          <w:sz w:val="22"/>
          <w:szCs w:val="22"/>
          <w:lang w:eastAsia="en-GB"/>
        </w:rPr>
        <w:t>discuss</w:t>
      </w:r>
      <w:r w:rsidR="00C32604">
        <w:rPr>
          <w:rFonts w:ascii="Calibri" w:eastAsia="Times New Roman" w:hAnsi="Calibri" w:cs="Calibri"/>
          <w:sz w:val="22"/>
          <w:szCs w:val="22"/>
          <w:lang w:eastAsia="en-GB"/>
        </w:rPr>
        <w:t xml:space="preserve"> </w:t>
      </w:r>
      <w:r w:rsidRPr="00DF556E">
        <w:rPr>
          <w:rFonts w:ascii="Calibri" w:eastAsia="Times New Roman" w:hAnsi="Calibri" w:cs="Calibri"/>
          <w:sz w:val="22"/>
          <w:szCs w:val="22"/>
          <w:lang w:eastAsia="en-GB"/>
        </w:rPr>
        <w:t>how real-world business needs are driving the development of the latest cutting-edge production tools</w:t>
      </w:r>
      <w:r w:rsidR="00A3009D">
        <w:rPr>
          <w:rFonts w:ascii="Calibri" w:eastAsia="Times New Roman" w:hAnsi="Calibri" w:cs="Calibri"/>
          <w:sz w:val="22"/>
          <w:szCs w:val="22"/>
          <w:lang w:eastAsia="en-GB"/>
        </w:rPr>
        <w:t>, as well as</w:t>
      </w:r>
      <w:r w:rsidR="000F1F64">
        <w:rPr>
          <w:rFonts w:ascii="Calibri" w:eastAsia="Times New Roman" w:hAnsi="Calibri" w:cs="Calibri"/>
          <w:sz w:val="22"/>
          <w:szCs w:val="22"/>
          <w:lang w:eastAsia="en-GB"/>
        </w:rPr>
        <w:t xml:space="preserve"> the trends shaping the future of the global packaging industry.</w:t>
      </w:r>
    </w:p>
    <w:p w14:paraId="49C4DBCC" w14:textId="40545EB4" w:rsidR="00D3778C" w:rsidRPr="00DF556E" w:rsidRDefault="008647C0" w:rsidP="00DF556E">
      <w:pPr>
        <w:spacing w:after="100" w:afterAutospacing="1" w:line="360" w:lineRule="auto"/>
        <w:outlineLvl w:val="2"/>
        <w:rPr>
          <w:rFonts w:ascii="Calibri" w:eastAsia="Times New Roman" w:hAnsi="Calibri" w:cs="Calibri"/>
          <w:b/>
          <w:bCs/>
          <w:sz w:val="22"/>
          <w:szCs w:val="22"/>
          <w:lang w:eastAsia="en-GB"/>
        </w:rPr>
      </w:pPr>
      <w:r w:rsidRPr="00DF556E">
        <w:rPr>
          <w:rFonts w:ascii="Calibri" w:eastAsia="Times New Roman" w:hAnsi="Calibri" w:cs="Calibri"/>
          <w:b/>
          <w:bCs/>
          <w:sz w:val="22"/>
          <w:szCs w:val="22"/>
          <w:lang w:eastAsia="en-GB"/>
        </w:rPr>
        <w:t xml:space="preserve">Day Three: </w:t>
      </w:r>
      <w:r w:rsidR="001F05CD" w:rsidRPr="00DF556E">
        <w:rPr>
          <w:rFonts w:ascii="Calibri" w:eastAsia="Times New Roman" w:hAnsi="Calibri" w:cs="Calibri"/>
          <w:b/>
          <w:bCs/>
          <w:sz w:val="22"/>
          <w:szCs w:val="22"/>
          <w:lang w:eastAsia="en-GB"/>
        </w:rPr>
        <w:t>T</w:t>
      </w:r>
      <w:r w:rsidR="00D3778C" w:rsidRPr="00DF556E">
        <w:rPr>
          <w:rFonts w:ascii="Calibri" w:eastAsia="Times New Roman" w:hAnsi="Calibri" w:cs="Calibri"/>
          <w:b/>
          <w:bCs/>
          <w:sz w:val="22"/>
          <w:szCs w:val="22"/>
          <w:lang w:eastAsia="en-GB"/>
        </w:rPr>
        <w:t xml:space="preserve">he </w:t>
      </w:r>
      <w:r w:rsidR="001F05CD" w:rsidRPr="00DF556E">
        <w:rPr>
          <w:rFonts w:ascii="Calibri" w:eastAsia="Times New Roman" w:hAnsi="Calibri" w:cs="Calibri"/>
          <w:b/>
          <w:bCs/>
          <w:sz w:val="22"/>
          <w:szCs w:val="22"/>
          <w:lang w:eastAsia="en-GB"/>
        </w:rPr>
        <w:t>regulatory road ahead</w:t>
      </w:r>
    </w:p>
    <w:p w14:paraId="759F62F3" w14:textId="3E171D0D" w:rsidR="00A309BC" w:rsidRPr="00DF556E" w:rsidRDefault="00D3778C"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 xml:space="preserve">The final days of the conference </w:t>
      </w:r>
      <w:r w:rsidR="00D82C39" w:rsidRPr="00DF556E">
        <w:rPr>
          <w:rFonts w:ascii="Calibri" w:eastAsia="Times New Roman" w:hAnsi="Calibri" w:cs="Calibri"/>
          <w:sz w:val="22"/>
          <w:szCs w:val="22"/>
          <w:lang w:eastAsia="en-GB"/>
        </w:rPr>
        <w:t xml:space="preserve">will </w:t>
      </w:r>
      <w:r w:rsidRPr="00DF556E">
        <w:rPr>
          <w:rFonts w:ascii="Calibri" w:eastAsia="Times New Roman" w:hAnsi="Calibri" w:cs="Calibri"/>
          <w:sz w:val="22"/>
          <w:szCs w:val="22"/>
          <w:lang w:eastAsia="en-GB"/>
        </w:rPr>
        <w:t xml:space="preserve">tackle the complexities of </w:t>
      </w:r>
      <w:r w:rsidR="00A309BC" w:rsidRPr="00DF556E">
        <w:rPr>
          <w:rFonts w:ascii="Calibri" w:eastAsia="Times New Roman" w:hAnsi="Calibri" w:cs="Calibri"/>
          <w:sz w:val="22"/>
          <w:szCs w:val="22"/>
          <w:lang w:eastAsia="en-GB"/>
        </w:rPr>
        <w:t>sustainability</w:t>
      </w:r>
      <w:r w:rsidRPr="00DF556E">
        <w:rPr>
          <w:rFonts w:ascii="Calibri" w:eastAsia="Times New Roman" w:hAnsi="Calibri" w:cs="Calibri"/>
          <w:sz w:val="22"/>
          <w:szCs w:val="22"/>
          <w:lang w:eastAsia="en-GB"/>
        </w:rPr>
        <w:t xml:space="preserve">. </w:t>
      </w:r>
    </w:p>
    <w:p w14:paraId="46C518A0" w14:textId="10CD8900" w:rsidR="001F05CD" w:rsidRPr="00DF556E" w:rsidRDefault="003C7E67"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Dr Aaron Yeardley, Science Team Co Lead</w:t>
      </w:r>
      <w:r w:rsidRPr="00DF556E" w:rsidDel="003C7E67">
        <w:rPr>
          <w:rFonts w:ascii="Calibri" w:eastAsia="Times New Roman" w:hAnsi="Calibri" w:cs="Calibri"/>
          <w:b/>
          <w:bCs/>
          <w:sz w:val="22"/>
          <w:szCs w:val="22"/>
          <w:lang w:eastAsia="en-GB"/>
        </w:rPr>
        <w:t xml:space="preserve"> </w:t>
      </w:r>
      <w:r w:rsidRPr="00DF556E">
        <w:rPr>
          <w:rFonts w:ascii="Calibri" w:eastAsia="Times New Roman" w:hAnsi="Calibri" w:cs="Calibri"/>
          <w:b/>
          <w:bCs/>
          <w:sz w:val="22"/>
          <w:szCs w:val="22"/>
          <w:lang w:eastAsia="en-GB"/>
        </w:rPr>
        <w:t>at Tunley Environmental</w:t>
      </w:r>
      <w:r w:rsidR="00201C94" w:rsidRPr="00DF556E">
        <w:rPr>
          <w:rFonts w:ascii="Calibri" w:eastAsia="Times New Roman" w:hAnsi="Calibri" w:cs="Calibri"/>
          <w:sz w:val="22"/>
          <w:szCs w:val="22"/>
          <w:lang w:eastAsia="en-GB"/>
        </w:rPr>
        <w:t>,</w:t>
      </w:r>
      <w:r w:rsidRPr="00DF556E">
        <w:rPr>
          <w:rFonts w:ascii="Calibri" w:eastAsia="Times New Roman" w:hAnsi="Calibri" w:cs="Calibri"/>
          <w:sz w:val="22"/>
          <w:szCs w:val="22"/>
          <w:lang w:eastAsia="en-GB"/>
        </w:rPr>
        <w:t xml:space="preserve"> </w:t>
      </w:r>
      <w:r w:rsidR="007E72A7" w:rsidRPr="00DF556E">
        <w:rPr>
          <w:rFonts w:ascii="Calibri" w:eastAsia="Times New Roman" w:hAnsi="Calibri" w:cs="Calibri"/>
          <w:sz w:val="22"/>
          <w:szCs w:val="22"/>
          <w:lang w:eastAsia="en-GB"/>
        </w:rPr>
        <w:t>will shed light on ESRS E5 and the Circular Economy</w:t>
      </w:r>
      <w:r w:rsidR="00A309BC" w:rsidRPr="00DF556E">
        <w:rPr>
          <w:rFonts w:ascii="Calibri" w:eastAsia="Times New Roman" w:hAnsi="Calibri" w:cs="Calibri"/>
          <w:sz w:val="22"/>
          <w:szCs w:val="22"/>
          <w:lang w:eastAsia="en-GB"/>
        </w:rPr>
        <w:t xml:space="preserve"> amid the </w:t>
      </w:r>
      <w:r w:rsidR="00D3778C" w:rsidRPr="00DF556E">
        <w:rPr>
          <w:rFonts w:ascii="Calibri" w:eastAsia="Times New Roman" w:hAnsi="Calibri" w:cs="Calibri"/>
          <w:sz w:val="22"/>
          <w:szCs w:val="22"/>
          <w:lang w:eastAsia="en-GB"/>
        </w:rPr>
        <w:t xml:space="preserve">changing regulatory landscape for raw materials, including inks, varnishes, and coatings. </w:t>
      </w:r>
    </w:p>
    <w:p w14:paraId="65BBC11F" w14:textId="5990966B" w:rsidR="00D811F2" w:rsidRPr="00DF556E" w:rsidRDefault="00201C94"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 xml:space="preserve">Evert Delbanco, Head of Global Regulatory Project Management &amp; Group </w:t>
      </w:r>
      <w:proofErr w:type="spellStart"/>
      <w:r w:rsidRPr="00DF556E">
        <w:rPr>
          <w:rFonts w:ascii="Calibri" w:eastAsia="Times New Roman" w:hAnsi="Calibri" w:cs="Calibri"/>
          <w:b/>
          <w:bCs/>
          <w:sz w:val="22"/>
          <w:szCs w:val="22"/>
          <w:lang w:eastAsia="en-GB"/>
        </w:rPr>
        <w:t>Toxicologis</w:t>
      </w:r>
      <w:proofErr w:type="spellEnd"/>
      <w:r w:rsidRPr="00DF556E">
        <w:rPr>
          <w:rFonts w:ascii="Calibri" w:eastAsia="Times New Roman" w:hAnsi="Calibri" w:cs="Calibri"/>
          <w:b/>
          <w:bCs/>
          <w:sz w:val="22"/>
          <w:szCs w:val="22"/>
          <w:lang w:eastAsia="en-GB"/>
        </w:rPr>
        <w:t xml:space="preserve"> at Flint Group</w:t>
      </w:r>
      <w:r w:rsidRPr="00DF556E">
        <w:rPr>
          <w:rFonts w:ascii="Calibri" w:eastAsia="Times New Roman" w:hAnsi="Calibri" w:cs="Calibri"/>
          <w:sz w:val="22"/>
          <w:szCs w:val="22"/>
          <w:lang w:eastAsia="en-GB"/>
        </w:rPr>
        <w:t xml:space="preserve">, will </w:t>
      </w:r>
      <w:r w:rsidR="005A6FB1" w:rsidRPr="00DF556E">
        <w:rPr>
          <w:rFonts w:ascii="Calibri" w:eastAsia="Times New Roman" w:hAnsi="Calibri" w:cs="Calibri"/>
          <w:sz w:val="22"/>
          <w:szCs w:val="22"/>
          <w:lang w:eastAsia="en-GB"/>
        </w:rPr>
        <w:t xml:space="preserve">explore the changing </w:t>
      </w:r>
      <w:r w:rsidR="00DF556E" w:rsidRPr="00DF556E">
        <w:rPr>
          <w:rFonts w:ascii="Calibri" w:eastAsia="Times New Roman" w:hAnsi="Calibri" w:cs="Calibri"/>
          <w:sz w:val="22"/>
          <w:szCs w:val="22"/>
          <w:lang w:eastAsia="en-GB"/>
        </w:rPr>
        <w:t>r</w:t>
      </w:r>
      <w:r w:rsidR="005A6FB1" w:rsidRPr="00DF556E">
        <w:rPr>
          <w:rFonts w:ascii="Calibri" w:eastAsia="Times New Roman" w:hAnsi="Calibri" w:cs="Calibri"/>
          <w:sz w:val="22"/>
          <w:szCs w:val="22"/>
          <w:lang w:eastAsia="en-GB"/>
        </w:rPr>
        <w:t>egulatory landscape when it comes to raw materials and a closed loop economy</w:t>
      </w:r>
      <w:r w:rsidR="00DF556E" w:rsidRPr="00DF556E">
        <w:rPr>
          <w:rFonts w:ascii="Calibri" w:eastAsia="Times New Roman" w:hAnsi="Calibri" w:cs="Calibri"/>
          <w:sz w:val="22"/>
          <w:szCs w:val="22"/>
          <w:lang w:eastAsia="en-GB"/>
        </w:rPr>
        <w:t>.</w:t>
      </w:r>
    </w:p>
    <w:p w14:paraId="13799E0C" w14:textId="38900223" w:rsidR="00D3778C" w:rsidRPr="00DF556E" w:rsidRDefault="00D3778C"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Ian Bates</w:t>
      </w:r>
      <w:r w:rsidR="001F05CD" w:rsidRPr="00DF556E">
        <w:rPr>
          <w:rFonts w:ascii="Calibri" w:eastAsia="Times New Roman" w:hAnsi="Calibri" w:cs="Calibri"/>
          <w:b/>
          <w:bCs/>
          <w:sz w:val="22"/>
          <w:szCs w:val="22"/>
          <w:lang w:eastAsia="en-GB"/>
        </w:rPr>
        <w:t xml:space="preserve">, </w:t>
      </w:r>
      <w:r w:rsidR="001E4965" w:rsidRPr="00DF556E">
        <w:rPr>
          <w:rFonts w:ascii="Calibri" w:eastAsia="Times New Roman" w:hAnsi="Calibri" w:cs="Calibri"/>
          <w:b/>
          <w:bCs/>
          <w:sz w:val="22"/>
          <w:szCs w:val="22"/>
          <w:lang w:eastAsia="en-GB"/>
        </w:rPr>
        <w:t>Regenerative Packaging Pioneer</w:t>
      </w:r>
      <w:r w:rsidR="001F05CD" w:rsidRPr="00DF556E">
        <w:rPr>
          <w:rFonts w:ascii="Calibri" w:eastAsia="Times New Roman" w:hAnsi="Calibri" w:cs="Calibri"/>
          <w:b/>
          <w:bCs/>
          <w:sz w:val="22"/>
          <w:szCs w:val="22"/>
          <w:lang w:eastAsia="en-GB"/>
        </w:rPr>
        <w:t xml:space="preserve">, </w:t>
      </w:r>
      <w:r w:rsidRPr="00DF556E">
        <w:rPr>
          <w:rFonts w:ascii="Calibri" w:eastAsia="Times New Roman" w:hAnsi="Calibri" w:cs="Calibri"/>
          <w:b/>
          <w:bCs/>
          <w:sz w:val="22"/>
          <w:szCs w:val="22"/>
          <w:lang w:eastAsia="en-GB"/>
        </w:rPr>
        <w:t>NOA Ltd</w:t>
      </w:r>
      <w:r w:rsidRPr="00DF556E">
        <w:rPr>
          <w:rFonts w:ascii="Calibri" w:eastAsia="Times New Roman" w:hAnsi="Calibri" w:cs="Calibri"/>
          <w:sz w:val="22"/>
          <w:szCs w:val="22"/>
          <w:lang w:eastAsia="en-GB"/>
        </w:rPr>
        <w:t xml:space="preserve">, will </w:t>
      </w:r>
      <w:r w:rsidR="00640E7E" w:rsidRPr="00DF556E">
        <w:rPr>
          <w:rFonts w:ascii="Calibri" w:eastAsia="Times New Roman" w:hAnsi="Calibri" w:cs="Calibri"/>
          <w:sz w:val="22"/>
          <w:szCs w:val="22"/>
          <w:lang w:eastAsia="en-GB"/>
        </w:rPr>
        <w:t>shed light on</w:t>
      </w:r>
      <w:r w:rsidR="001E4965" w:rsidRPr="00DF556E">
        <w:rPr>
          <w:rFonts w:ascii="Calibri" w:eastAsia="Times New Roman" w:hAnsi="Calibri" w:cs="Calibri"/>
          <w:sz w:val="22"/>
          <w:szCs w:val="22"/>
          <w:lang w:eastAsia="en-GB"/>
        </w:rPr>
        <w:t xml:space="preserve"> </w:t>
      </w:r>
      <w:r w:rsidR="001F05CD" w:rsidRPr="00DF556E">
        <w:rPr>
          <w:rFonts w:ascii="Calibri" w:eastAsia="Times New Roman" w:hAnsi="Calibri" w:cs="Calibri"/>
          <w:sz w:val="22"/>
          <w:szCs w:val="22"/>
          <w:lang w:eastAsia="en-GB"/>
        </w:rPr>
        <w:t>the</w:t>
      </w:r>
      <w:r w:rsidRPr="00DF556E">
        <w:rPr>
          <w:rFonts w:ascii="Calibri" w:eastAsia="Times New Roman" w:hAnsi="Calibri" w:cs="Calibri"/>
          <w:sz w:val="22"/>
          <w:szCs w:val="22"/>
          <w:lang w:eastAsia="en-GB"/>
        </w:rPr>
        <w:t xml:space="preserve"> pathway for the future of the European corrugated market</w:t>
      </w:r>
      <w:r w:rsidR="001F05CD" w:rsidRPr="00DF556E">
        <w:rPr>
          <w:rFonts w:ascii="Calibri" w:eastAsia="Times New Roman" w:hAnsi="Calibri" w:cs="Calibri"/>
          <w:sz w:val="22"/>
          <w:szCs w:val="22"/>
          <w:lang w:eastAsia="en-GB"/>
        </w:rPr>
        <w:t xml:space="preserve">. His session will also </w:t>
      </w:r>
      <w:r w:rsidRPr="00DF556E">
        <w:rPr>
          <w:rFonts w:ascii="Calibri" w:eastAsia="Times New Roman" w:hAnsi="Calibri" w:cs="Calibri"/>
          <w:sz w:val="22"/>
          <w:szCs w:val="22"/>
          <w:lang w:eastAsia="en-GB"/>
        </w:rPr>
        <w:t xml:space="preserve">focus on material innovation and the transition to high-performance, scalable fibre solutions. </w:t>
      </w:r>
    </w:p>
    <w:p w14:paraId="66A31A59" w14:textId="3549BA6F" w:rsidR="002A529D" w:rsidRPr="00DF556E" w:rsidRDefault="002A529D" w:rsidP="00DF556E">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i/>
          <w:iCs/>
          <w:sz w:val="22"/>
          <w:szCs w:val="22"/>
          <w:lang w:eastAsia="en-GB"/>
        </w:rPr>
        <w:t>Corrugated</w:t>
      </w:r>
      <w:r w:rsidRPr="00DF556E">
        <w:rPr>
          <w:rFonts w:ascii="Calibri" w:eastAsia="Times New Roman" w:hAnsi="Calibri" w:cs="Calibri"/>
          <w:sz w:val="22"/>
          <w:szCs w:val="22"/>
          <w:lang w:eastAsia="en-GB"/>
        </w:rPr>
        <w:t xml:space="preserve"> is sponsored by </w:t>
      </w:r>
      <w:r w:rsidR="00DF556E" w:rsidRPr="00DF556E">
        <w:rPr>
          <w:rFonts w:ascii="Calibri" w:eastAsia="Times New Roman" w:hAnsi="Calibri" w:cs="Calibri"/>
          <w:sz w:val="22"/>
          <w:szCs w:val="22"/>
          <w:lang w:eastAsia="en-GB"/>
        </w:rPr>
        <w:t>o</w:t>
      </w:r>
      <w:r w:rsidRPr="00DF556E">
        <w:rPr>
          <w:rFonts w:ascii="Calibri" w:eastAsia="Times New Roman" w:hAnsi="Calibri" w:cs="Calibri"/>
          <w:sz w:val="22"/>
          <w:szCs w:val="22"/>
          <w:lang w:eastAsia="en-GB"/>
        </w:rPr>
        <w:t xml:space="preserve">verall </w:t>
      </w:r>
      <w:r w:rsidR="00DF556E" w:rsidRPr="00DF556E">
        <w:rPr>
          <w:rFonts w:ascii="Calibri" w:eastAsia="Times New Roman" w:hAnsi="Calibri" w:cs="Calibri"/>
          <w:sz w:val="22"/>
          <w:szCs w:val="22"/>
          <w:lang w:eastAsia="en-GB"/>
        </w:rPr>
        <w:t>e</w:t>
      </w:r>
      <w:r w:rsidRPr="00DF556E">
        <w:rPr>
          <w:rFonts w:ascii="Calibri" w:eastAsia="Times New Roman" w:hAnsi="Calibri" w:cs="Calibri"/>
          <w:sz w:val="22"/>
          <w:szCs w:val="22"/>
          <w:lang w:eastAsia="en-GB"/>
        </w:rPr>
        <w:t xml:space="preserve">vent </w:t>
      </w:r>
      <w:r w:rsidR="00DF556E" w:rsidRPr="00DF556E">
        <w:rPr>
          <w:rFonts w:ascii="Calibri" w:eastAsia="Times New Roman" w:hAnsi="Calibri" w:cs="Calibri"/>
          <w:sz w:val="22"/>
          <w:szCs w:val="22"/>
          <w:lang w:eastAsia="en-GB"/>
        </w:rPr>
        <w:t>s</w:t>
      </w:r>
      <w:r w:rsidRPr="00DF556E">
        <w:rPr>
          <w:rFonts w:ascii="Calibri" w:eastAsia="Times New Roman" w:hAnsi="Calibri" w:cs="Calibri"/>
          <w:sz w:val="22"/>
          <w:szCs w:val="22"/>
          <w:lang w:eastAsia="en-GB"/>
        </w:rPr>
        <w:t xml:space="preserve">ponsor </w:t>
      </w:r>
      <w:r w:rsidRPr="00DF556E">
        <w:rPr>
          <w:rFonts w:ascii="Calibri" w:eastAsia="Times New Roman" w:hAnsi="Calibri" w:cs="Calibri"/>
          <w:b/>
          <w:bCs/>
          <w:sz w:val="22"/>
          <w:szCs w:val="22"/>
          <w:lang w:eastAsia="en-GB"/>
        </w:rPr>
        <w:t>BOBST</w:t>
      </w:r>
      <w:r w:rsidRPr="00DF556E">
        <w:rPr>
          <w:rFonts w:ascii="Calibri" w:eastAsia="Times New Roman" w:hAnsi="Calibri" w:cs="Calibri"/>
          <w:sz w:val="22"/>
          <w:szCs w:val="22"/>
          <w:lang w:eastAsia="en-GB"/>
        </w:rPr>
        <w:t xml:space="preserve">; Gold Sponsors </w:t>
      </w:r>
      <w:proofErr w:type="spellStart"/>
      <w:r w:rsidRPr="00DF556E">
        <w:rPr>
          <w:rFonts w:ascii="Calibri" w:eastAsia="Times New Roman" w:hAnsi="Calibri" w:cs="Calibri"/>
          <w:b/>
          <w:bCs/>
          <w:sz w:val="22"/>
          <w:szCs w:val="22"/>
          <w:lang w:eastAsia="en-GB"/>
        </w:rPr>
        <w:t>Advantive</w:t>
      </w:r>
      <w:proofErr w:type="spellEnd"/>
      <w:r w:rsidR="00DA6712">
        <w:rPr>
          <w:rFonts w:ascii="Calibri" w:eastAsia="Times New Roman" w:hAnsi="Calibri" w:cs="Calibri"/>
          <w:sz w:val="22"/>
          <w:szCs w:val="22"/>
          <w:lang w:eastAsia="en-GB"/>
        </w:rPr>
        <w:t xml:space="preserve"> and </w:t>
      </w:r>
      <w:r w:rsidRPr="00DF556E">
        <w:rPr>
          <w:rFonts w:ascii="Calibri" w:eastAsia="Times New Roman" w:hAnsi="Calibri" w:cs="Calibri"/>
          <w:b/>
          <w:bCs/>
          <w:sz w:val="22"/>
          <w:szCs w:val="22"/>
          <w:lang w:eastAsia="en-GB"/>
        </w:rPr>
        <w:t>Canon</w:t>
      </w:r>
      <w:r w:rsidRPr="00DF556E">
        <w:rPr>
          <w:rFonts w:ascii="Calibri" w:eastAsia="Times New Roman" w:hAnsi="Calibri" w:cs="Calibri"/>
          <w:sz w:val="22"/>
          <w:szCs w:val="22"/>
          <w:lang w:eastAsia="en-GB"/>
        </w:rPr>
        <w:t xml:space="preserve">; and Bronze Sponsors </w:t>
      </w:r>
      <w:r w:rsidRPr="00DF556E">
        <w:rPr>
          <w:rFonts w:ascii="Calibri" w:eastAsia="Times New Roman" w:hAnsi="Calibri" w:cs="Calibri"/>
          <w:b/>
          <w:bCs/>
          <w:sz w:val="22"/>
          <w:szCs w:val="22"/>
          <w:lang w:eastAsia="en-GB"/>
        </w:rPr>
        <w:t>Kongsberg Prevision Cutting Systems</w:t>
      </w:r>
      <w:r w:rsidRPr="00DF556E">
        <w:rPr>
          <w:rFonts w:ascii="Calibri" w:eastAsia="Times New Roman" w:hAnsi="Calibri" w:cs="Calibri"/>
          <w:sz w:val="22"/>
          <w:szCs w:val="22"/>
          <w:lang w:eastAsia="en-GB"/>
        </w:rPr>
        <w:t xml:space="preserve"> and </w:t>
      </w:r>
      <w:proofErr w:type="spellStart"/>
      <w:r w:rsidRPr="00DF556E">
        <w:rPr>
          <w:rFonts w:ascii="Calibri" w:eastAsia="Times New Roman" w:hAnsi="Calibri" w:cs="Calibri"/>
          <w:b/>
          <w:bCs/>
          <w:sz w:val="22"/>
          <w:szCs w:val="22"/>
          <w:lang w:eastAsia="en-GB"/>
        </w:rPr>
        <w:t>Xaar</w:t>
      </w:r>
      <w:proofErr w:type="spellEnd"/>
      <w:r w:rsidRPr="00DF556E">
        <w:rPr>
          <w:rFonts w:ascii="Calibri" w:eastAsia="Times New Roman" w:hAnsi="Calibri" w:cs="Calibri"/>
          <w:sz w:val="22"/>
          <w:szCs w:val="22"/>
          <w:lang w:eastAsia="en-GB"/>
        </w:rPr>
        <w:t>.</w:t>
      </w:r>
    </w:p>
    <w:p w14:paraId="64D917B7" w14:textId="77777777" w:rsidR="005121DF" w:rsidRPr="005121DF" w:rsidRDefault="00A7713C" w:rsidP="005121DF">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b/>
          <w:bCs/>
          <w:sz w:val="22"/>
          <w:szCs w:val="22"/>
          <w:lang w:eastAsia="en-GB"/>
        </w:rPr>
        <w:t>Nick Kirby, Non-Executive Director at Zeus Packaging, and FESPA’s Corrugated Ambassador</w:t>
      </w:r>
      <w:r w:rsidRPr="00DF556E">
        <w:rPr>
          <w:rFonts w:ascii="Calibri" w:eastAsia="Times New Roman" w:hAnsi="Calibri" w:cs="Calibri"/>
          <w:sz w:val="22"/>
          <w:szCs w:val="22"/>
          <w:lang w:eastAsia="en-GB"/>
        </w:rPr>
        <w:t xml:space="preserve">, comments: </w:t>
      </w:r>
      <w:r w:rsidR="005121DF" w:rsidRPr="005121DF">
        <w:rPr>
          <w:rFonts w:ascii="Calibri" w:eastAsia="Times New Roman" w:hAnsi="Calibri" w:cs="Calibri"/>
          <w:sz w:val="22"/>
          <w:szCs w:val="22"/>
          <w:lang w:eastAsia="en-GB"/>
        </w:rPr>
        <w:t xml:space="preserve">“Preparations for the first edition of Corrugated are well underway, and I’m thoroughly looking forward to welcoming a host of experts from across the industry to discover the latest developments, trends and more. </w:t>
      </w:r>
    </w:p>
    <w:p w14:paraId="776FAEE1" w14:textId="77777777" w:rsidR="005121DF" w:rsidRPr="005121DF" w:rsidRDefault="005121DF" w:rsidP="005121DF">
      <w:pPr>
        <w:spacing w:after="100" w:afterAutospacing="1" w:line="360" w:lineRule="auto"/>
        <w:rPr>
          <w:rFonts w:ascii="Calibri" w:eastAsia="Times New Roman" w:hAnsi="Calibri" w:cs="Calibri"/>
          <w:sz w:val="22"/>
          <w:szCs w:val="22"/>
          <w:lang w:eastAsia="en-GB"/>
        </w:rPr>
      </w:pPr>
      <w:r w:rsidRPr="005121DF">
        <w:rPr>
          <w:rFonts w:ascii="Calibri" w:eastAsia="Times New Roman" w:hAnsi="Calibri" w:cs="Calibri"/>
          <w:sz w:val="22"/>
          <w:szCs w:val="22"/>
          <w:lang w:eastAsia="en-GB"/>
        </w:rPr>
        <w:t xml:space="preserve"> </w:t>
      </w:r>
    </w:p>
    <w:p w14:paraId="2BB28E80" w14:textId="5F82D50D" w:rsidR="005121DF" w:rsidRDefault="005121DF" w:rsidP="005121DF">
      <w:pPr>
        <w:spacing w:after="100" w:afterAutospacing="1" w:line="360" w:lineRule="auto"/>
        <w:rPr>
          <w:rFonts w:ascii="Calibri" w:eastAsia="Times New Roman" w:hAnsi="Calibri" w:cs="Calibri"/>
          <w:sz w:val="22"/>
          <w:szCs w:val="22"/>
          <w:lang w:eastAsia="en-GB"/>
        </w:rPr>
      </w:pPr>
      <w:r w:rsidRPr="005121DF">
        <w:rPr>
          <w:rFonts w:ascii="Calibri" w:eastAsia="Times New Roman" w:hAnsi="Calibri" w:cs="Calibri"/>
          <w:sz w:val="22"/>
          <w:szCs w:val="22"/>
          <w:lang w:eastAsia="en-GB"/>
        </w:rPr>
        <w:lastRenderedPageBreak/>
        <w:t>"The Corrugated Conference will enable visitors to gain a broad understanding of how corrugated, print and signage can combine to unlock new revenue opportunities for businesses in both fields. Whether you want to explore technology-driven innovation or find out how you can respond to the ever-changing demands of the industry, Corrugated</w:t>
      </w:r>
      <w:r w:rsidR="0035298E">
        <w:rPr>
          <w:rFonts w:ascii="Calibri" w:eastAsia="Times New Roman" w:hAnsi="Calibri" w:cs="Calibri"/>
          <w:sz w:val="22"/>
          <w:szCs w:val="22"/>
          <w:lang w:eastAsia="en-GB"/>
        </w:rPr>
        <w:t xml:space="preserve"> is</w:t>
      </w:r>
      <w:r w:rsidRPr="005121DF">
        <w:rPr>
          <w:rFonts w:ascii="Calibri" w:eastAsia="Times New Roman" w:hAnsi="Calibri" w:cs="Calibri"/>
          <w:sz w:val="22"/>
          <w:szCs w:val="22"/>
          <w:lang w:eastAsia="en-GB"/>
        </w:rPr>
        <w:t xml:space="preserve"> a worthwhile event to attend." </w:t>
      </w:r>
    </w:p>
    <w:p w14:paraId="151177A8" w14:textId="00E3514C" w:rsidR="008D029B" w:rsidRPr="00DF556E" w:rsidRDefault="008D029B" w:rsidP="005121DF">
      <w:pPr>
        <w:spacing w:after="100" w:afterAutospacing="1" w:line="360" w:lineRule="auto"/>
        <w:rPr>
          <w:rFonts w:ascii="Calibri" w:eastAsia="Times New Roman" w:hAnsi="Calibri" w:cs="Calibri"/>
          <w:sz w:val="22"/>
          <w:szCs w:val="22"/>
          <w:lang w:eastAsia="en-GB"/>
        </w:rPr>
      </w:pPr>
      <w:r w:rsidRPr="00DF556E">
        <w:rPr>
          <w:rFonts w:ascii="Calibri" w:eastAsia="Times New Roman" w:hAnsi="Calibri" w:cs="Calibri"/>
          <w:sz w:val="22"/>
          <w:szCs w:val="22"/>
          <w:lang w:eastAsia="en-GB"/>
        </w:rPr>
        <w:t>F</w:t>
      </w:r>
      <w:r w:rsidR="00AE00B9" w:rsidRPr="00DF556E">
        <w:rPr>
          <w:rFonts w:ascii="Calibri" w:eastAsia="Times New Roman" w:hAnsi="Calibri" w:cs="Calibri"/>
          <w:sz w:val="22"/>
          <w:szCs w:val="22"/>
          <w:lang w:eastAsia="en-GB"/>
        </w:rPr>
        <w:t>or the f</w:t>
      </w:r>
      <w:r w:rsidRPr="00DF556E">
        <w:rPr>
          <w:rFonts w:ascii="Calibri" w:eastAsia="Times New Roman" w:hAnsi="Calibri" w:cs="Calibri"/>
          <w:sz w:val="22"/>
          <w:szCs w:val="22"/>
          <w:lang w:eastAsia="en-GB"/>
        </w:rPr>
        <w:t xml:space="preserve">ull </w:t>
      </w:r>
      <w:r w:rsidR="00AE00B9" w:rsidRPr="00DF556E">
        <w:rPr>
          <w:rFonts w:ascii="Calibri" w:eastAsia="Times New Roman" w:hAnsi="Calibri" w:cs="Calibri"/>
          <w:sz w:val="22"/>
          <w:szCs w:val="22"/>
          <w:lang w:eastAsia="en-GB"/>
        </w:rPr>
        <w:t>conference programme schedule, visit</w:t>
      </w:r>
      <w:r w:rsidRPr="00DF556E">
        <w:rPr>
          <w:rFonts w:ascii="Calibri" w:eastAsia="Times New Roman" w:hAnsi="Calibri" w:cs="Calibri"/>
          <w:sz w:val="22"/>
          <w:szCs w:val="22"/>
          <w:lang w:eastAsia="en-GB"/>
        </w:rPr>
        <w:t xml:space="preserve">: </w:t>
      </w:r>
      <w:hyperlink r:id="rId9" w:history="1">
        <w:r w:rsidR="00AE00B9" w:rsidRPr="00DF556E">
          <w:rPr>
            <w:rStyle w:val="Hyperlink"/>
            <w:rFonts w:ascii="Calibri" w:eastAsia="Times New Roman" w:hAnsi="Calibri" w:cs="Calibri"/>
            <w:sz w:val="22"/>
            <w:szCs w:val="22"/>
            <w:lang w:eastAsia="en-GB"/>
          </w:rPr>
          <w:t>https://europe.fespa.com/whats-on/conference-programme</w:t>
        </w:r>
      </w:hyperlink>
    </w:p>
    <w:p w14:paraId="109A8AD4" w14:textId="2E127869" w:rsidR="009247D2" w:rsidRDefault="009247D2" w:rsidP="00DF556E">
      <w:pPr>
        <w:spacing w:line="360" w:lineRule="auto"/>
      </w:pPr>
      <w:r w:rsidRPr="00DF556E">
        <w:rPr>
          <w:rFonts w:ascii="Calibri" w:hAnsi="Calibri" w:cs="Calibri"/>
          <w:i/>
          <w:iCs/>
          <w:sz w:val="22"/>
          <w:szCs w:val="22"/>
        </w:rPr>
        <w:t>Join us at the first edition of Corrugated, from 19 – 22 May 2026, at the Gran Via, Fira de Barcelona</w:t>
      </w:r>
      <w:r w:rsidR="004A4CA9" w:rsidRPr="00DF556E">
        <w:rPr>
          <w:rFonts w:ascii="Calibri" w:hAnsi="Calibri" w:cs="Calibri"/>
          <w:i/>
          <w:iCs/>
          <w:sz w:val="22"/>
          <w:szCs w:val="22"/>
        </w:rPr>
        <w:t>.</w:t>
      </w:r>
      <w:r w:rsidRPr="00DF556E">
        <w:rPr>
          <w:rFonts w:ascii="Calibri" w:hAnsi="Calibri" w:cs="Calibri"/>
          <w:i/>
          <w:iCs/>
          <w:sz w:val="22"/>
          <w:szCs w:val="22"/>
        </w:rPr>
        <w:t xml:space="preserve"> Register before 20 April using code</w:t>
      </w:r>
      <w:r w:rsidR="00DA6712">
        <w:rPr>
          <w:rFonts w:ascii="Calibri" w:hAnsi="Calibri" w:cs="Calibri"/>
          <w:i/>
          <w:iCs/>
          <w:sz w:val="22"/>
          <w:szCs w:val="22"/>
        </w:rPr>
        <w:t xml:space="preserve"> </w:t>
      </w:r>
      <w:r w:rsidR="00DA6712" w:rsidRPr="00DA6712">
        <w:rPr>
          <w:rFonts w:ascii="Calibri" w:hAnsi="Calibri" w:cs="Calibri"/>
          <w:b/>
          <w:bCs/>
          <w:i/>
          <w:iCs/>
          <w:sz w:val="22"/>
          <w:szCs w:val="22"/>
        </w:rPr>
        <w:t>CRGM619</w:t>
      </w:r>
      <w:r w:rsidRPr="00DF556E">
        <w:rPr>
          <w:rFonts w:ascii="Calibri" w:hAnsi="Calibri" w:cs="Calibri"/>
          <w:b/>
          <w:bCs/>
          <w:i/>
          <w:iCs/>
          <w:sz w:val="22"/>
          <w:szCs w:val="22"/>
        </w:rPr>
        <w:t> </w:t>
      </w:r>
      <w:r w:rsidRPr="00DF556E">
        <w:rPr>
          <w:rFonts w:ascii="Calibri" w:hAnsi="Calibri" w:cs="Calibri"/>
          <w:i/>
          <w:iCs/>
          <w:sz w:val="22"/>
          <w:szCs w:val="22"/>
        </w:rPr>
        <w:t>and save €30 on your entry! For more information and to register, visit: </w:t>
      </w:r>
      <w:hyperlink r:id="rId10" w:tgtFrame="_blank" w:history="1">
        <w:r w:rsidRPr="00DF556E">
          <w:rPr>
            <w:rStyle w:val="Hyperlink"/>
            <w:rFonts w:ascii="Calibri" w:hAnsi="Calibri" w:cs="Calibri"/>
            <w:i/>
            <w:iCs/>
            <w:sz w:val="22"/>
            <w:szCs w:val="22"/>
          </w:rPr>
          <w:t>https://europe.fespa.com/corrugated</w:t>
        </w:r>
      </w:hyperlink>
    </w:p>
    <w:p w14:paraId="0627A554" w14:textId="77777777" w:rsidR="00B61489" w:rsidRDefault="00B61489" w:rsidP="00DF556E">
      <w:pPr>
        <w:spacing w:line="360" w:lineRule="auto"/>
      </w:pPr>
    </w:p>
    <w:p w14:paraId="66CE4F1A" w14:textId="73CC37CC" w:rsidR="00B61489" w:rsidRPr="00B61489" w:rsidRDefault="00B61489" w:rsidP="00B61489">
      <w:pPr>
        <w:spacing w:line="360" w:lineRule="auto"/>
        <w:jc w:val="center"/>
        <w:rPr>
          <w:rFonts w:ascii="Calibri" w:hAnsi="Calibri" w:cs="Calibri"/>
          <w:b/>
          <w:bCs/>
          <w:sz w:val="20"/>
          <w:szCs w:val="20"/>
        </w:rPr>
      </w:pPr>
      <w:r w:rsidRPr="00B61489">
        <w:rPr>
          <w:rFonts w:ascii="Calibri" w:hAnsi="Calibri" w:cs="Calibri"/>
          <w:b/>
          <w:bCs/>
          <w:sz w:val="22"/>
          <w:szCs w:val="22"/>
        </w:rPr>
        <w:t>ENDS</w:t>
      </w:r>
    </w:p>
    <w:p w14:paraId="7153C420" w14:textId="7BBCAF35" w:rsidR="009247D2" w:rsidRPr="00DF556E" w:rsidRDefault="009247D2" w:rsidP="00DF556E">
      <w:pPr>
        <w:spacing w:line="360" w:lineRule="auto"/>
        <w:rPr>
          <w:rFonts w:ascii="Calibri" w:hAnsi="Calibri" w:cs="Calibri"/>
          <w:i/>
          <w:iCs/>
          <w:sz w:val="22"/>
          <w:szCs w:val="22"/>
        </w:rPr>
      </w:pPr>
      <w:r w:rsidRPr="00DF556E">
        <w:rPr>
          <w:rFonts w:ascii="Calibri" w:hAnsi="Calibri" w:cs="Calibri"/>
          <w:i/>
          <w:iCs/>
          <w:sz w:val="22"/>
          <w:szCs w:val="22"/>
        </w:rPr>
        <w:t> </w:t>
      </w:r>
    </w:p>
    <w:p w14:paraId="1C6201E8" w14:textId="77777777" w:rsidR="006D514F" w:rsidRPr="003874FF" w:rsidRDefault="006D514F" w:rsidP="006D514F">
      <w:pPr>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lang w:eastAsia="en-GB"/>
        </w:rPr>
        <w:t> </w:t>
      </w:r>
      <w:r w:rsidRPr="003874FF">
        <w:rPr>
          <w:rFonts w:ascii="Calibri" w:eastAsia="Yu Gothic Light" w:hAnsi="Calibri" w:cs="Calibri"/>
          <w:lang w:eastAsia="en-GB"/>
        </w:rPr>
        <w:t> </w:t>
      </w:r>
    </w:p>
    <w:p w14:paraId="76EFE47D" w14:textId="77777777" w:rsidR="006D514F" w:rsidRPr="003874FF" w:rsidRDefault="006D514F" w:rsidP="006D514F">
      <w:pPr>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lang w:eastAsia="en-GB"/>
        </w:rPr>
        <w:t> </w:t>
      </w:r>
      <w:r w:rsidRPr="003874FF">
        <w:rPr>
          <w:rFonts w:ascii="Calibri" w:eastAsia="Yu Gothic Light" w:hAnsi="Calibri" w:cs="Calibri"/>
          <w:lang w:eastAsia="en-GB"/>
        </w:rPr>
        <w:t> </w:t>
      </w:r>
    </w:p>
    <w:p w14:paraId="6C1D987D" w14:textId="77777777" w:rsidR="006D514F" w:rsidRPr="003874FF" w:rsidRDefault="006D514F" w:rsidP="006D514F">
      <w:pPr>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lang w:eastAsia="en-GB"/>
        </w:rPr>
        <w:t> </w:t>
      </w:r>
      <w:r w:rsidRPr="003874FF">
        <w:rPr>
          <w:rFonts w:ascii="Calibri" w:eastAsia="Yu Gothic Light" w:hAnsi="Calibri" w:cs="Calibri"/>
          <w:lang w:eastAsia="en-GB"/>
        </w:rPr>
        <w:t> </w:t>
      </w:r>
    </w:p>
    <w:p w14:paraId="466FEC6B" w14:textId="77777777" w:rsidR="006D514F" w:rsidRPr="003874FF" w:rsidRDefault="006D514F" w:rsidP="006D514F">
      <w:pPr>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1"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lang w:eastAsia="en-GB"/>
        </w:rPr>
        <w:t> </w:t>
      </w:r>
      <w:r w:rsidRPr="003874FF">
        <w:rPr>
          <w:rFonts w:ascii="Calibri" w:eastAsia="Yu Gothic Light" w:hAnsi="Calibri" w:cs="Calibri"/>
          <w:lang w:eastAsia="en-GB"/>
        </w:rPr>
        <w:t> </w:t>
      </w:r>
    </w:p>
    <w:p w14:paraId="4ECDAC32" w14:textId="77777777" w:rsidR="006D514F" w:rsidRPr="003874FF" w:rsidRDefault="006D514F" w:rsidP="006D514F">
      <w:pPr>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lang w:eastAsia="en-GB"/>
        </w:rPr>
        <w:t> </w:t>
      </w:r>
      <w:r w:rsidRPr="003874FF">
        <w:rPr>
          <w:rFonts w:ascii="Calibri" w:eastAsia="Yu Gothic Light" w:hAnsi="Calibri" w:cs="Calibri"/>
          <w:lang w:eastAsia="en-GB"/>
        </w:rPr>
        <w:t> </w:t>
      </w:r>
    </w:p>
    <w:p w14:paraId="4353E683" w14:textId="77777777" w:rsidR="006D514F" w:rsidRPr="0012026A"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lang w:eastAsia="en-GB"/>
        </w:rPr>
        <w:t> </w:t>
      </w:r>
      <w:r w:rsidRPr="009B35A4">
        <w:rPr>
          <w:rFonts w:ascii="Calibri" w:eastAsia="Yu Gothic Light" w:hAnsi="Calibri" w:cs="Calibri"/>
          <w:lang w:eastAsia="en-GB"/>
        </w:rPr>
        <w:t> </w:t>
      </w:r>
    </w:p>
    <w:p w14:paraId="04BEFC18" w14:textId="77777777" w:rsidR="006D514F" w:rsidRPr="009B35A4" w:rsidRDefault="006D514F" w:rsidP="006D514F">
      <w:pPr>
        <w:numPr>
          <w:ilvl w:val="0"/>
          <w:numId w:val="2"/>
        </w:numPr>
        <w:tabs>
          <w:tab w:val="num" w:pos="851"/>
        </w:tabs>
        <w:ind w:left="709" w:hanging="283"/>
        <w:jc w:val="both"/>
        <w:textAlignment w:val="baseline"/>
        <w:rPr>
          <w:rFonts w:ascii="Times New Roman" w:eastAsia="Times New Roman" w:hAnsi="Times New Roman" w:cs="Times New Roman"/>
          <w:lang w:eastAsia="en-GB"/>
        </w:rPr>
      </w:pPr>
      <w:r w:rsidRPr="009B35A4">
        <w:rPr>
          <w:rFonts w:ascii="Calibri" w:eastAsia="Times New Roman" w:hAnsi="Calibri" w:cs="Calibri"/>
          <w:sz w:val="20"/>
          <w:szCs w:val="20"/>
          <w:lang w:eastAsia="en-GB"/>
        </w:rPr>
        <w:t>FESPA Global Print Expo 2026, 19 – 22 May 2026, Fira de Barcelona, Spain</w:t>
      </w:r>
    </w:p>
    <w:p w14:paraId="2DD9E9A7" w14:textId="77777777" w:rsidR="006D514F" w:rsidRPr="009B35A4" w:rsidRDefault="006D514F" w:rsidP="006D514F">
      <w:pPr>
        <w:numPr>
          <w:ilvl w:val="0"/>
          <w:numId w:val="3"/>
        </w:numPr>
        <w:tabs>
          <w:tab w:val="num" w:pos="851"/>
        </w:tabs>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1BE589B5" w14:textId="77777777" w:rsidR="006D514F" w:rsidRPr="009B35A4" w:rsidRDefault="006D514F" w:rsidP="006D514F">
      <w:pPr>
        <w:numPr>
          <w:ilvl w:val="0"/>
          <w:numId w:val="3"/>
        </w:numPr>
        <w:tabs>
          <w:tab w:val="num" w:pos="851"/>
        </w:tabs>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4FE096A8" w14:textId="77777777" w:rsidR="006D514F" w:rsidRDefault="006D514F" w:rsidP="006D514F">
      <w:pPr>
        <w:numPr>
          <w:ilvl w:val="0"/>
          <w:numId w:val="3"/>
        </w:numPr>
        <w:tabs>
          <w:tab w:val="num" w:pos="851"/>
        </w:tabs>
        <w:ind w:left="709" w:hanging="283"/>
        <w:jc w:val="both"/>
        <w:rPr>
          <w:rFonts w:ascii="Calibri" w:eastAsia="Times New Roman" w:hAnsi="Calibri" w:cs="Calibri"/>
          <w:sz w:val="20"/>
          <w:szCs w:val="20"/>
          <w:lang w:eastAsia="en-GB"/>
        </w:rPr>
      </w:pPr>
      <w:proofErr w:type="spellStart"/>
      <w:r w:rsidRPr="612BD1F5">
        <w:rPr>
          <w:rFonts w:ascii="Calibri" w:eastAsia="Times New Roman" w:hAnsi="Calibri" w:cs="Calibri"/>
          <w:sz w:val="20"/>
          <w:szCs w:val="20"/>
          <w:lang w:eastAsia="en-GB"/>
        </w:rPr>
        <w:t>WrapFest</w:t>
      </w:r>
      <w:proofErr w:type="spellEnd"/>
      <w:r w:rsidRPr="612BD1F5">
        <w:rPr>
          <w:rFonts w:ascii="Calibri" w:eastAsia="Times New Roman" w:hAnsi="Calibri" w:cs="Calibri"/>
          <w:sz w:val="20"/>
          <w:szCs w:val="20"/>
          <w:lang w:eastAsia="en-GB"/>
        </w:rPr>
        <w:t xml:space="preserve"> 2026, 19-22 May 2026, Fira de Barcelona, Spain</w:t>
      </w:r>
    </w:p>
    <w:p w14:paraId="760083D1" w14:textId="77777777" w:rsidR="006D514F" w:rsidRPr="009B35A4" w:rsidRDefault="006D514F" w:rsidP="006D514F">
      <w:pPr>
        <w:numPr>
          <w:ilvl w:val="0"/>
          <w:numId w:val="3"/>
        </w:numPr>
        <w:tabs>
          <w:tab w:val="num" w:pos="851"/>
        </w:tabs>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0CCDF27F" w14:textId="77777777" w:rsidR="006D514F" w:rsidRPr="009B35A4" w:rsidRDefault="006D514F" w:rsidP="006D514F">
      <w:pPr>
        <w:numPr>
          <w:ilvl w:val="0"/>
          <w:numId w:val="3"/>
        </w:numPr>
        <w:tabs>
          <w:tab w:val="num" w:pos="851"/>
        </w:tabs>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Textile 2026, 19 – 22 May 2026, Fira de Barcelona, Spain</w:t>
      </w:r>
    </w:p>
    <w:p w14:paraId="53DCB87E" w14:textId="77777777" w:rsidR="006D514F" w:rsidRPr="009B35A4" w:rsidRDefault="006D514F" w:rsidP="006D514F">
      <w:pPr>
        <w:jc w:val="both"/>
        <w:textAlignment w:val="baseline"/>
        <w:rPr>
          <w:rFonts w:ascii="Times New Roman" w:eastAsia="Times New Roman" w:hAnsi="Times New Roman" w:cs="Times New Roman"/>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559EA91E" w14:textId="77777777" w:rsidR="006D514F" w:rsidRPr="009B35A4"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lang w:eastAsia="en-GB"/>
        </w:rPr>
        <w:t> </w:t>
      </w:r>
      <w:r w:rsidRPr="009B35A4">
        <w:rPr>
          <w:rFonts w:ascii="Calibri" w:eastAsia="Yu Gothic Light" w:hAnsi="Calibri" w:cs="Calibri"/>
          <w:lang w:eastAsia="en-GB"/>
        </w:rPr>
        <w:t> </w:t>
      </w:r>
    </w:p>
    <w:p w14:paraId="42CABA97" w14:textId="77777777" w:rsidR="006D514F" w:rsidRPr="009B35A4"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lang w:eastAsia="en-GB"/>
        </w:rPr>
        <w:t> </w:t>
      </w:r>
      <w:r w:rsidRPr="009B35A4">
        <w:rPr>
          <w:rFonts w:ascii="Calibri" w:eastAsia="Yu Gothic Light" w:hAnsi="Calibri" w:cs="Calibri"/>
          <w:lang w:eastAsia="en-GB"/>
        </w:rPr>
        <w:t> </w:t>
      </w:r>
    </w:p>
    <w:p w14:paraId="766512C3" w14:textId="77777777" w:rsidR="006D514F" w:rsidRPr="009B35A4"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lang w:eastAsia="en-GB"/>
        </w:rPr>
        <w:t> </w:t>
      </w:r>
      <w:r w:rsidRPr="009B35A4">
        <w:rPr>
          <w:rFonts w:ascii="Calibri" w:eastAsia="Yu Gothic Light" w:hAnsi="Calibri" w:cs="Calibri"/>
          <w:lang w:eastAsia="en-GB"/>
        </w:rPr>
        <w:t> </w:t>
      </w:r>
    </w:p>
    <w:p w14:paraId="1E8DAFDD" w14:textId="77777777" w:rsidR="006D514F" w:rsidRPr="009B35A4"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lang w:eastAsia="en-GB"/>
        </w:rPr>
        <w:tab/>
      </w:r>
      <w:r w:rsidRPr="009B35A4">
        <w:rPr>
          <w:rFonts w:ascii="Calibri" w:eastAsia="Yu Gothic Light" w:hAnsi="Calibri" w:cs="Calibri"/>
          <w:lang w:eastAsia="en-GB"/>
        </w:rPr>
        <w:tab/>
      </w:r>
      <w:r w:rsidRPr="009B35A4">
        <w:rPr>
          <w:rFonts w:ascii="Calibri" w:eastAsia="Yu Gothic Light" w:hAnsi="Calibri" w:cs="Calibri"/>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lang w:eastAsia="en-GB"/>
        </w:rPr>
        <w:t> </w:t>
      </w:r>
    </w:p>
    <w:p w14:paraId="3CA06FDA" w14:textId="77777777" w:rsidR="006D514F" w:rsidRPr="009B35A4" w:rsidRDefault="006D514F" w:rsidP="006D514F">
      <w:pPr>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lang w:eastAsia="en-GB"/>
        </w:rPr>
        <w:tab/>
      </w:r>
      <w:r w:rsidRPr="009B35A4">
        <w:rPr>
          <w:rFonts w:ascii="Calibri" w:eastAsia="Yu Gothic Light" w:hAnsi="Calibri" w:cs="Calibri"/>
          <w:lang w:eastAsia="en-GB"/>
        </w:rPr>
        <w:tab/>
      </w:r>
      <w:r w:rsidRPr="009B35A4">
        <w:rPr>
          <w:rFonts w:ascii="Calibri" w:eastAsia="Yu Gothic Light" w:hAnsi="Calibri" w:cs="Calibri"/>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lang w:eastAsia="en-GB"/>
        </w:rPr>
        <w:t> </w:t>
      </w:r>
      <w:r w:rsidRPr="009B35A4">
        <w:rPr>
          <w:rFonts w:ascii="Calibri" w:eastAsia="Yu Gothic Light" w:hAnsi="Calibri" w:cs="Calibri"/>
          <w:lang w:eastAsia="en-GB"/>
        </w:rPr>
        <w:t> </w:t>
      </w:r>
    </w:p>
    <w:p w14:paraId="71EFCB5E" w14:textId="77777777" w:rsidR="006D514F" w:rsidRPr="009B35A4"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lang w:eastAsia="en-GB"/>
        </w:rPr>
        <w:tab/>
      </w:r>
      <w:r w:rsidRPr="009B35A4">
        <w:rPr>
          <w:rFonts w:ascii="Calibri" w:eastAsia="Times New Roman" w:hAnsi="Calibri" w:cs="Calibri"/>
          <w:sz w:val="20"/>
          <w:szCs w:val="20"/>
          <w:lang w:eastAsia="en-GB"/>
        </w:rPr>
        <w:t>Tel: +44 (0) 1737 228160</w:t>
      </w:r>
    </w:p>
    <w:p w14:paraId="1759D8CD" w14:textId="77777777" w:rsidR="006D514F" w:rsidRPr="009B35A4" w:rsidRDefault="006D514F" w:rsidP="006D514F">
      <w:pPr>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2"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lang w:eastAsia="en-GB"/>
        </w:rPr>
        <w:tab/>
      </w:r>
      <w:r w:rsidRPr="009B35A4">
        <w:rPr>
          <w:rFonts w:ascii="Calibri" w:eastAsia="Times New Roman" w:hAnsi="Calibri" w:cs="Calibri"/>
          <w:sz w:val="20"/>
          <w:szCs w:val="20"/>
          <w:lang w:eastAsia="en-GB"/>
        </w:rPr>
        <w:t xml:space="preserve">Email: </w:t>
      </w:r>
      <w:hyperlink r:id="rId13" w:history="1">
        <w:r w:rsidRPr="009B35A4">
          <w:rPr>
            <w:rFonts w:ascii="Calibri" w:eastAsia="Times New Roman" w:hAnsi="Calibri" w:cs="Calibri"/>
            <w:color w:val="467886" w:themeColor="hyperlink"/>
            <w:sz w:val="20"/>
            <w:szCs w:val="20"/>
            <w:u w:val="single"/>
            <w:lang w:eastAsia="en-GB"/>
          </w:rPr>
          <w:t>Caroline.Bissell@fespa.com</w:t>
        </w:r>
      </w:hyperlink>
      <w:r>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lang w:eastAsia="en-GB"/>
        </w:rPr>
        <w:t> </w:t>
      </w:r>
      <w:r w:rsidRPr="009B35A4">
        <w:rPr>
          <w:rFonts w:ascii="Calibri" w:eastAsia="Yu Gothic Light" w:hAnsi="Calibri" w:cs="Calibri"/>
          <w:color w:val="0070C0"/>
          <w:lang w:eastAsia="en-GB"/>
        </w:rPr>
        <w:t> </w:t>
      </w:r>
    </w:p>
    <w:p w14:paraId="6CDEE97E" w14:textId="77777777" w:rsidR="006D514F" w:rsidRPr="00F6548E" w:rsidRDefault="006D514F" w:rsidP="006D514F">
      <w:pPr>
        <w:shd w:val="clear" w:color="auto" w:fill="FFFFFF"/>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4"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lang w:val="nl-NL" w:eastAsia="en-GB"/>
        </w:rPr>
        <w:tab/>
      </w:r>
      <w:r w:rsidRPr="009B35A4">
        <w:rPr>
          <w:rFonts w:ascii="Calibri" w:eastAsia="Times New Roman" w:hAnsi="Calibri" w:cs="Calibri"/>
          <w:sz w:val="20"/>
          <w:szCs w:val="20"/>
          <w:lang w:val="nl-NL" w:eastAsia="en-GB"/>
        </w:rPr>
        <w:t xml:space="preserve">Website: </w:t>
      </w:r>
      <w:hyperlink r:id="rId15"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lang w:val="nl-NL" w:eastAsia="en-GB"/>
        </w:rPr>
        <w:t> </w:t>
      </w:r>
      <w:r w:rsidRPr="009B35A4">
        <w:rPr>
          <w:rFonts w:ascii="Calibri" w:eastAsia="Yu Gothic Light" w:hAnsi="Calibri" w:cs="Calibri"/>
          <w:color w:val="4472C4"/>
          <w:lang w:val="nl-NL" w:eastAsia="en-GB"/>
        </w:rPr>
        <w:t> </w:t>
      </w:r>
    </w:p>
    <w:p w14:paraId="083F2BB1" w14:textId="77777777" w:rsidR="00347642" w:rsidRPr="006D514F" w:rsidRDefault="00347642" w:rsidP="00DF556E">
      <w:pPr>
        <w:spacing w:line="360" w:lineRule="auto"/>
        <w:rPr>
          <w:rFonts w:ascii="Calibri" w:hAnsi="Calibri" w:cs="Calibri"/>
          <w:sz w:val="22"/>
          <w:szCs w:val="22"/>
          <w:lang w:val="nl-NL"/>
        </w:rPr>
      </w:pPr>
    </w:p>
    <w:sectPr w:rsidR="00347642" w:rsidRPr="006D514F" w:rsidSect="005B34D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92F"/>
    <w:multiLevelType w:val="multilevel"/>
    <w:tmpl w:val="895AD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126809">
    <w:abstractNumId w:val="0"/>
  </w:num>
  <w:num w:numId="2" w16cid:durableId="1063065520">
    <w:abstractNumId w:val="2"/>
  </w:num>
  <w:num w:numId="3" w16cid:durableId="188645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8C"/>
    <w:rsid w:val="000A2CA4"/>
    <w:rsid w:val="000B2094"/>
    <w:rsid w:val="000F1F64"/>
    <w:rsid w:val="00112685"/>
    <w:rsid w:val="00112D50"/>
    <w:rsid w:val="00116FF3"/>
    <w:rsid w:val="001C5139"/>
    <w:rsid w:val="001E4965"/>
    <w:rsid w:val="001F05CD"/>
    <w:rsid w:val="00201C94"/>
    <w:rsid w:val="00231783"/>
    <w:rsid w:val="0027049D"/>
    <w:rsid w:val="00285B6D"/>
    <w:rsid w:val="002A529D"/>
    <w:rsid w:val="002D4CE3"/>
    <w:rsid w:val="00302448"/>
    <w:rsid w:val="00333A99"/>
    <w:rsid w:val="00347642"/>
    <w:rsid w:val="00350721"/>
    <w:rsid w:val="0035298E"/>
    <w:rsid w:val="00356AD0"/>
    <w:rsid w:val="00375DDE"/>
    <w:rsid w:val="003A3078"/>
    <w:rsid w:val="003C4708"/>
    <w:rsid w:val="003C7E28"/>
    <w:rsid w:val="003C7E67"/>
    <w:rsid w:val="00404DA3"/>
    <w:rsid w:val="004551AB"/>
    <w:rsid w:val="004A4CA9"/>
    <w:rsid w:val="004A7E2F"/>
    <w:rsid w:val="004C0A77"/>
    <w:rsid w:val="004C1FC1"/>
    <w:rsid w:val="004D5770"/>
    <w:rsid w:val="004D693F"/>
    <w:rsid w:val="005121DF"/>
    <w:rsid w:val="00537509"/>
    <w:rsid w:val="00554E99"/>
    <w:rsid w:val="00586A2C"/>
    <w:rsid w:val="005A6FB1"/>
    <w:rsid w:val="005B34D8"/>
    <w:rsid w:val="005F5BCD"/>
    <w:rsid w:val="00610F48"/>
    <w:rsid w:val="006233BF"/>
    <w:rsid w:val="00640E7E"/>
    <w:rsid w:val="00694F08"/>
    <w:rsid w:val="006B3DFA"/>
    <w:rsid w:val="006C1C65"/>
    <w:rsid w:val="006D514F"/>
    <w:rsid w:val="00721E81"/>
    <w:rsid w:val="00790A51"/>
    <w:rsid w:val="007C4282"/>
    <w:rsid w:val="007C7225"/>
    <w:rsid w:val="007E72A7"/>
    <w:rsid w:val="007F0AE0"/>
    <w:rsid w:val="007F3286"/>
    <w:rsid w:val="00861062"/>
    <w:rsid w:val="008647C0"/>
    <w:rsid w:val="00890590"/>
    <w:rsid w:val="00893175"/>
    <w:rsid w:val="008D029B"/>
    <w:rsid w:val="008D41E2"/>
    <w:rsid w:val="008F1762"/>
    <w:rsid w:val="00904BA0"/>
    <w:rsid w:val="009247D2"/>
    <w:rsid w:val="00931B10"/>
    <w:rsid w:val="00971F12"/>
    <w:rsid w:val="00981F3C"/>
    <w:rsid w:val="00A3009D"/>
    <w:rsid w:val="00A309BC"/>
    <w:rsid w:val="00A42E29"/>
    <w:rsid w:val="00A7713C"/>
    <w:rsid w:val="00AA632F"/>
    <w:rsid w:val="00AC266D"/>
    <w:rsid w:val="00AE00B9"/>
    <w:rsid w:val="00B03EA1"/>
    <w:rsid w:val="00B61489"/>
    <w:rsid w:val="00B66B76"/>
    <w:rsid w:val="00B75C27"/>
    <w:rsid w:val="00B9417A"/>
    <w:rsid w:val="00BC7666"/>
    <w:rsid w:val="00BD3EAA"/>
    <w:rsid w:val="00BF1E36"/>
    <w:rsid w:val="00BF5CA7"/>
    <w:rsid w:val="00C32604"/>
    <w:rsid w:val="00C337E7"/>
    <w:rsid w:val="00C60C66"/>
    <w:rsid w:val="00C72F83"/>
    <w:rsid w:val="00D03657"/>
    <w:rsid w:val="00D03B85"/>
    <w:rsid w:val="00D067F8"/>
    <w:rsid w:val="00D2405A"/>
    <w:rsid w:val="00D3778C"/>
    <w:rsid w:val="00D811F2"/>
    <w:rsid w:val="00D82C39"/>
    <w:rsid w:val="00D82CC4"/>
    <w:rsid w:val="00D94808"/>
    <w:rsid w:val="00DA6712"/>
    <w:rsid w:val="00DD2C82"/>
    <w:rsid w:val="00DD360B"/>
    <w:rsid w:val="00DF556E"/>
    <w:rsid w:val="00E1575B"/>
    <w:rsid w:val="00E9639C"/>
    <w:rsid w:val="00EA17A4"/>
    <w:rsid w:val="00EA70FF"/>
    <w:rsid w:val="00EC021C"/>
    <w:rsid w:val="00F1588D"/>
    <w:rsid w:val="00F71AEB"/>
    <w:rsid w:val="00FB1F5B"/>
    <w:rsid w:val="00FF052A"/>
    <w:rsid w:val="00FF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D517"/>
  <w14:defaultImageDpi w14:val="32767"/>
  <w15:chartTrackingRefBased/>
  <w15:docId w15:val="{569C9A2D-EB6C-AE48-BEEB-7E0349E9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7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7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7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7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78C"/>
    <w:rPr>
      <w:rFonts w:eastAsiaTheme="majorEastAsia" w:cstheme="majorBidi"/>
      <w:color w:val="272727" w:themeColor="text1" w:themeTint="D8"/>
    </w:rPr>
  </w:style>
  <w:style w:type="paragraph" w:styleId="Title">
    <w:name w:val="Title"/>
    <w:basedOn w:val="Normal"/>
    <w:next w:val="Normal"/>
    <w:link w:val="TitleChar"/>
    <w:uiPriority w:val="10"/>
    <w:qFormat/>
    <w:rsid w:val="00D37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7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7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778C"/>
    <w:rPr>
      <w:i/>
      <w:iCs/>
      <w:color w:val="404040" w:themeColor="text1" w:themeTint="BF"/>
    </w:rPr>
  </w:style>
  <w:style w:type="paragraph" w:styleId="ListParagraph">
    <w:name w:val="List Paragraph"/>
    <w:basedOn w:val="Normal"/>
    <w:uiPriority w:val="34"/>
    <w:qFormat/>
    <w:rsid w:val="00D3778C"/>
    <w:pPr>
      <w:ind w:left="720"/>
      <w:contextualSpacing/>
    </w:pPr>
  </w:style>
  <w:style w:type="character" w:styleId="IntenseEmphasis">
    <w:name w:val="Intense Emphasis"/>
    <w:basedOn w:val="DefaultParagraphFont"/>
    <w:uiPriority w:val="21"/>
    <w:qFormat/>
    <w:rsid w:val="00D3778C"/>
    <w:rPr>
      <w:i/>
      <w:iCs/>
      <w:color w:val="0F4761" w:themeColor="accent1" w:themeShade="BF"/>
    </w:rPr>
  </w:style>
  <w:style w:type="paragraph" w:styleId="IntenseQuote">
    <w:name w:val="Intense Quote"/>
    <w:basedOn w:val="Normal"/>
    <w:next w:val="Normal"/>
    <w:link w:val="IntenseQuoteChar"/>
    <w:uiPriority w:val="30"/>
    <w:qFormat/>
    <w:rsid w:val="00D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78C"/>
    <w:rPr>
      <w:i/>
      <w:iCs/>
      <w:color w:val="0F4761" w:themeColor="accent1" w:themeShade="BF"/>
    </w:rPr>
  </w:style>
  <w:style w:type="character" w:styleId="IntenseReference">
    <w:name w:val="Intense Reference"/>
    <w:basedOn w:val="DefaultParagraphFont"/>
    <w:uiPriority w:val="32"/>
    <w:qFormat/>
    <w:rsid w:val="00D3778C"/>
    <w:rPr>
      <w:b/>
      <w:bCs/>
      <w:smallCaps/>
      <w:color w:val="0F4761" w:themeColor="accent1" w:themeShade="BF"/>
      <w:spacing w:val="5"/>
    </w:rPr>
  </w:style>
  <w:style w:type="paragraph" w:styleId="NormalWeb">
    <w:name w:val="Normal (Web)"/>
    <w:basedOn w:val="Normal"/>
    <w:uiPriority w:val="99"/>
    <w:semiHidden/>
    <w:unhideWhenUsed/>
    <w:rsid w:val="00D3778C"/>
    <w:pPr>
      <w:spacing w:before="100" w:beforeAutospacing="1" w:after="100" w:afterAutospacing="1"/>
    </w:pPr>
    <w:rPr>
      <w:rFonts w:ascii="Times New Roman" w:eastAsia="Times New Roman" w:hAnsi="Times New Roman" w:cs="Times New Roman"/>
      <w:lang w:eastAsia="en-GB"/>
    </w:rPr>
  </w:style>
  <w:style w:type="character" w:customStyle="1" w:styleId="citation-257">
    <w:name w:val="citation-257"/>
    <w:basedOn w:val="DefaultParagraphFont"/>
    <w:rsid w:val="00D3778C"/>
  </w:style>
  <w:style w:type="character" w:customStyle="1" w:styleId="citation-256">
    <w:name w:val="citation-256"/>
    <w:basedOn w:val="DefaultParagraphFont"/>
    <w:rsid w:val="00D3778C"/>
  </w:style>
  <w:style w:type="character" w:customStyle="1" w:styleId="citation-255">
    <w:name w:val="citation-255"/>
    <w:basedOn w:val="DefaultParagraphFont"/>
    <w:rsid w:val="00D3778C"/>
  </w:style>
  <w:style w:type="character" w:customStyle="1" w:styleId="citation-254">
    <w:name w:val="citation-254"/>
    <w:basedOn w:val="DefaultParagraphFont"/>
    <w:rsid w:val="00D3778C"/>
  </w:style>
  <w:style w:type="character" w:customStyle="1" w:styleId="citation-253">
    <w:name w:val="citation-253"/>
    <w:basedOn w:val="DefaultParagraphFont"/>
    <w:rsid w:val="00D3778C"/>
  </w:style>
  <w:style w:type="character" w:customStyle="1" w:styleId="citation-252">
    <w:name w:val="citation-252"/>
    <w:basedOn w:val="DefaultParagraphFont"/>
    <w:rsid w:val="00D3778C"/>
  </w:style>
  <w:style w:type="character" w:customStyle="1" w:styleId="citation-251">
    <w:name w:val="citation-251"/>
    <w:basedOn w:val="DefaultParagraphFont"/>
    <w:rsid w:val="00D3778C"/>
  </w:style>
  <w:style w:type="character" w:customStyle="1" w:styleId="citation-250">
    <w:name w:val="citation-250"/>
    <w:basedOn w:val="DefaultParagraphFont"/>
    <w:rsid w:val="00D3778C"/>
  </w:style>
  <w:style w:type="character" w:customStyle="1" w:styleId="citation-249">
    <w:name w:val="citation-249"/>
    <w:basedOn w:val="DefaultParagraphFont"/>
    <w:rsid w:val="00D3778C"/>
  </w:style>
  <w:style w:type="character" w:customStyle="1" w:styleId="citation-248">
    <w:name w:val="citation-248"/>
    <w:basedOn w:val="DefaultParagraphFont"/>
    <w:rsid w:val="00D3778C"/>
  </w:style>
  <w:style w:type="character" w:customStyle="1" w:styleId="citation-247">
    <w:name w:val="citation-247"/>
    <w:basedOn w:val="DefaultParagraphFont"/>
    <w:rsid w:val="00D3778C"/>
  </w:style>
  <w:style w:type="character" w:customStyle="1" w:styleId="citation-246">
    <w:name w:val="citation-246"/>
    <w:basedOn w:val="DefaultParagraphFont"/>
    <w:rsid w:val="00D3778C"/>
  </w:style>
  <w:style w:type="character" w:customStyle="1" w:styleId="citation-245">
    <w:name w:val="citation-245"/>
    <w:basedOn w:val="DefaultParagraphFont"/>
    <w:rsid w:val="00D3778C"/>
  </w:style>
  <w:style w:type="character" w:customStyle="1" w:styleId="citation-244">
    <w:name w:val="citation-244"/>
    <w:basedOn w:val="DefaultParagraphFont"/>
    <w:rsid w:val="00D3778C"/>
  </w:style>
  <w:style w:type="character" w:customStyle="1" w:styleId="citation-243">
    <w:name w:val="citation-243"/>
    <w:basedOn w:val="DefaultParagraphFont"/>
    <w:rsid w:val="00D3778C"/>
  </w:style>
  <w:style w:type="character" w:customStyle="1" w:styleId="citation-242">
    <w:name w:val="citation-242"/>
    <w:basedOn w:val="DefaultParagraphFont"/>
    <w:rsid w:val="00D3778C"/>
  </w:style>
  <w:style w:type="character" w:customStyle="1" w:styleId="citation-241">
    <w:name w:val="citation-241"/>
    <w:basedOn w:val="DefaultParagraphFont"/>
    <w:rsid w:val="00D3778C"/>
  </w:style>
  <w:style w:type="character" w:customStyle="1" w:styleId="citation-333">
    <w:name w:val="citation-333"/>
    <w:basedOn w:val="DefaultParagraphFont"/>
    <w:rsid w:val="00D3778C"/>
  </w:style>
  <w:style w:type="paragraph" w:styleId="Revision">
    <w:name w:val="Revision"/>
    <w:hidden/>
    <w:uiPriority w:val="99"/>
    <w:semiHidden/>
    <w:rsid w:val="00861062"/>
  </w:style>
  <w:style w:type="character" w:styleId="Hyperlink">
    <w:name w:val="Hyperlink"/>
    <w:basedOn w:val="DefaultParagraphFont"/>
    <w:uiPriority w:val="99"/>
    <w:unhideWhenUsed/>
    <w:rsid w:val="00537509"/>
    <w:rPr>
      <w:color w:val="467886" w:themeColor="hyperlink"/>
      <w:u w:val="single"/>
    </w:rPr>
  </w:style>
  <w:style w:type="character" w:styleId="UnresolvedMention">
    <w:name w:val="Unresolved Mention"/>
    <w:basedOn w:val="DefaultParagraphFont"/>
    <w:uiPriority w:val="99"/>
    <w:rsid w:val="0053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spa.com/profit-for-purpose"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hyperlink" Target="https://europe.fespa.com/corrugated" TargetMode="External"/><Relationship Id="rId4" Type="http://schemas.openxmlformats.org/officeDocument/2006/relationships/numbering" Target="numbering.xml"/><Relationship Id="rId9" Type="http://schemas.openxmlformats.org/officeDocument/2006/relationships/hyperlink" Target="https://europe.fespa.com/whats-on/conference-programme" TargetMode="Externa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4EB74-F540-45BA-8482-86A5BD135895}">
  <ds:schemaRefs>
    <ds:schemaRef ds:uri="http://schemas.microsoft.com/sharepoint/v3/contenttype/forms"/>
  </ds:schemaRefs>
</ds:datastoreItem>
</file>

<file path=customXml/itemProps2.xml><?xml version="1.0" encoding="utf-8"?>
<ds:datastoreItem xmlns:ds="http://schemas.openxmlformats.org/officeDocument/2006/customXml" ds:itemID="{8B890677-2633-4A59-BA74-A3A5C752ACC2}">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customXml/itemProps3.xml><?xml version="1.0" encoding="utf-8"?>
<ds:datastoreItem xmlns:ds="http://schemas.openxmlformats.org/officeDocument/2006/customXml" ds:itemID="{132D1F4E-61AC-4633-A1AB-16D287471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Brunton</dc:creator>
  <cp:keywords/>
  <dc:description/>
  <cp:lastModifiedBy>Aimee Parsons</cp:lastModifiedBy>
  <cp:revision>27</cp:revision>
  <dcterms:created xsi:type="dcterms:W3CDTF">2026-03-20T09:38:00Z</dcterms:created>
  <dcterms:modified xsi:type="dcterms:W3CDTF">2026-03-31T08:27:00Z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y fmtid="{D5CDD505-2E9C-101B-9397-08002B2CF9AE}" pid="3" name="MediaServiceImageTags">
    <vt:lpwstr/>
  </property>
  <property fmtid="{D5CDD505-2E9C-101B-9397-08002B2CF9AE}" pid="4" name="docLang">
    <vt:lpwstr>en</vt:lpwstr>
  </property>
</Properties>
</file>