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7EC2" w14:textId="6C0075B5" w:rsidR="00D3778C" w:rsidRPr="00DF556E" w:rsidRDefault="00B03EA1" w:rsidP="00DF556E">
      <w:pPr>
        <w:spacing w:after="100" w:afterAutospacing="1" w:line="360" w:lineRule="auto"/>
        <w:rPr>
          <w:rFonts w:ascii="Calibri" w:eastAsia="Times New Roman" w:hAnsi="Calibri" w:cs="Calibri"/>
          <w:b/>
          <w:bCs/>
          <w:sz w:val="22"/>
          <w:szCs w:val="22"/>
        </w:rPr>
      </w:pPr>
      <w:r>
        <w:rPr>
          <w:rFonts w:ascii="Calibri" w:hAnsi="Calibri"/>
          <w:b/>
          <w:noProof/>
          <w:sz w:val="22"/>
        </w:rPr>
        <w:drawing>
          <wp:anchor distT="0" distB="0" distL="114300" distR="114300" simplePos="0" relativeHeight="251658240" behindDoc="1" locked="0" layoutInCell="1" allowOverlap="1" wp14:anchorId="68B0800F" wp14:editId="4F9E1655">
            <wp:simplePos x="0" y="0"/>
            <wp:positionH relativeFrom="margin">
              <wp:posOffset>3990340</wp:posOffset>
            </wp:positionH>
            <wp:positionV relativeFrom="margin">
              <wp:posOffset>-571500</wp:posOffset>
            </wp:positionV>
            <wp:extent cx="2275840" cy="876300"/>
            <wp:effectExtent l="0" t="0" r="0" b="0"/>
            <wp:wrapTight wrapText="bothSides">
              <wp:wrapPolygon edited="0">
                <wp:start x="1085" y="0"/>
                <wp:lineTo x="0" y="1878"/>
                <wp:lineTo x="0" y="19252"/>
                <wp:lineTo x="1085" y="21130"/>
                <wp:lineTo x="4158" y="21130"/>
                <wp:lineTo x="4520" y="21130"/>
                <wp:lineTo x="5605" y="15965"/>
                <wp:lineTo x="21335" y="14087"/>
                <wp:lineTo x="21335" y="6104"/>
                <wp:lineTo x="4158" y="0"/>
                <wp:lineTo x="1085" y="0"/>
              </wp:wrapPolygon>
            </wp:wrapTight>
            <wp:docPr id="2089703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03893" name="Picture 2089703893"/>
                    <pic:cNvPicPr/>
                  </pic:nvPicPr>
                  <pic:blipFill>
                    <a:blip r:embed="rId10">
                      <a:extLst>
                        <a:ext uri="{28A0092B-C50C-407E-A947-70E740481C1C}">
                          <a14:useLocalDpi xmlns:a14="http://schemas.microsoft.com/office/drawing/2010/main" val="0"/>
                        </a:ext>
                      </a:extLst>
                    </a:blip>
                    <a:stretch>
                      <a:fillRect/>
                    </a:stretch>
                  </pic:blipFill>
                  <pic:spPr>
                    <a:xfrm>
                      <a:off x="0" y="0"/>
                      <a:ext cx="2275840" cy="876300"/>
                    </a:xfrm>
                    <a:prstGeom prst="rect">
                      <a:avLst/>
                    </a:prstGeom>
                  </pic:spPr>
                </pic:pic>
              </a:graphicData>
            </a:graphic>
            <wp14:sizeRelH relativeFrom="margin">
              <wp14:pctWidth>0</wp14:pctWidth>
            </wp14:sizeRelH>
            <wp14:sizeRelV relativeFrom="margin">
              <wp14:pctHeight>0</wp14:pctHeight>
            </wp14:sizeRelV>
          </wp:anchor>
        </w:drawing>
      </w:r>
    </w:p>
    <w:p w14:paraId="177A8194" w14:textId="77777777" w:rsidR="004D693F" w:rsidRDefault="004D693F" w:rsidP="00DF556E">
      <w:pPr>
        <w:spacing w:after="100" w:afterAutospacing="1" w:line="360" w:lineRule="auto"/>
        <w:jc w:val="center"/>
        <w:rPr>
          <w:rFonts w:ascii="Calibri" w:eastAsia="Times New Roman" w:hAnsi="Calibri" w:cs="Calibri"/>
          <w:b/>
          <w:bCs/>
          <w:sz w:val="22"/>
          <w:szCs w:val="22"/>
          <w:lang w:eastAsia="en-GB"/>
        </w:rPr>
      </w:pPr>
    </w:p>
    <w:p w14:paraId="03E3DE06" w14:textId="504EF387" w:rsidR="004D693F" w:rsidRDefault="00D113DC" w:rsidP="004D693F">
      <w:pPr>
        <w:spacing w:after="100" w:afterAutospacing="1" w:line="360" w:lineRule="auto"/>
        <w:rPr>
          <w:rFonts w:ascii="Calibri" w:eastAsia="Times New Roman" w:hAnsi="Calibri" w:cs="Calibri"/>
          <w:b/>
          <w:bCs/>
          <w:sz w:val="22"/>
          <w:szCs w:val="22"/>
        </w:rPr>
      </w:pPr>
      <w:r>
        <w:rPr>
          <w:rFonts w:ascii="Calibri" w:hAnsi="Calibri"/>
          <w:b/>
          <w:sz w:val="22"/>
        </w:rPr>
        <w:t>31</w:t>
      </w:r>
      <w:r w:rsidR="004D693F">
        <w:rPr>
          <w:rFonts w:ascii="Calibri" w:hAnsi="Calibri"/>
          <w:b/>
          <w:sz w:val="22"/>
        </w:rPr>
        <w:t>. März 2026</w:t>
      </w:r>
    </w:p>
    <w:p w14:paraId="3DBF9639" w14:textId="6D4179A0" w:rsidR="00D3778C" w:rsidRPr="00DF556E" w:rsidRDefault="006C1C65" w:rsidP="00DF556E">
      <w:pPr>
        <w:spacing w:after="100" w:afterAutospacing="1" w:line="360" w:lineRule="auto"/>
        <w:jc w:val="center"/>
        <w:rPr>
          <w:rFonts w:ascii="Calibri" w:eastAsia="Times New Roman" w:hAnsi="Calibri" w:cs="Calibri"/>
          <w:sz w:val="22"/>
          <w:szCs w:val="22"/>
        </w:rPr>
      </w:pPr>
      <w:r>
        <w:rPr>
          <w:rFonts w:ascii="Calibri" w:hAnsi="Calibri"/>
          <w:b/>
          <w:sz w:val="22"/>
        </w:rPr>
        <w:t xml:space="preserve">KONFERENZ DES ERSTEN </w:t>
      </w:r>
      <w:r>
        <w:rPr>
          <w:rFonts w:ascii="Calibri" w:hAnsi="Calibri"/>
          <w:b/>
          <w:i/>
          <w:sz w:val="22"/>
        </w:rPr>
        <w:t>CORRUGATED</w:t>
      </w:r>
      <w:r>
        <w:rPr>
          <w:rFonts w:ascii="Calibri" w:hAnsi="Calibri"/>
          <w:b/>
          <w:sz w:val="22"/>
        </w:rPr>
        <w:t>-EVENTS DER FESPA: BEKANNTGABE DER REFERENTEN UND REFERENTINNEN</w:t>
      </w:r>
    </w:p>
    <w:p w14:paraId="0D6B9A25" w14:textId="3D8FC7B3" w:rsidR="00D067F8" w:rsidRPr="00DF556E" w:rsidRDefault="00D3778C" w:rsidP="00DF556E">
      <w:pPr>
        <w:spacing w:after="100" w:afterAutospacing="1" w:line="360" w:lineRule="auto"/>
        <w:rPr>
          <w:rFonts w:ascii="Calibri" w:eastAsia="Times New Roman" w:hAnsi="Calibri" w:cs="Calibri"/>
          <w:sz w:val="22"/>
          <w:szCs w:val="22"/>
        </w:rPr>
      </w:pPr>
      <w:r>
        <w:rPr>
          <w:rFonts w:ascii="Calibri" w:hAnsi="Calibri"/>
          <w:sz w:val="22"/>
        </w:rPr>
        <w:t xml:space="preserve">In Zusammenarbeit mit Brunton Publications gibt die FESPA ein hochkarätiges Aufgebot an Referentinnen und Referenten für die Konferenz der ersten </w:t>
      </w:r>
      <w:r>
        <w:rPr>
          <w:rFonts w:ascii="Calibri" w:hAnsi="Calibri"/>
          <w:i/>
          <w:sz w:val="22"/>
        </w:rPr>
        <w:t>Corrugated</w:t>
      </w:r>
      <w:r>
        <w:rPr>
          <w:rFonts w:ascii="Calibri" w:hAnsi="Calibri"/>
          <w:sz w:val="22"/>
        </w:rPr>
        <w:t xml:space="preserve">-Messe vom 19. bis 22. Mai (Gran Via, Fira de Barcelona) bekannt. </w:t>
      </w:r>
    </w:p>
    <w:p w14:paraId="79F2E2FE" w14:textId="523A2532" w:rsidR="00D3778C" w:rsidRPr="00DF556E" w:rsidRDefault="003C7E28" w:rsidP="00DF556E">
      <w:pPr>
        <w:spacing w:after="100" w:afterAutospacing="1" w:line="360" w:lineRule="auto"/>
        <w:rPr>
          <w:rFonts w:ascii="Calibri" w:eastAsia="Times New Roman" w:hAnsi="Calibri" w:cs="Calibri"/>
          <w:sz w:val="22"/>
          <w:szCs w:val="22"/>
        </w:rPr>
      </w:pPr>
      <w:r>
        <w:rPr>
          <w:rFonts w:ascii="Calibri" w:hAnsi="Calibri"/>
          <w:sz w:val="22"/>
        </w:rPr>
        <w:t xml:space="preserve">Das kostenlose Konferenzprogramm der Corrugated in Halle 3 (Stand B162) bietet Wellpappe-Fachleuten Einblick in neueste Trends, Herausforderungen und Entwicklungen einer Branche, die in puncto Digitalisierung, gesetzliche Auflagen und Technologie einen rasanten Wandel erlebt. </w:t>
      </w:r>
    </w:p>
    <w:p w14:paraId="75FB25C1" w14:textId="0D25CC4D" w:rsidR="00D3778C" w:rsidRPr="00DF556E" w:rsidRDefault="004A7E2F" w:rsidP="00DF556E">
      <w:pPr>
        <w:spacing w:after="100" w:afterAutospacing="1" w:line="360" w:lineRule="auto"/>
        <w:outlineLvl w:val="2"/>
        <w:rPr>
          <w:rFonts w:ascii="Calibri" w:eastAsia="Times New Roman" w:hAnsi="Calibri" w:cs="Calibri"/>
          <w:b/>
          <w:bCs/>
          <w:sz w:val="22"/>
          <w:szCs w:val="22"/>
        </w:rPr>
      </w:pPr>
      <w:r>
        <w:rPr>
          <w:rFonts w:ascii="Calibri" w:hAnsi="Calibri"/>
          <w:b/>
          <w:sz w:val="22"/>
        </w:rPr>
        <w:t>1. Konferenztag: Bewältigung der digitalen Revolution</w:t>
      </w:r>
    </w:p>
    <w:p w14:paraId="307B3AF3" w14:textId="5A0E8DFF" w:rsidR="00FF052A" w:rsidRPr="00DF556E" w:rsidRDefault="00F71AEB" w:rsidP="00DF556E">
      <w:pPr>
        <w:spacing w:after="100" w:afterAutospacing="1" w:line="360" w:lineRule="auto"/>
        <w:rPr>
          <w:rFonts w:ascii="Calibri" w:eastAsia="Times New Roman" w:hAnsi="Calibri" w:cs="Calibri"/>
          <w:sz w:val="22"/>
          <w:szCs w:val="22"/>
        </w:rPr>
      </w:pPr>
      <w:r>
        <w:rPr>
          <w:rFonts w:ascii="Calibri" w:hAnsi="Calibri"/>
          <w:sz w:val="22"/>
        </w:rPr>
        <w:t xml:space="preserve">Highlights am 19. Mai:  </w:t>
      </w:r>
    </w:p>
    <w:p w14:paraId="65B49470" w14:textId="3B0C38D6" w:rsidR="00FF052A" w:rsidRPr="00DF556E" w:rsidRDefault="00610F48" w:rsidP="00DF556E">
      <w:pPr>
        <w:spacing w:after="100" w:afterAutospacing="1" w:line="360" w:lineRule="auto"/>
        <w:rPr>
          <w:rFonts w:ascii="Calibri" w:eastAsia="Times New Roman" w:hAnsi="Calibri" w:cs="Calibri"/>
          <w:sz w:val="22"/>
          <w:szCs w:val="22"/>
        </w:rPr>
      </w:pPr>
      <w:r>
        <w:rPr>
          <w:rFonts w:ascii="Calibri" w:hAnsi="Calibri"/>
          <w:sz w:val="22"/>
        </w:rPr>
        <w:t xml:space="preserve">Diskussionsrunde mit Experten führender Hersteller, u. a. </w:t>
      </w:r>
      <w:r>
        <w:rPr>
          <w:rFonts w:ascii="Calibri" w:hAnsi="Calibri"/>
          <w:b/>
          <w:sz w:val="22"/>
        </w:rPr>
        <w:t>HP, EFI, Koenig &amp; Bauer</w:t>
      </w:r>
      <w:r>
        <w:rPr>
          <w:rFonts w:ascii="Calibri" w:hAnsi="Calibri"/>
          <w:sz w:val="22"/>
        </w:rPr>
        <w:t xml:space="preserve"> und</w:t>
      </w:r>
      <w:r>
        <w:rPr>
          <w:rFonts w:ascii="Calibri" w:hAnsi="Calibri"/>
          <w:b/>
          <w:sz w:val="22"/>
        </w:rPr>
        <w:t xml:space="preserve"> Kento</w:t>
      </w:r>
      <w:r>
        <w:rPr>
          <w:rFonts w:ascii="Calibri" w:hAnsi="Calibri"/>
          <w:sz w:val="22"/>
        </w:rPr>
        <w:t xml:space="preserve"> über die Evolution im Druck </w:t>
      </w:r>
    </w:p>
    <w:p w14:paraId="3EE44424" w14:textId="2FDE0BE0"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Stefan Liversidge, OT Security Product Owner, OPSWAT</w:t>
      </w:r>
      <w:r>
        <w:rPr>
          <w:rFonts w:ascii="Calibri" w:hAnsi="Calibri"/>
          <w:sz w:val="22"/>
        </w:rPr>
        <w:t xml:space="preserve"> berichtet von der Eskalation in der Cyberlandschaft und erklärt, warum Cybersicherheit zum entscheidenden Grundpfeiler der Resilienz in Produktion und Lieferkette geworden ist. </w:t>
      </w:r>
    </w:p>
    <w:p w14:paraId="043A144C" w14:textId="0A82F35F" w:rsidR="00D3778C" w:rsidRPr="00DF556E" w:rsidRDefault="00D3778C" w:rsidP="00DF556E">
      <w:pPr>
        <w:spacing w:after="100" w:afterAutospacing="1" w:line="360" w:lineRule="auto"/>
        <w:rPr>
          <w:rFonts w:ascii="Calibri" w:eastAsia="Times New Roman" w:hAnsi="Calibri" w:cs="Calibri"/>
          <w:sz w:val="22"/>
          <w:szCs w:val="22"/>
        </w:rPr>
      </w:pPr>
      <w:r>
        <w:rPr>
          <w:rStyle w:val="citation-333"/>
          <w:rFonts w:ascii="Calibri" w:hAnsi="Calibri"/>
          <w:b/>
          <w:sz w:val="22"/>
        </w:rPr>
        <w:t xml:space="preserve">Christian Vionnet, </w:t>
      </w:r>
      <w:r>
        <w:rPr>
          <w:rFonts w:ascii="Calibri" w:hAnsi="Calibri"/>
          <w:b/>
          <w:sz w:val="22"/>
        </w:rPr>
        <w:t>Product Marketing Director</w:t>
      </w:r>
      <w:r>
        <w:rPr>
          <w:rStyle w:val="citation-333"/>
          <w:rFonts w:ascii="Calibri" w:hAnsi="Calibri"/>
          <w:b/>
          <w:sz w:val="22"/>
        </w:rPr>
        <w:t>, BOBST</w:t>
      </w:r>
      <w:r>
        <w:rPr>
          <w:rStyle w:val="citation-333"/>
          <w:rFonts w:ascii="Calibri" w:hAnsi="Calibri"/>
          <w:sz w:val="22"/>
        </w:rPr>
        <w:t xml:space="preserve"> untersucht gängige Marktannahmen und fragt: Wird die Blase des Onlinehandels demnächst platzen?</w:t>
      </w:r>
    </w:p>
    <w:p w14:paraId="5616E9A0" w14:textId="0621D302" w:rsidR="00D3778C" w:rsidRPr="00DF556E" w:rsidRDefault="004A7E2F" w:rsidP="00DF556E">
      <w:pPr>
        <w:spacing w:after="100" w:afterAutospacing="1" w:line="360" w:lineRule="auto"/>
        <w:outlineLvl w:val="2"/>
        <w:rPr>
          <w:rFonts w:ascii="Calibri" w:eastAsia="Times New Roman" w:hAnsi="Calibri" w:cs="Calibri"/>
          <w:b/>
          <w:bCs/>
          <w:sz w:val="22"/>
          <w:szCs w:val="22"/>
        </w:rPr>
      </w:pPr>
      <w:r>
        <w:rPr>
          <w:rFonts w:ascii="Calibri" w:hAnsi="Calibri"/>
          <w:b/>
          <w:sz w:val="22"/>
        </w:rPr>
        <w:t>2. Konferenztag: Zukunftsfähig mit Talent und Technologie</w:t>
      </w:r>
    </w:p>
    <w:p w14:paraId="18B25106" w14:textId="70990EC5" w:rsidR="00FF052A" w:rsidRPr="00DF556E" w:rsidRDefault="007C4282" w:rsidP="00DF556E">
      <w:pPr>
        <w:spacing w:after="100" w:afterAutospacing="1" w:line="360" w:lineRule="auto"/>
        <w:rPr>
          <w:rFonts w:ascii="Calibri" w:eastAsia="Times New Roman" w:hAnsi="Calibri" w:cs="Calibri"/>
          <w:sz w:val="22"/>
          <w:szCs w:val="22"/>
        </w:rPr>
      </w:pPr>
      <w:r>
        <w:rPr>
          <w:rFonts w:ascii="Calibri" w:hAnsi="Calibri"/>
          <w:sz w:val="22"/>
        </w:rPr>
        <w:t xml:space="preserve">Im Mittelpunkt des Programms am 20. Mai steht die operative Exzellenz. </w:t>
      </w:r>
    </w:p>
    <w:p w14:paraId="38E43A46" w14:textId="3574B5A8" w:rsidR="00FF052A"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Thomas Orthax, CEO von Packitoo</w:t>
      </w:r>
      <w:r>
        <w:rPr>
          <w:rFonts w:ascii="Calibri" w:hAnsi="Calibri"/>
          <w:sz w:val="22"/>
        </w:rPr>
        <w:t xml:space="preserve">, erläutert, wie KI die Automatisierung und Digitalisierung unterstützen kann, insbesondere bei den Workflows für Konfiguration, Preisgestaltung und Angebotserstellung. </w:t>
      </w:r>
    </w:p>
    <w:p w14:paraId="480D8314" w14:textId="0BE9B1E7"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lastRenderedPageBreak/>
        <w:t>Lorenzo de la Mora, Geschäftsführer der Gran Via-Brauerei,</w:t>
      </w:r>
      <w:r>
        <w:rPr>
          <w:rFonts w:ascii="Calibri" w:hAnsi="Calibri"/>
          <w:sz w:val="22"/>
        </w:rPr>
        <w:t xml:space="preserve"> und </w:t>
      </w:r>
      <w:r>
        <w:rPr>
          <w:rFonts w:ascii="Calibri" w:hAnsi="Calibri"/>
          <w:b/>
          <w:sz w:val="22"/>
        </w:rPr>
        <w:t>Javier Quesada, Gründer von Kento</w:t>
      </w:r>
      <w:r>
        <w:rPr>
          <w:rFonts w:ascii="Calibri" w:hAnsi="Calibri"/>
          <w:sz w:val="22"/>
        </w:rPr>
        <w:t xml:space="preserve">, präsentieren eine Fallstudie zum Vergleich digitaler, analoger und hybrider Technologien, die zur Rationalisierung des Designs und der Produktion von Verpackungen eingesetzt werden, und erläutern, wie die Brauerei an neue Verpackungsherstellungsverfahren angepasst wurde. </w:t>
      </w:r>
    </w:p>
    <w:p w14:paraId="48C139C7" w14:textId="77777777" w:rsidR="00D03657" w:rsidRPr="00DF556E" w:rsidRDefault="00D03657" w:rsidP="00DF556E">
      <w:pPr>
        <w:spacing w:after="100" w:afterAutospacing="1" w:line="360" w:lineRule="auto"/>
        <w:rPr>
          <w:rFonts w:ascii="Calibri" w:eastAsia="Times New Roman" w:hAnsi="Calibri" w:cs="Calibri"/>
          <w:sz w:val="22"/>
          <w:szCs w:val="22"/>
        </w:rPr>
      </w:pPr>
      <w:r>
        <w:rPr>
          <w:rFonts w:ascii="Calibri" w:hAnsi="Calibri"/>
          <w:b/>
          <w:sz w:val="22"/>
        </w:rPr>
        <w:t>Jo Stephenson (Young People In Print)</w:t>
      </w:r>
      <w:r>
        <w:rPr>
          <w:rFonts w:ascii="Calibri" w:hAnsi="Calibri"/>
          <w:sz w:val="22"/>
        </w:rPr>
        <w:t xml:space="preserve"> referiert zum Thema Branchennachwuchs: Wie gewinnt und bindet man die nächste Generation von Talenten angesichts der Herausforderungen durch eine alternde Bevölkerung? </w:t>
      </w:r>
    </w:p>
    <w:p w14:paraId="50924B4D" w14:textId="00135804" w:rsidR="00EC021C" w:rsidRPr="00DF556E" w:rsidRDefault="004C0A77" w:rsidP="00DF556E">
      <w:pPr>
        <w:spacing w:after="100" w:afterAutospacing="1" w:line="360" w:lineRule="auto"/>
        <w:rPr>
          <w:rFonts w:ascii="Calibri" w:eastAsia="Times New Roman" w:hAnsi="Calibri" w:cs="Calibri"/>
          <w:sz w:val="22"/>
          <w:szCs w:val="22"/>
        </w:rPr>
      </w:pPr>
      <w:r>
        <w:rPr>
          <w:rFonts w:ascii="Calibri" w:hAnsi="Calibri"/>
          <w:b/>
          <w:sz w:val="22"/>
        </w:rPr>
        <w:t>David Preskett, Vice President APAC and EMEA, Kongsberg Precision Cutting Systems,</w:t>
      </w:r>
      <w:r>
        <w:rPr>
          <w:rFonts w:ascii="Calibri" w:hAnsi="Calibri"/>
          <w:sz w:val="22"/>
        </w:rPr>
        <w:t xml:space="preserve"> erläutert, wie konkrete geschäftliche Anforderungen die Entwicklung hochmoderner Produktionswerkzeuge vorantreiben und welche Trends die Zukunft der globalen Verpackungsindustrie prägen.</w:t>
      </w:r>
    </w:p>
    <w:p w14:paraId="49C4DBCC" w14:textId="40545EB4" w:rsidR="00D3778C" w:rsidRPr="00DF556E" w:rsidRDefault="008647C0" w:rsidP="00DF556E">
      <w:pPr>
        <w:spacing w:after="100" w:afterAutospacing="1" w:line="360" w:lineRule="auto"/>
        <w:outlineLvl w:val="2"/>
        <w:rPr>
          <w:rFonts w:ascii="Calibri" w:eastAsia="Times New Roman" w:hAnsi="Calibri" w:cs="Calibri"/>
          <w:b/>
          <w:bCs/>
          <w:sz w:val="22"/>
          <w:szCs w:val="22"/>
        </w:rPr>
      </w:pPr>
      <w:r>
        <w:rPr>
          <w:rFonts w:ascii="Calibri" w:hAnsi="Calibri"/>
          <w:b/>
          <w:sz w:val="22"/>
        </w:rPr>
        <w:t>3. Konferenztag: Gesetzliche Rahmenbedingungen der Zukunft</w:t>
      </w:r>
    </w:p>
    <w:p w14:paraId="759F62F3" w14:textId="3E171D0D" w:rsidR="00A309BC" w:rsidRPr="00DF556E" w:rsidRDefault="00D3778C" w:rsidP="00DF556E">
      <w:pPr>
        <w:spacing w:after="100" w:afterAutospacing="1" w:line="360" w:lineRule="auto"/>
        <w:rPr>
          <w:rFonts w:ascii="Calibri" w:eastAsia="Times New Roman" w:hAnsi="Calibri" w:cs="Calibri"/>
          <w:sz w:val="22"/>
          <w:szCs w:val="22"/>
        </w:rPr>
      </w:pPr>
      <w:r>
        <w:rPr>
          <w:rFonts w:ascii="Calibri" w:hAnsi="Calibri"/>
          <w:sz w:val="22"/>
        </w:rPr>
        <w:t xml:space="preserve">Der letzte Konferenztag ist den komplexen Aspekten der Nachhaltigkeit gewidmet. </w:t>
      </w:r>
    </w:p>
    <w:p w14:paraId="46C518A0" w14:textId="10CD8900" w:rsidR="001F05CD" w:rsidRPr="00DF556E" w:rsidRDefault="003C7E67" w:rsidP="00DF556E">
      <w:pPr>
        <w:spacing w:after="100" w:afterAutospacing="1" w:line="360" w:lineRule="auto"/>
        <w:rPr>
          <w:rFonts w:ascii="Calibri" w:eastAsia="Times New Roman" w:hAnsi="Calibri" w:cs="Calibri"/>
          <w:sz w:val="22"/>
          <w:szCs w:val="22"/>
        </w:rPr>
      </w:pPr>
      <w:r>
        <w:rPr>
          <w:rFonts w:ascii="Calibri" w:hAnsi="Calibri"/>
          <w:b/>
          <w:sz w:val="22"/>
        </w:rPr>
        <w:t>Dr. Aaron Yeardley, Science Team Co Lead, Tunley Environmental</w:t>
      </w:r>
      <w:r>
        <w:rPr>
          <w:rFonts w:ascii="Calibri" w:hAnsi="Calibri"/>
          <w:sz w:val="22"/>
        </w:rPr>
        <w:t xml:space="preserve">, gibt einen Einblick in den Standard ESRS E5 und die Kreislaufwirtschaft vor dem Hintergrund der sich wandelnden gesetzlichen Rahmenbedingungen für Rohstoffe, einschließlich Druckfarben, Lacke und Beschichtungen. </w:t>
      </w:r>
    </w:p>
    <w:p w14:paraId="65BBC11F" w14:textId="5990966B" w:rsidR="00D811F2" w:rsidRPr="00DF556E" w:rsidRDefault="00201C94" w:rsidP="00DF556E">
      <w:pPr>
        <w:spacing w:after="100" w:afterAutospacing="1" w:line="360" w:lineRule="auto"/>
        <w:rPr>
          <w:rFonts w:ascii="Calibri" w:eastAsia="Times New Roman" w:hAnsi="Calibri" w:cs="Calibri"/>
          <w:sz w:val="22"/>
          <w:szCs w:val="22"/>
        </w:rPr>
      </w:pPr>
      <w:r>
        <w:rPr>
          <w:rFonts w:ascii="Calibri" w:hAnsi="Calibri"/>
          <w:b/>
          <w:sz w:val="22"/>
        </w:rPr>
        <w:t>Evert Delbanco, Head of Global Regulatory Project Management &amp; Group Toxicologist, Flint Group</w:t>
      </w:r>
      <w:r>
        <w:rPr>
          <w:rFonts w:ascii="Calibri" w:hAnsi="Calibri"/>
          <w:sz w:val="22"/>
        </w:rPr>
        <w:t>, beleuchtet die sich wandelnden gesetzlichen Rahmenbedingungen für Rohstoffe und Kreislaufwirtschaft.</w:t>
      </w:r>
    </w:p>
    <w:p w14:paraId="13799E0C" w14:textId="38900223" w:rsidR="00D3778C" w:rsidRPr="00DF556E" w:rsidRDefault="00D3778C" w:rsidP="00DF556E">
      <w:pPr>
        <w:spacing w:after="100" w:afterAutospacing="1" w:line="360" w:lineRule="auto"/>
        <w:rPr>
          <w:rFonts w:ascii="Calibri" w:eastAsia="Times New Roman" w:hAnsi="Calibri" w:cs="Calibri"/>
          <w:sz w:val="22"/>
          <w:szCs w:val="22"/>
        </w:rPr>
      </w:pPr>
      <w:r>
        <w:rPr>
          <w:rFonts w:ascii="Calibri" w:hAnsi="Calibri"/>
          <w:b/>
          <w:sz w:val="22"/>
        </w:rPr>
        <w:t>Ian Bates, Regenerative Packaging Pioneer, NOA Ltd</w:t>
      </w:r>
      <w:r>
        <w:rPr>
          <w:rFonts w:ascii="Calibri" w:hAnsi="Calibri"/>
          <w:sz w:val="22"/>
        </w:rPr>
        <w:t xml:space="preserve">., präsentiert Zukunftsperspektiven des europäischen Wellpappenmarkts, Materialinnovationen und den Übergang zu leistungsstarken, skalierbaren Faserlösungen. </w:t>
      </w:r>
    </w:p>
    <w:p w14:paraId="66A31A59" w14:textId="3549BA6F" w:rsidR="002A529D" w:rsidRPr="00DF556E" w:rsidRDefault="002A529D" w:rsidP="00DF556E">
      <w:pPr>
        <w:spacing w:after="100" w:afterAutospacing="1" w:line="360" w:lineRule="auto"/>
        <w:rPr>
          <w:rFonts w:ascii="Calibri" w:eastAsia="Times New Roman" w:hAnsi="Calibri" w:cs="Calibri"/>
          <w:sz w:val="22"/>
          <w:szCs w:val="22"/>
        </w:rPr>
      </w:pPr>
      <w:r>
        <w:rPr>
          <w:rFonts w:ascii="Calibri" w:hAnsi="Calibri"/>
          <w:sz w:val="22"/>
        </w:rPr>
        <w:t xml:space="preserve">Die </w:t>
      </w:r>
      <w:r>
        <w:rPr>
          <w:rFonts w:ascii="Calibri" w:hAnsi="Calibri"/>
          <w:i/>
          <w:sz w:val="22"/>
        </w:rPr>
        <w:t>Corrugated</w:t>
      </w:r>
      <w:r>
        <w:rPr>
          <w:rFonts w:ascii="Calibri" w:hAnsi="Calibri"/>
          <w:sz w:val="22"/>
        </w:rPr>
        <w:t xml:space="preserve"> wird gesponsert von dem Hauptsponsor des Events </w:t>
      </w:r>
      <w:r>
        <w:rPr>
          <w:rFonts w:ascii="Calibri" w:hAnsi="Calibri"/>
          <w:b/>
          <w:sz w:val="22"/>
        </w:rPr>
        <w:t>BOBST</w:t>
      </w:r>
      <w:r>
        <w:rPr>
          <w:rFonts w:ascii="Calibri" w:hAnsi="Calibri"/>
          <w:sz w:val="22"/>
        </w:rPr>
        <w:t xml:space="preserve">, den Gold-Sponsoren </w:t>
      </w:r>
      <w:r>
        <w:rPr>
          <w:rFonts w:ascii="Calibri" w:hAnsi="Calibri"/>
          <w:b/>
          <w:sz w:val="22"/>
        </w:rPr>
        <w:t>Advantive</w:t>
      </w:r>
      <w:r>
        <w:rPr>
          <w:rFonts w:ascii="Calibri" w:hAnsi="Calibri"/>
          <w:sz w:val="22"/>
        </w:rPr>
        <w:t xml:space="preserve"> und </w:t>
      </w:r>
      <w:r>
        <w:rPr>
          <w:rFonts w:ascii="Calibri" w:hAnsi="Calibri"/>
          <w:b/>
          <w:sz w:val="22"/>
        </w:rPr>
        <w:t>Canon</w:t>
      </w:r>
      <w:r>
        <w:rPr>
          <w:rFonts w:ascii="Calibri" w:hAnsi="Calibri"/>
          <w:sz w:val="22"/>
        </w:rPr>
        <w:t xml:space="preserve"> und den Bronze-Sponsoren </w:t>
      </w:r>
      <w:r>
        <w:rPr>
          <w:rFonts w:ascii="Calibri" w:hAnsi="Calibri"/>
          <w:b/>
          <w:sz w:val="22"/>
        </w:rPr>
        <w:t>Kongsberg Prevision Cutting Systems</w:t>
      </w:r>
      <w:r>
        <w:rPr>
          <w:rFonts w:ascii="Calibri" w:hAnsi="Calibri"/>
          <w:sz w:val="22"/>
        </w:rPr>
        <w:t xml:space="preserve"> und </w:t>
      </w:r>
      <w:r>
        <w:rPr>
          <w:rFonts w:ascii="Calibri" w:hAnsi="Calibri"/>
          <w:b/>
          <w:sz w:val="22"/>
        </w:rPr>
        <w:t>Xaar</w:t>
      </w:r>
      <w:r>
        <w:rPr>
          <w:rFonts w:ascii="Calibri" w:hAnsi="Calibri"/>
          <w:sz w:val="22"/>
        </w:rPr>
        <w:t>.</w:t>
      </w:r>
    </w:p>
    <w:p w14:paraId="64D917B7" w14:textId="77777777" w:rsidR="005121DF" w:rsidRPr="005121DF" w:rsidRDefault="00A7713C" w:rsidP="005121DF">
      <w:pPr>
        <w:spacing w:after="100" w:afterAutospacing="1" w:line="360" w:lineRule="auto"/>
        <w:rPr>
          <w:rFonts w:ascii="Calibri" w:eastAsia="Times New Roman" w:hAnsi="Calibri" w:cs="Calibri"/>
          <w:sz w:val="22"/>
          <w:szCs w:val="22"/>
        </w:rPr>
      </w:pPr>
      <w:r>
        <w:rPr>
          <w:rFonts w:ascii="Calibri" w:hAnsi="Calibri"/>
          <w:b/>
          <w:sz w:val="22"/>
        </w:rPr>
        <w:t>Nick Kirby, Non-Executive Director, Zeus Packaging und FESPA-Botschafter für Wellpappe</w:t>
      </w:r>
      <w:r>
        <w:rPr>
          <w:rFonts w:ascii="Calibri" w:hAnsi="Calibri"/>
          <w:sz w:val="22"/>
        </w:rPr>
        <w:t xml:space="preserve">, erklärt: „Die Vorbereitungen für die erste Corrugated laufen auf Hochtouren und ich freue mich darauf, Profis aus der gesamten Branche zu begrüßen, die sich über die neuesten Entwicklungen, Trends und vieles mehr informieren möchten.“ </w:t>
      </w:r>
    </w:p>
    <w:p w14:paraId="776FAEE1" w14:textId="77777777" w:rsidR="005121DF" w:rsidRPr="005121DF" w:rsidRDefault="005121DF" w:rsidP="005121DF">
      <w:pPr>
        <w:spacing w:after="100" w:afterAutospacing="1" w:line="360" w:lineRule="auto"/>
        <w:rPr>
          <w:rFonts w:ascii="Calibri" w:eastAsia="Times New Roman" w:hAnsi="Calibri" w:cs="Calibri"/>
          <w:sz w:val="22"/>
          <w:szCs w:val="22"/>
        </w:rPr>
      </w:pPr>
      <w:r>
        <w:rPr>
          <w:rFonts w:ascii="Calibri" w:hAnsi="Calibri"/>
          <w:sz w:val="22"/>
        </w:rPr>
        <w:t xml:space="preserve"> </w:t>
      </w:r>
    </w:p>
    <w:p w14:paraId="2BB28E80" w14:textId="5F82D50D" w:rsidR="005121DF" w:rsidRDefault="005121DF" w:rsidP="005121DF">
      <w:pPr>
        <w:spacing w:after="100" w:afterAutospacing="1" w:line="360" w:lineRule="auto"/>
        <w:rPr>
          <w:rFonts w:ascii="Calibri" w:eastAsia="Times New Roman" w:hAnsi="Calibri" w:cs="Calibri"/>
          <w:sz w:val="22"/>
          <w:szCs w:val="22"/>
        </w:rPr>
      </w:pPr>
      <w:r>
        <w:rPr>
          <w:rFonts w:ascii="Calibri" w:hAnsi="Calibri"/>
          <w:sz w:val="22"/>
        </w:rPr>
        <w:lastRenderedPageBreak/>
        <w:t xml:space="preserve">„Besucher der Corrugated-Konferenz erhalten umfassende Einblicke in Möglichkeiten des Zusammenwirkens von Wellpappe und Druck/Werbetechnik zur Erschließung neuer Umsatzchancen für Unternehmen beider Sparten. Ganz gleich, ob Sie sich für technologisch motivierte Innovationen interessieren oder herausfinden möchten, wie Sie auf stetig wechselnde Branchenanforderungen reagieren können – ein Besuch der Corrugated lohnt sich auf jeden Fall.“ </w:t>
      </w:r>
    </w:p>
    <w:p w14:paraId="151177A8" w14:textId="00E3514C" w:rsidR="008D029B" w:rsidRPr="00DF556E" w:rsidRDefault="008D029B" w:rsidP="005121DF">
      <w:pPr>
        <w:spacing w:after="100" w:afterAutospacing="1" w:line="360" w:lineRule="auto"/>
        <w:rPr>
          <w:rFonts w:ascii="Calibri" w:eastAsia="Times New Roman" w:hAnsi="Calibri" w:cs="Calibri"/>
          <w:sz w:val="22"/>
          <w:szCs w:val="22"/>
        </w:rPr>
      </w:pPr>
      <w:r>
        <w:rPr>
          <w:rFonts w:ascii="Calibri" w:hAnsi="Calibri"/>
          <w:sz w:val="22"/>
        </w:rPr>
        <w:t xml:space="preserve">Das vollständige Konferenzprogramm finden Sie auf </w:t>
      </w:r>
      <w:hyperlink r:id="rId11" w:history="1">
        <w:r>
          <w:rPr>
            <w:rStyle w:val="Hyperlink"/>
            <w:rFonts w:ascii="Calibri" w:hAnsi="Calibri"/>
            <w:sz w:val="22"/>
          </w:rPr>
          <w:t>https://europe.fespa.com/whats-on/conference-programme</w:t>
        </w:r>
      </w:hyperlink>
      <w:r>
        <w:rPr>
          <w:rFonts w:ascii="Calibri" w:hAnsi="Calibri"/>
          <w:sz w:val="22"/>
        </w:rPr>
        <w:t>.</w:t>
      </w:r>
    </w:p>
    <w:p w14:paraId="109A8AD4" w14:textId="2E127869" w:rsidR="009247D2" w:rsidRPr="00DF556E" w:rsidRDefault="009247D2" w:rsidP="00DF556E">
      <w:pPr>
        <w:spacing w:line="360" w:lineRule="auto"/>
        <w:rPr>
          <w:rFonts w:ascii="Calibri" w:hAnsi="Calibri" w:cs="Calibri"/>
          <w:sz w:val="22"/>
          <w:szCs w:val="22"/>
        </w:rPr>
      </w:pPr>
      <w:r>
        <w:rPr>
          <w:rFonts w:ascii="Calibri" w:hAnsi="Calibri"/>
          <w:i/>
          <w:sz w:val="22"/>
        </w:rPr>
        <w:t xml:space="preserve">Besuchen Sie uns auf der ersten Corrugated vom 19. bis 22. </w:t>
      </w:r>
      <w:r w:rsidRPr="00914748">
        <w:rPr>
          <w:rFonts w:ascii="Calibri" w:hAnsi="Calibri"/>
          <w:i/>
          <w:sz w:val="22"/>
          <w:lang w:val="it-IT"/>
        </w:rPr>
        <w:t xml:space="preserve">Mai 2026 in der Gran Via, Fira de Barcelona. </w:t>
      </w:r>
      <w:r>
        <w:rPr>
          <w:rFonts w:ascii="Calibri" w:hAnsi="Calibri"/>
          <w:i/>
          <w:sz w:val="22"/>
        </w:rPr>
        <w:t xml:space="preserve">Registrieren Sie sich bis zum 20. April mit dem Code </w:t>
      </w:r>
      <w:r>
        <w:rPr>
          <w:rFonts w:ascii="Calibri" w:hAnsi="Calibri"/>
          <w:b/>
          <w:i/>
          <w:sz w:val="22"/>
        </w:rPr>
        <w:t>CRGM619</w:t>
      </w:r>
      <w:r>
        <w:rPr>
          <w:rFonts w:ascii="Calibri" w:hAnsi="Calibri"/>
          <w:i/>
          <w:sz w:val="22"/>
        </w:rPr>
        <w:t xml:space="preserve"> und sichern Sie sich einen Rabatt von 30 Euro auf den Eintrittspreis! Weitere Informationen und das Anmeldeformular finden Sie auf </w:t>
      </w:r>
      <w:hyperlink r:id="rId12" w:tgtFrame="_blank" w:history="1">
        <w:r>
          <w:rPr>
            <w:rStyle w:val="Hyperlink"/>
            <w:rFonts w:ascii="Calibri" w:hAnsi="Calibri"/>
            <w:i/>
            <w:sz w:val="22"/>
          </w:rPr>
          <w:t>https://europe.fespa.com/corrugated</w:t>
        </w:r>
      </w:hyperlink>
      <w:r>
        <w:rPr>
          <w:rFonts w:ascii="Calibri" w:hAnsi="Calibri"/>
          <w:i/>
          <w:sz w:val="22"/>
        </w:rPr>
        <w:t>.</w:t>
      </w:r>
    </w:p>
    <w:p w14:paraId="7153C420" w14:textId="7BBCAF35" w:rsidR="009247D2" w:rsidRPr="00DF556E" w:rsidRDefault="009247D2" w:rsidP="00DF556E">
      <w:pPr>
        <w:spacing w:line="360" w:lineRule="auto"/>
        <w:rPr>
          <w:rFonts w:ascii="Calibri" w:hAnsi="Calibri" w:cs="Calibri"/>
          <w:i/>
          <w:iCs/>
          <w:sz w:val="22"/>
          <w:szCs w:val="22"/>
        </w:rPr>
      </w:pPr>
      <w:r>
        <w:rPr>
          <w:rFonts w:ascii="Calibri" w:hAnsi="Calibri"/>
          <w:i/>
          <w:sz w:val="22"/>
        </w:rPr>
        <w:t> </w:t>
      </w:r>
    </w:p>
    <w:p w14:paraId="083F2BB1" w14:textId="2675BF45" w:rsidR="00347642" w:rsidRPr="00CE23BA" w:rsidRDefault="00CE23BA" w:rsidP="00CE23BA">
      <w:pPr>
        <w:spacing w:line="360" w:lineRule="auto"/>
        <w:jc w:val="center"/>
        <w:rPr>
          <w:rFonts w:ascii="Calibri" w:hAnsi="Calibri" w:cs="Calibri"/>
          <w:b/>
          <w:bCs/>
          <w:sz w:val="22"/>
          <w:szCs w:val="22"/>
        </w:rPr>
      </w:pPr>
      <w:r w:rsidRPr="00CE23BA">
        <w:rPr>
          <w:rFonts w:ascii="Calibri" w:hAnsi="Calibri" w:cs="Calibri"/>
          <w:b/>
          <w:bCs/>
          <w:sz w:val="22"/>
          <w:szCs w:val="22"/>
        </w:rPr>
        <w:t>END</w:t>
      </w:r>
      <w:r w:rsidR="00111E68">
        <w:rPr>
          <w:rFonts w:ascii="Calibri" w:hAnsi="Calibri" w:cs="Calibri"/>
          <w:b/>
          <w:bCs/>
          <w:sz w:val="22"/>
          <w:szCs w:val="22"/>
        </w:rPr>
        <w:t>E</w:t>
      </w:r>
    </w:p>
    <w:p w14:paraId="33E18CB6" w14:textId="77777777" w:rsidR="00CE23BA" w:rsidRDefault="00CE23BA" w:rsidP="00DF556E">
      <w:pPr>
        <w:spacing w:line="360" w:lineRule="auto"/>
        <w:rPr>
          <w:rFonts w:ascii="Calibri" w:hAnsi="Calibri" w:cs="Calibri"/>
          <w:sz w:val="22"/>
          <w:szCs w:val="22"/>
        </w:rPr>
      </w:pPr>
    </w:p>
    <w:p w14:paraId="0415D1C1" w14:textId="77777777" w:rsidR="00CE23BA" w:rsidRDefault="00CE23BA" w:rsidP="00CE23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FESPA</w:t>
      </w:r>
      <w:r>
        <w:rPr>
          <w:rStyle w:val="normaltextrun"/>
          <w:rFonts w:ascii="Calibri" w:hAnsi="Calibri" w:cs="Calibri"/>
          <w:sz w:val="20"/>
          <w:szCs w:val="20"/>
        </w:rPr>
        <w:t> </w:t>
      </w:r>
      <w:r>
        <w:rPr>
          <w:rStyle w:val="eop"/>
          <w:rFonts w:ascii="Calibri" w:eastAsiaTheme="majorEastAsia" w:hAnsi="Calibri" w:cs="Calibri"/>
          <w:sz w:val="20"/>
          <w:szCs w:val="20"/>
        </w:rPr>
        <w:t> </w:t>
      </w:r>
    </w:p>
    <w:p w14:paraId="541C931B" w14:textId="77777777" w:rsidR="00CE23BA" w:rsidRDefault="00CE23BA" w:rsidP="00CE23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Die FESPA ist eine 1962 gegründete Vereinigung von Handelsverbänden und organisiert Ausstellungen und Konferenzen für die Sieb- und Digitaldruckbranchen. Die beiden Ziele der FESPA sind die Förderung von Siebdruck und Digitalbildgebung sowie der Wissensaustausch über Sieb- und Digitaldruck unter ihren Mitgliedern auf der ganzen Welt zur Unterstützung der Expansion ihrer Geschäfte und zu ihrer Information über die neuesten Entwicklungen in ihren schnell wachsenden Branchen. </w:t>
      </w:r>
      <w:r>
        <w:rPr>
          <w:rStyle w:val="eop"/>
          <w:rFonts w:ascii="Calibri" w:eastAsiaTheme="majorEastAsia" w:hAnsi="Calibri" w:cs="Calibri"/>
          <w:sz w:val="20"/>
          <w:szCs w:val="20"/>
        </w:rPr>
        <w:t> </w:t>
      </w:r>
    </w:p>
    <w:p w14:paraId="67446346" w14:textId="77777777" w:rsidR="00CE23BA" w:rsidRDefault="00CE23BA" w:rsidP="00CE23BA">
      <w:pPr>
        <w:pStyle w:val="paragraph"/>
        <w:spacing w:before="0" w:beforeAutospacing="0" w:after="0" w:afterAutospacing="0"/>
        <w:ind w:firstLine="3975"/>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eastAsiaTheme="majorEastAsia" w:hAnsi="Calibri" w:cs="Calibri"/>
          <w:sz w:val="20"/>
          <w:szCs w:val="20"/>
        </w:rPr>
        <w:t> </w:t>
      </w:r>
    </w:p>
    <w:p w14:paraId="45A166EC" w14:textId="77777777" w:rsidR="00CE23BA" w:rsidRDefault="00CE23BA" w:rsidP="00CE23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FESPA Profit for Purpose </w:t>
      </w:r>
      <w:r>
        <w:rPr>
          <w:rStyle w:val="normaltextrun"/>
          <w:rFonts w:ascii="Calibri" w:hAnsi="Calibri" w:cs="Calibri"/>
          <w:sz w:val="20"/>
          <w:szCs w:val="20"/>
        </w:rPr>
        <w:t> </w:t>
      </w:r>
      <w:r>
        <w:rPr>
          <w:rStyle w:val="scxw6794397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Profit for Purpose ist das internationale Reinvestitionsprogramm von FESPA, das einen Teil der Erlöse aus FESPA-Veranstaltungen dazu verwendet, der globalen Spezialdruckbranche zu einem nachhaltigen und rentablen Wachstum zu verhelfen. Die vier tragenden Säulen hierfür sind Bildung, Inspiration, Erweiterung und Verbindung. Im Rahmen des Programms stehen Druckereien auf der ganzen Welt hochwertige Produkte und Dienstleistungen zur Verfügung, darunter Marktforschung, Seminare, Gipfeltreffen, Kongresse, informative Leitfäden und Features. Zudem werden Basisprojekte in Schwellenländern unterstützt. Weitere Informationen finden Sie unter </w:t>
      </w:r>
      <w:hyperlink r:id="rId13" w:tgtFrame="_blank" w:history="1">
        <w:r>
          <w:rPr>
            <w:rStyle w:val="normaltextrun"/>
            <w:rFonts w:ascii="Calibri" w:hAnsi="Calibri" w:cs="Calibri"/>
            <w:color w:val="0000FF"/>
            <w:sz w:val="20"/>
            <w:szCs w:val="20"/>
            <w:u w:val="single"/>
          </w:rPr>
          <w:t>www.fespa.com/profit-for-purpose</w:t>
        </w:r>
      </w:hyperlink>
      <w:r>
        <w:rPr>
          <w:rStyle w:val="normaltextrun"/>
          <w:rFonts w:ascii="Calibri" w:hAnsi="Calibri" w:cs="Calibri"/>
          <w:i/>
          <w:iCs/>
          <w:sz w:val="20"/>
          <w:szCs w:val="20"/>
        </w:rPr>
        <w:t>. </w:t>
      </w:r>
      <w:r>
        <w:rPr>
          <w:rStyle w:val="normaltextrun"/>
          <w:rFonts w:ascii="Calibri" w:hAnsi="Calibri" w:cs="Calibri"/>
          <w:sz w:val="20"/>
          <w:szCs w:val="20"/>
        </w:rPr>
        <w:t> </w:t>
      </w:r>
      <w:r>
        <w:rPr>
          <w:rStyle w:val="eop"/>
          <w:rFonts w:ascii="Calibri" w:eastAsiaTheme="majorEastAsia" w:hAnsi="Calibri" w:cs="Calibri"/>
          <w:sz w:val="20"/>
          <w:szCs w:val="20"/>
        </w:rPr>
        <w:t> </w:t>
      </w:r>
    </w:p>
    <w:p w14:paraId="5BF63430" w14:textId="77777777" w:rsidR="00CE23BA" w:rsidRPr="005D5CEC" w:rsidRDefault="00CE23BA" w:rsidP="00CE23BA">
      <w:pPr>
        <w:pStyle w:val="paragraph"/>
        <w:spacing w:before="0" w:beforeAutospacing="0" w:after="0" w:afterAutospacing="0"/>
        <w:textAlignment w:val="baseline"/>
        <w:rPr>
          <w:rFonts w:ascii="Segoe UI" w:hAnsi="Segoe UI" w:cs="Segoe UI"/>
          <w:sz w:val="18"/>
          <w:szCs w:val="18"/>
        </w:rPr>
      </w:pPr>
      <w:r w:rsidRPr="005D5CEC">
        <w:rPr>
          <w:rStyle w:val="normaltextrun"/>
          <w:rFonts w:ascii="Calibri" w:hAnsi="Calibri"/>
          <w:sz w:val="20"/>
        </w:rPr>
        <w:t> </w:t>
      </w:r>
      <w:r w:rsidRPr="005D5CEC">
        <w:rPr>
          <w:rStyle w:val="normaltextrun"/>
          <w:rFonts w:ascii="Calibri" w:hAnsi="Calibri"/>
        </w:rPr>
        <w:t> </w:t>
      </w:r>
      <w:r w:rsidRPr="005D5CEC">
        <w:rPr>
          <w:rStyle w:val="eop"/>
          <w:rFonts w:ascii="Calibri" w:eastAsiaTheme="majorEastAsia" w:hAnsi="Calibri"/>
        </w:rPr>
        <w:t> </w:t>
      </w:r>
    </w:p>
    <w:p w14:paraId="0F3D0815" w14:textId="77777777" w:rsidR="00CE23BA" w:rsidRPr="005D5CEC" w:rsidRDefault="00CE23BA" w:rsidP="00CE23BA">
      <w:pPr>
        <w:pStyle w:val="paragraph"/>
        <w:spacing w:before="0" w:beforeAutospacing="0" w:after="0" w:afterAutospacing="0"/>
        <w:jc w:val="both"/>
        <w:textAlignment w:val="baseline"/>
        <w:rPr>
          <w:rFonts w:ascii="Calibri" w:hAnsi="Calibri" w:cs="Calibri"/>
          <w:sz w:val="20"/>
          <w:szCs w:val="20"/>
        </w:rPr>
      </w:pPr>
      <w:r w:rsidRPr="005D5CEC">
        <w:rPr>
          <w:rStyle w:val="normaltextrun"/>
          <w:rFonts w:ascii="Calibri" w:hAnsi="Calibri"/>
          <w:b/>
          <w:sz w:val="20"/>
        </w:rPr>
        <w:t xml:space="preserve">Nächste FESPA-Veranstaltungen:    </w:t>
      </w:r>
      <w:r w:rsidRPr="005D5CEC">
        <w:rPr>
          <w:rStyle w:val="normaltextrun"/>
          <w:rFonts w:ascii="Calibri" w:hAnsi="Calibri"/>
          <w:sz w:val="20"/>
        </w:rPr>
        <w:t> </w:t>
      </w:r>
      <w:r w:rsidRPr="005D5CEC">
        <w:rPr>
          <w:rStyle w:val="normaltextrun"/>
          <w:rFonts w:ascii="Calibri" w:hAnsi="Calibri"/>
        </w:rPr>
        <w:t> </w:t>
      </w:r>
      <w:r w:rsidRPr="005D5CEC">
        <w:rPr>
          <w:rStyle w:val="eop"/>
          <w:rFonts w:ascii="Calibri" w:eastAsiaTheme="majorEastAsia" w:hAnsi="Calibri"/>
        </w:rPr>
        <w:t> </w:t>
      </w:r>
    </w:p>
    <w:p w14:paraId="336BBDA9" w14:textId="77777777" w:rsidR="00CE23BA" w:rsidRPr="00E65026" w:rsidRDefault="00CE23BA" w:rsidP="00CE23BA">
      <w:pPr>
        <w:textAlignment w:val="baseline"/>
        <w:rPr>
          <w:rFonts w:ascii="Segoe UI" w:eastAsia="Times New Roman" w:hAnsi="Segoe UI" w:cs="Segoe UI"/>
          <w:sz w:val="18"/>
          <w:szCs w:val="18"/>
          <w:lang w:val="en-US"/>
        </w:rPr>
      </w:pPr>
      <w:r w:rsidRPr="00E65026">
        <w:rPr>
          <w:rFonts w:ascii="Calibri" w:hAnsi="Calibri"/>
          <w:sz w:val="20"/>
          <w:lang w:val="en-US" w:eastAsia="en-GB"/>
        </w:rPr>
        <w:t> </w:t>
      </w:r>
      <w:r w:rsidRPr="00E65026">
        <w:rPr>
          <w:rFonts w:ascii="Calibri" w:hAnsi="Calibri"/>
          <w:lang w:val="en-US" w:eastAsia="en-GB"/>
        </w:rPr>
        <w:t>  </w:t>
      </w:r>
    </w:p>
    <w:p w14:paraId="4757C06E" w14:textId="77777777" w:rsidR="00CE23BA" w:rsidRPr="00E65026" w:rsidRDefault="00CE23BA" w:rsidP="00CE23BA">
      <w:pPr>
        <w:jc w:val="both"/>
        <w:textAlignment w:val="baseline"/>
        <w:rPr>
          <w:rFonts w:ascii="Segoe UI" w:eastAsia="Times New Roman" w:hAnsi="Segoe UI" w:cs="Segoe UI"/>
          <w:sz w:val="18"/>
          <w:szCs w:val="18"/>
          <w:lang w:val="en-US"/>
        </w:rPr>
      </w:pPr>
      <w:r w:rsidRPr="00E65026">
        <w:rPr>
          <w:rFonts w:ascii="Calibri" w:hAnsi="Calibri"/>
          <w:b/>
          <w:sz w:val="20"/>
          <w:lang w:val="en-US" w:eastAsia="en-GB"/>
        </w:rPr>
        <w:t>Forthcoming FESPA events include:</w:t>
      </w:r>
      <w:r w:rsidRPr="00E65026">
        <w:rPr>
          <w:rFonts w:ascii="Calibri" w:hAnsi="Calibri"/>
          <w:sz w:val="20"/>
          <w:lang w:val="en-US" w:eastAsia="en-GB"/>
        </w:rPr>
        <w:t> </w:t>
      </w:r>
      <w:r w:rsidRPr="00E65026">
        <w:rPr>
          <w:rFonts w:ascii="Calibri" w:hAnsi="Calibri"/>
          <w:lang w:val="en-US" w:eastAsia="en-GB"/>
        </w:rPr>
        <w:t>  </w:t>
      </w:r>
    </w:p>
    <w:p w14:paraId="0C7E131B" w14:textId="77777777" w:rsidR="00CE23BA" w:rsidRPr="00E65026" w:rsidRDefault="00CE23BA" w:rsidP="00CE23BA">
      <w:pPr>
        <w:numPr>
          <w:ilvl w:val="0"/>
          <w:numId w:val="2"/>
        </w:numPr>
        <w:tabs>
          <w:tab w:val="num" w:pos="851"/>
        </w:tabs>
        <w:ind w:left="709" w:hanging="283"/>
        <w:jc w:val="both"/>
        <w:textAlignment w:val="baseline"/>
        <w:rPr>
          <w:rFonts w:ascii="Times New Roman" w:eastAsia="Times New Roman" w:hAnsi="Times New Roman" w:cs="Times New Roman"/>
          <w:lang w:val="es-ES"/>
        </w:rPr>
      </w:pPr>
      <w:r w:rsidRPr="00E65026">
        <w:rPr>
          <w:rFonts w:ascii="Calibri" w:hAnsi="Calibri"/>
          <w:sz w:val="20"/>
          <w:lang w:val="es-ES" w:eastAsia="en-GB"/>
        </w:rPr>
        <w:t>FESPA Global Print Expo 2026, 19 – 22 May 2026, Fira de Barcelona, Spain</w:t>
      </w:r>
    </w:p>
    <w:p w14:paraId="5BAFAFCD" w14:textId="77777777" w:rsidR="00CE23BA" w:rsidRPr="00E65026" w:rsidRDefault="00CE23BA" w:rsidP="00CE23BA">
      <w:pPr>
        <w:numPr>
          <w:ilvl w:val="0"/>
          <w:numId w:val="3"/>
        </w:numPr>
        <w:tabs>
          <w:tab w:val="num" w:pos="851"/>
        </w:tabs>
        <w:ind w:left="709" w:hanging="283"/>
        <w:jc w:val="both"/>
        <w:textAlignment w:val="baseline"/>
        <w:rPr>
          <w:rFonts w:ascii="Calibri" w:eastAsia="Times New Roman" w:hAnsi="Calibri" w:cs="Calibri"/>
          <w:sz w:val="20"/>
          <w:szCs w:val="20"/>
          <w:lang w:val="es-ES"/>
        </w:rPr>
      </w:pPr>
      <w:r w:rsidRPr="00E65026">
        <w:rPr>
          <w:rFonts w:ascii="Calibri" w:hAnsi="Calibri"/>
          <w:sz w:val="20"/>
          <w:lang w:val="es-ES" w:eastAsia="en-GB"/>
        </w:rPr>
        <w:t>European Sign Expo 2026, 19 – 22 May 2026, Fira de Barcelona, Spain</w:t>
      </w:r>
    </w:p>
    <w:p w14:paraId="7DF81FC3" w14:textId="77777777" w:rsidR="00CE23BA" w:rsidRPr="00E65026" w:rsidRDefault="00CE23BA" w:rsidP="00CE23BA">
      <w:pPr>
        <w:numPr>
          <w:ilvl w:val="0"/>
          <w:numId w:val="3"/>
        </w:numPr>
        <w:tabs>
          <w:tab w:val="num" w:pos="851"/>
        </w:tabs>
        <w:ind w:left="709" w:hanging="283"/>
        <w:jc w:val="both"/>
        <w:textAlignment w:val="baseline"/>
        <w:rPr>
          <w:rFonts w:ascii="Calibri" w:eastAsia="Times New Roman" w:hAnsi="Calibri" w:cs="Calibri"/>
          <w:sz w:val="20"/>
          <w:szCs w:val="20"/>
        </w:rPr>
      </w:pPr>
      <w:r w:rsidRPr="00E65026">
        <w:rPr>
          <w:rFonts w:ascii="Calibri" w:hAnsi="Calibri"/>
          <w:color w:val="000000" w:themeColor="text1"/>
          <w:sz w:val="20"/>
          <w:lang w:eastAsia="en-GB"/>
        </w:rPr>
        <w:t xml:space="preserve">Personalisation Experience 2026, </w:t>
      </w:r>
      <w:r w:rsidRPr="00E65026">
        <w:rPr>
          <w:rFonts w:ascii="Calibri" w:hAnsi="Calibri"/>
          <w:sz w:val="20"/>
          <w:lang w:eastAsia="en-GB"/>
        </w:rPr>
        <w:t>19 – 22 May 2026, Fira de Barcelona, Spain</w:t>
      </w:r>
    </w:p>
    <w:p w14:paraId="32E7894E" w14:textId="77777777" w:rsidR="00CE23BA" w:rsidRPr="00E65026" w:rsidRDefault="00CE23BA" w:rsidP="00CE23BA">
      <w:pPr>
        <w:numPr>
          <w:ilvl w:val="0"/>
          <w:numId w:val="3"/>
        </w:numPr>
        <w:tabs>
          <w:tab w:val="num" w:pos="851"/>
        </w:tabs>
        <w:ind w:left="709" w:hanging="283"/>
        <w:jc w:val="both"/>
        <w:rPr>
          <w:rFonts w:ascii="Calibri" w:eastAsia="Times New Roman" w:hAnsi="Calibri" w:cs="Calibri"/>
          <w:sz w:val="20"/>
          <w:szCs w:val="20"/>
          <w:lang w:val="es-ES"/>
        </w:rPr>
      </w:pPr>
      <w:r w:rsidRPr="00E65026">
        <w:rPr>
          <w:rFonts w:ascii="Calibri" w:hAnsi="Calibri"/>
          <w:sz w:val="20"/>
          <w:lang w:val="es-ES" w:eastAsia="en-GB"/>
        </w:rPr>
        <w:t>WrapFest 2026, 19-22 May 2026, Fira de Barcelona, Spain</w:t>
      </w:r>
    </w:p>
    <w:p w14:paraId="778B4CC6" w14:textId="77777777" w:rsidR="00CE23BA" w:rsidRPr="00931EAA" w:rsidRDefault="00CE23BA" w:rsidP="00CE23BA">
      <w:pPr>
        <w:numPr>
          <w:ilvl w:val="0"/>
          <w:numId w:val="3"/>
        </w:numPr>
        <w:tabs>
          <w:tab w:val="num" w:pos="851"/>
        </w:tabs>
        <w:ind w:left="709" w:hanging="283"/>
        <w:jc w:val="both"/>
        <w:textAlignment w:val="baseline"/>
        <w:rPr>
          <w:rFonts w:ascii="Calibri" w:eastAsia="Times New Roman" w:hAnsi="Calibri" w:cs="Calibri"/>
          <w:sz w:val="20"/>
          <w:szCs w:val="20"/>
          <w:lang w:val="en-GB"/>
        </w:rPr>
      </w:pPr>
      <w:r w:rsidRPr="00931EAA">
        <w:rPr>
          <w:rFonts w:ascii="Calibri" w:hAnsi="Calibri"/>
          <w:sz w:val="20"/>
          <w:lang w:val="en-GB" w:eastAsia="en-GB"/>
        </w:rPr>
        <w:t>Corrugated 2026, 19 – 22 May 2026, Fira de Barcelona, Spain</w:t>
      </w:r>
    </w:p>
    <w:p w14:paraId="360D4729" w14:textId="77777777" w:rsidR="00CE23BA" w:rsidRPr="00E65026" w:rsidRDefault="00CE23BA" w:rsidP="00CE23BA">
      <w:pPr>
        <w:numPr>
          <w:ilvl w:val="0"/>
          <w:numId w:val="3"/>
        </w:numPr>
        <w:tabs>
          <w:tab w:val="num" w:pos="851"/>
        </w:tabs>
        <w:ind w:left="709" w:hanging="283"/>
        <w:jc w:val="both"/>
        <w:textAlignment w:val="baseline"/>
        <w:rPr>
          <w:rFonts w:ascii="Calibri" w:eastAsia="Times New Roman" w:hAnsi="Calibri" w:cs="Calibri"/>
          <w:sz w:val="20"/>
          <w:szCs w:val="20"/>
          <w:lang w:val="es-ES"/>
        </w:rPr>
      </w:pPr>
      <w:r w:rsidRPr="00E65026">
        <w:rPr>
          <w:rFonts w:ascii="Calibri" w:hAnsi="Calibri"/>
          <w:sz w:val="20"/>
          <w:lang w:val="es-ES" w:eastAsia="en-GB"/>
        </w:rPr>
        <w:t>Textile 2026, 19 – 22 May 2026, Fira de Barcelona, Spain</w:t>
      </w:r>
    </w:p>
    <w:p w14:paraId="366FB3DB" w14:textId="77777777" w:rsidR="00CE23BA" w:rsidRPr="00E65026" w:rsidRDefault="00CE23BA" w:rsidP="00CE23BA">
      <w:pPr>
        <w:jc w:val="both"/>
        <w:textAlignment w:val="baseline"/>
        <w:rPr>
          <w:rFonts w:ascii="Times New Roman" w:eastAsia="Times New Roman" w:hAnsi="Times New Roman" w:cs="Times New Roman"/>
          <w:lang w:val="en-US"/>
        </w:rPr>
      </w:pPr>
      <w:r w:rsidRPr="00E65026">
        <w:rPr>
          <w:rFonts w:ascii="Calibri" w:hAnsi="Calibri"/>
          <w:sz w:val="20"/>
          <w:lang w:val="en-US" w:eastAsia="en-GB"/>
        </w:rPr>
        <w:t>   </w:t>
      </w:r>
    </w:p>
    <w:p w14:paraId="7653A8BB" w14:textId="77777777" w:rsidR="00CE23BA" w:rsidRDefault="00CE23BA" w:rsidP="00CE23B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Im Auftrag der FESPA von AD Communications herausgegeben</w:t>
      </w:r>
      <w:r>
        <w:rPr>
          <w:rStyle w:val="normaltextrun"/>
          <w:rFonts w:ascii="Calibri" w:hAnsi="Calibri" w:cs="Calibri"/>
          <w:sz w:val="20"/>
          <w:szCs w:val="20"/>
        </w:rPr>
        <w:t> </w:t>
      </w:r>
      <w:r>
        <w:rPr>
          <w:rStyle w:val="eop"/>
          <w:rFonts w:ascii="Calibri" w:eastAsiaTheme="majorEastAsia" w:hAnsi="Calibri" w:cs="Calibri"/>
          <w:sz w:val="20"/>
          <w:szCs w:val="20"/>
        </w:rPr>
        <w:t> </w:t>
      </w:r>
    </w:p>
    <w:p w14:paraId="027CF56A" w14:textId="77777777" w:rsidR="00CE23BA" w:rsidRPr="009D7D8E" w:rsidRDefault="00CE23BA" w:rsidP="00CE23BA">
      <w:pPr>
        <w:pStyle w:val="paragraph"/>
        <w:spacing w:before="0" w:beforeAutospacing="0" w:after="0" w:afterAutospacing="0"/>
        <w:jc w:val="both"/>
        <w:textAlignment w:val="baseline"/>
        <w:rPr>
          <w:rFonts w:ascii="Segoe UI" w:hAnsi="Segoe UI" w:cs="Segoe UI"/>
          <w:sz w:val="18"/>
          <w:szCs w:val="18"/>
        </w:rPr>
      </w:pPr>
      <w:r w:rsidRPr="009D7D8E">
        <w:rPr>
          <w:rStyle w:val="normaltextrun"/>
          <w:rFonts w:ascii="Calibri" w:hAnsi="Calibri" w:cs="Calibri"/>
          <w:sz w:val="20"/>
          <w:szCs w:val="20"/>
        </w:rPr>
        <w:t> </w:t>
      </w:r>
      <w:r w:rsidRPr="009D7D8E">
        <w:rPr>
          <w:rStyle w:val="eop"/>
          <w:rFonts w:ascii="Calibri" w:eastAsiaTheme="majorEastAsia" w:hAnsi="Calibri" w:cs="Calibri"/>
          <w:sz w:val="20"/>
          <w:szCs w:val="20"/>
        </w:rPr>
        <w:t> </w:t>
      </w:r>
    </w:p>
    <w:p w14:paraId="0EDF9124" w14:textId="77777777" w:rsidR="00CE23BA" w:rsidRPr="009D7D8E" w:rsidRDefault="00CE23BA" w:rsidP="00CE23BA">
      <w:pPr>
        <w:pStyle w:val="paragraph"/>
        <w:spacing w:before="0" w:beforeAutospacing="0" w:after="0" w:afterAutospacing="0"/>
        <w:textAlignment w:val="baseline"/>
        <w:rPr>
          <w:rFonts w:ascii="Segoe UI" w:hAnsi="Segoe UI" w:cs="Segoe UI"/>
          <w:sz w:val="18"/>
          <w:szCs w:val="18"/>
        </w:rPr>
      </w:pPr>
      <w:r w:rsidRPr="009D7D8E">
        <w:rPr>
          <w:rStyle w:val="normaltextrun"/>
          <w:rFonts w:ascii="Calibri" w:hAnsi="Calibri" w:cs="Calibri"/>
          <w:b/>
          <w:bCs/>
          <w:sz w:val="20"/>
          <w:szCs w:val="20"/>
        </w:rPr>
        <w:t>Weitere Informationen: </w:t>
      </w:r>
      <w:r w:rsidRPr="009D7D8E">
        <w:rPr>
          <w:rStyle w:val="normaltextrun"/>
          <w:rFonts w:ascii="Calibri" w:hAnsi="Calibri" w:cs="Calibri"/>
          <w:sz w:val="20"/>
          <w:szCs w:val="20"/>
        </w:rPr>
        <w:t> </w:t>
      </w:r>
      <w:r w:rsidRPr="009D7D8E">
        <w:rPr>
          <w:rStyle w:val="eop"/>
          <w:rFonts w:ascii="Calibri" w:eastAsiaTheme="majorEastAsia" w:hAnsi="Calibri" w:cs="Calibri"/>
          <w:sz w:val="20"/>
          <w:szCs w:val="20"/>
        </w:rPr>
        <w:t> </w:t>
      </w:r>
      <w:r w:rsidRPr="009D7D8E">
        <w:rPr>
          <w:rStyle w:val="normaltextrun"/>
          <w:rFonts w:ascii="Calibri" w:hAnsi="Calibri"/>
        </w:rPr>
        <w:t> </w:t>
      </w:r>
      <w:r w:rsidRPr="009D7D8E">
        <w:rPr>
          <w:rStyle w:val="eop"/>
          <w:rFonts w:ascii="Calibri" w:eastAsiaTheme="majorEastAsia" w:hAnsi="Calibri"/>
        </w:rPr>
        <w:t> </w:t>
      </w:r>
    </w:p>
    <w:p w14:paraId="31CFDD4F" w14:textId="77777777" w:rsidR="00CE23BA" w:rsidRPr="009D7D8E" w:rsidRDefault="00CE23BA" w:rsidP="00CE23BA">
      <w:pPr>
        <w:jc w:val="both"/>
        <w:textAlignment w:val="baseline"/>
        <w:rPr>
          <w:rFonts w:ascii="Segoe UI" w:eastAsia="Times New Roman" w:hAnsi="Segoe UI" w:cs="Segoe UI"/>
          <w:sz w:val="18"/>
          <w:szCs w:val="18"/>
        </w:rPr>
      </w:pPr>
      <w:r w:rsidRPr="009D7D8E">
        <w:rPr>
          <w:rFonts w:ascii="Calibri" w:hAnsi="Calibri"/>
          <w:sz w:val="20"/>
          <w:lang w:eastAsia="en-GB"/>
        </w:rPr>
        <w:t>Rachelle Harry</w:t>
      </w:r>
      <w:r w:rsidRPr="009D7D8E">
        <w:rPr>
          <w:rFonts w:ascii="Calibri" w:hAnsi="Calibri"/>
          <w:sz w:val="20"/>
          <w:lang w:eastAsia="en-GB"/>
        </w:rPr>
        <w:tab/>
      </w:r>
      <w:r w:rsidRPr="009D7D8E">
        <w:rPr>
          <w:rFonts w:ascii="Calibri" w:hAnsi="Calibri"/>
          <w:lang w:eastAsia="en-GB"/>
        </w:rPr>
        <w:tab/>
      </w:r>
      <w:r w:rsidRPr="009D7D8E">
        <w:rPr>
          <w:rFonts w:ascii="Calibri" w:hAnsi="Calibri"/>
          <w:lang w:eastAsia="en-GB"/>
        </w:rPr>
        <w:tab/>
      </w:r>
      <w:r w:rsidRPr="009D7D8E">
        <w:rPr>
          <w:rFonts w:ascii="Calibri" w:hAnsi="Calibri"/>
          <w:lang w:eastAsia="en-GB"/>
        </w:rPr>
        <w:tab/>
      </w:r>
      <w:r w:rsidRPr="009D7D8E">
        <w:rPr>
          <w:rFonts w:ascii="Calibri" w:hAnsi="Calibri"/>
          <w:sz w:val="20"/>
          <w:lang w:eastAsia="en-GB"/>
        </w:rPr>
        <w:t>Caroline Bissell</w:t>
      </w:r>
      <w:r w:rsidRPr="009D7D8E">
        <w:rPr>
          <w:rFonts w:ascii="Calibri" w:hAnsi="Calibri"/>
          <w:lang w:eastAsia="en-GB"/>
        </w:rPr>
        <w:t> </w:t>
      </w:r>
    </w:p>
    <w:p w14:paraId="0E69F845" w14:textId="77777777" w:rsidR="00CE23BA" w:rsidRPr="00CE23BA" w:rsidRDefault="00CE23BA" w:rsidP="00CE23BA">
      <w:pPr>
        <w:jc w:val="both"/>
        <w:textAlignment w:val="baseline"/>
        <w:rPr>
          <w:rFonts w:ascii="Calibri" w:eastAsia="Yu Gothic Light" w:hAnsi="Calibri" w:cs="Calibri"/>
          <w:sz w:val="20"/>
          <w:szCs w:val="20"/>
        </w:rPr>
      </w:pPr>
      <w:r w:rsidRPr="00CE23BA">
        <w:rPr>
          <w:rFonts w:ascii="Calibri" w:hAnsi="Calibri"/>
          <w:sz w:val="20"/>
          <w:lang w:eastAsia="en-GB"/>
        </w:rPr>
        <w:lastRenderedPageBreak/>
        <w:t>AD Communications</w:t>
      </w:r>
      <w:r w:rsidRPr="00CE23BA">
        <w:rPr>
          <w:rFonts w:ascii="Calibri" w:hAnsi="Calibri"/>
          <w:lang w:eastAsia="en-GB"/>
        </w:rPr>
        <w:tab/>
      </w:r>
      <w:r w:rsidRPr="00CE23BA">
        <w:rPr>
          <w:rFonts w:ascii="Calibri" w:hAnsi="Calibri"/>
          <w:lang w:eastAsia="en-GB"/>
        </w:rPr>
        <w:tab/>
      </w:r>
      <w:r w:rsidRPr="00CE23BA">
        <w:rPr>
          <w:rFonts w:ascii="Calibri" w:hAnsi="Calibri"/>
          <w:lang w:eastAsia="en-GB"/>
        </w:rPr>
        <w:tab/>
      </w:r>
      <w:r w:rsidRPr="00CE23BA">
        <w:rPr>
          <w:rFonts w:ascii="Calibri" w:hAnsi="Calibri"/>
          <w:sz w:val="20"/>
          <w:lang w:eastAsia="en-GB"/>
        </w:rPr>
        <w:t>FESPA</w:t>
      </w:r>
      <w:r w:rsidRPr="00CE23BA">
        <w:rPr>
          <w:rFonts w:ascii="Calibri" w:hAnsi="Calibri"/>
          <w:lang w:eastAsia="en-GB"/>
        </w:rPr>
        <w:t>  </w:t>
      </w:r>
    </w:p>
    <w:p w14:paraId="12661702" w14:textId="77777777" w:rsidR="00CE23BA" w:rsidRPr="00CE23BA" w:rsidRDefault="00CE23BA" w:rsidP="00CE23BA">
      <w:pPr>
        <w:jc w:val="both"/>
        <w:textAlignment w:val="baseline"/>
        <w:rPr>
          <w:rFonts w:ascii="Segoe UI" w:eastAsia="Times New Roman" w:hAnsi="Segoe UI" w:cs="Segoe UI"/>
          <w:sz w:val="18"/>
          <w:szCs w:val="18"/>
        </w:rPr>
      </w:pPr>
      <w:r w:rsidRPr="00CE23BA">
        <w:rPr>
          <w:rFonts w:ascii="Calibri" w:hAnsi="Calibri"/>
          <w:sz w:val="20"/>
          <w:lang w:eastAsia="en-GB"/>
        </w:rPr>
        <w:t xml:space="preserve">Tel: + 44 (0) 1372 464470        </w:t>
      </w:r>
      <w:r w:rsidRPr="00CE23BA">
        <w:rPr>
          <w:rFonts w:ascii="Calibri" w:hAnsi="Calibri"/>
          <w:sz w:val="20"/>
          <w:lang w:eastAsia="en-GB"/>
        </w:rPr>
        <w:tab/>
      </w:r>
      <w:r w:rsidRPr="00CE23BA">
        <w:rPr>
          <w:rFonts w:ascii="Calibri" w:hAnsi="Calibri"/>
          <w:lang w:eastAsia="en-GB"/>
        </w:rPr>
        <w:tab/>
      </w:r>
      <w:r w:rsidRPr="00CE23BA">
        <w:rPr>
          <w:rFonts w:ascii="Calibri" w:hAnsi="Calibri"/>
          <w:sz w:val="20"/>
          <w:lang w:eastAsia="en-GB"/>
        </w:rPr>
        <w:t>Tel: +44 (0) 1737 228160</w:t>
      </w:r>
    </w:p>
    <w:p w14:paraId="718D5415" w14:textId="77777777" w:rsidR="00CE23BA" w:rsidRPr="00CE23BA" w:rsidRDefault="00CE23BA" w:rsidP="00CE23BA">
      <w:pPr>
        <w:jc w:val="both"/>
        <w:textAlignment w:val="baseline"/>
        <w:rPr>
          <w:rFonts w:ascii="Segoe UI" w:eastAsia="Times New Roman" w:hAnsi="Segoe UI" w:cs="Segoe UI"/>
          <w:sz w:val="18"/>
          <w:szCs w:val="18"/>
        </w:rPr>
      </w:pPr>
      <w:r w:rsidRPr="00CE23BA">
        <w:rPr>
          <w:rFonts w:ascii="Calibri" w:hAnsi="Calibri"/>
          <w:sz w:val="20"/>
          <w:lang w:eastAsia="en-GB"/>
        </w:rPr>
        <w:t xml:space="preserve">Email: </w:t>
      </w:r>
      <w:hyperlink r:id="rId14" w:history="1">
        <w:r w:rsidRPr="00CE23BA">
          <w:rPr>
            <w:rFonts w:ascii="Calibri" w:hAnsi="Calibri"/>
            <w:color w:val="0070C0"/>
            <w:sz w:val="20"/>
            <w:u w:val="single"/>
            <w:lang w:eastAsia="en-GB"/>
          </w:rPr>
          <w:t>rharry@adcomms.co.uk</w:t>
        </w:r>
      </w:hyperlink>
      <w:r w:rsidRPr="00CE23BA">
        <w:rPr>
          <w:rFonts w:ascii="Calibri" w:hAnsi="Calibri"/>
          <w:color w:val="0563C1"/>
          <w:sz w:val="20"/>
          <w:lang w:eastAsia="en-GB"/>
        </w:rPr>
        <w:tab/>
      </w:r>
      <w:r w:rsidRPr="00CE23BA">
        <w:rPr>
          <w:rFonts w:ascii="Calibri" w:hAnsi="Calibri"/>
          <w:lang w:eastAsia="en-GB"/>
        </w:rPr>
        <w:tab/>
      </w:r>
      <w:r w:rsidRPr="00CE23BA">
        <w:rPr>
          <w:rFonts w:ascii="Calibri" w:hAnsi="Calibri"/>
          <w:sz w:val="20"/>
          <w:lang w:eastAsia="en-GB"/>
        </w:rPr>
        <w:t xml:space="preserve">Email: </w:t>
      </w:r>
      <w:hyperlink r:id="rId15" w:history="1">
        <w:r w:rsidRPr="00CE23BA">
          <w:rPr>
            <w:rFonts w:ascii="Calibri" w:hAnsi="Calibri"/>
            <w:color w:val="467886" w:themeColor="hyperlink"/>
            <w:sz w:val="20"/>
            <w:u w:val="single"/>
            <w:lang w:eastAsia="en-GB"/>
          </w:rPr>
          <w:t>Caroline.Bissell@fespa.com</w:t>
        </w:r>
      </w:hyperlink>
      <w:r w:rsidRPr="00CE23BA">
        <w:rPr>
          <w:rFonts w:ascii="Calibri" w:hAnsi="Calibri"/>
          <w:sz w:val="20"/>
          <w:lang w:eastAsia="en-GB"/>
        </w:rPr>
        <w:t xml:space="preserve"> </w:t>
      </w:r>
      <w:r w:rsidRPr="00CE23BA">
        <w:rPr>
          <w:rFonts w:ascii="Times New Roman" w:hAnsi="Times New Roman"/>
          <w:color w:val="0070C0"/>
          <w:lang w:eastAsia="en-GB"/>
        </w:rPr>
        <w:t xml:space="preserve"> </w:t>
      </w:r>
      <w:r w:rsidRPr="00CE23BA">
        <w:rPr>
          <w:rFonts w:ascii="Calibri" w:hAnsi="Calibri"/>
          <w:color w:val="0070C0"/>
          <w:sz w:val="20"/>
          <w:lang w:eastAsia="en-GB"/>
        </w:rPr>
        <w:t>  </w:t>
      </w:r>
      <w:r w:rsidRPr="00CE23BA">
        <w:rPr>
          <w:rFonts w:ascii="Calibri" w:hAnsi="Calibri"/>
          <w:color w:val="0070C0"/>
          <w:lang w:eastAsia="en-GB"/>
        </w:rPr>
        <w:t>  </w:t>
      </w:r>
    </w:p>
    <w:p w14:paraId="55DF97D9" w14:textId="77777777" w:rsidR="00CE23BA" w:rsidRPr="00CE23BA" w:rsidRDefault="00CE23BA" w:rsidP="00CE23BA">
      <w:pPr>
        <w:shd w:val="clear" w:color="auto" w:fill="FFFFFF"/>
        <w:textAlignment w:val="baseline"/>
        <w:rPr>
          <w:rFonts w:ascii="Segoe UI" w:eastAsia="Times New Roman" w:hAnsi="Segoe UI" w:cs="Segoe UI"/>
          <w:sz w:val="18"/>
          <w:szCs w:val="18"/>
        </w:rPr>
      </w:pPr>
      <w:r w:rsidRPr="00CE23BA">
        <w:rPr>
          <w:rFonts w:ascii="Calibri" w:hAnsi="Calibri"/>
          <w:sz w:val="20"/>
          <w:lang w:eastAsia="en-GB"/>
        </w:rPr>
        <w:t xml:space="preserve">Website: </w:t>
      </w:r>
      <w:hyperlink r:id="rId16" w:tgtFrame="_blank" w:history="1">
        <w:r w:rsidRPr="00CE23BA">
          <w:rPr>
            <w:rFonts w:ascii="Calibri" w:hAnsi="Calibri"/>
            <w:color w:val="4472C4"/>
            <w:sz w:val="20"/>
            <w:u w:val="single"/>
            <w:lang w:eastAsia="en-GB"/>
          </w:rPr>
          <w:t>www.adcomms.co.uk</w:t>
        </w:r>
      </w:hyperlink>
      <w:r w:rsidRPr="00CE23BA">
        <w:rPr>
          <w:rFonts w:ascii="Calibri" w:hAnsi="Calibri"/>
          <w:color w:val="4472C4"/>
          <w:sz w:val="20"/>
          <w:lang w:eastAsia="en-GB"/>
        </w:rPr>
        <w:tab/>
      </w:r>
      <w:r w:rsidRPr="00CE23BA">
        <w:rPr>
          <w:rFonts w:ascii="Calibri" w:hAnsi="Calibri"/>
          <w:lang w:eastAsia="en-GB"/>
        </w:rPr>
        <w:tab/>
      </w:r>
      <w:r w:rsidRPr="00CE23BA">
        <w:rPr>
          <w:rFonts w:ascii="Calibri" w:hAnsi="Calibri"/>
          <w:sz w:val="20"/>
          <w:lang w:eastAsia="en-GB"/>
        </w:rPr>
        <w:t xml:space="preserve">Website: </w:t>
      </w:r>
      <w:hyperlink r:id="rId17" w:tgtFrame="_blank" w:history="1">
        <w:r w:rsidRPr="00CE23BA">
          <w:rPr>
            <w:rFonts w:ascii="Calibri" w:hAnsi="Calibri"/>
            <w:color w:val="4472C4"/>
            <w:sz w:val="20"/>
            <w:u w:val="single"/>
            <w:lang w:eastAsia="en-GB"/>
          </w:rPr>
          <w:t>www.fespa.com</w:t>
        </w:r>
      </w:hyperlink>
      <w:r w:rsidRPr="00CE23BA">
        <w:rPr>
          <w:rFonts w:ascii="Calibri" w:hAnsi="Calibri"/>
          <w:color w:val="4472C4"/>
          <w:lang w:eastAsia="en-GB"/>
        </w:rPr>
        <w:t>  </w:t>
      </w:r>
    </w:p>
    <w:p w14:paraId="1E7EDDF5" w14:textId="77777777" w:rsidR="00CE23BA" w:rsidRPr="00DF556E" w:rsidRDefault="00CE23BA" w:rsidP="00DF556E">
      <w:pPr>
        <w:spacing w:line="360" w:lineRule="auto"/>
        <w:rPr>
          <w:rFonts w:ascii="Calibri" w:hAnsi="Calibri" w:cs="Calibri"/>
          <w:sz w:val="22"/>
          <w:szCs w:val="22"/>
        </w:rPr>
      </w:pPr>
    </w:p>
    <w:sectPr w:rsidR="00CE23BA" w:rsidRPr="00DF556E" w:rsidSect="005B34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D7D8" w14:textId="77777777" w:rsidR="00613950" w:rsidRDefault="00613950" w:rsidP="00301293">
      <w:r>
        <w:separator/>
      </w:r>
    </w:p>
  </w:endnote>
  <w:endnote w:type="continuationSeparator" w:id="0">
    <w:p w14:paraId="13F6C411" w14:textId="77777777" w:rsidR="00613950" w:rsidRDefault="00613950" w:rsidP="0030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368E" w14:textId="77777777" w:rsidR="00613950" w:rsidRDefault="00613950" w:rsidP="00301293">
      <w:r>
        <w:separator/>
      </w:r>
    </w:p>
  </w:footnote>
  <w:footnote w:type="continuationSeparator" w:id="0">
    <w:p w14:paraId="0CB43B88" w14:textId="77777777" w:rsidR="00613950" w:rsidRDefault="00613950" w:rsidP="00301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192F"/>
    <w:multiLevelType w:val="multilevel"/>
    <w:tmpl w:val="895AD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126809">
    <w:abstractNumId w:val="0"/>
  </w:num>
  <w:num w:numId="2" w16cid:durableId="1063065520">
    <w:abstractNumId w:val="2"/>
  </w:num>
  <w:num w:numId="3" w16cid:durableId="188645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8C"/>
    <w:rsid w:val="000A2CA4"/>
    <w:rsid w:val="000B2094"/>
    <w:rsid w:val="000F1F64"/>
    <w:rsid w:val="00111E68"/>
    <w:rsid w:val="00112685"/>
    <w:rsid w:val="00112D50"/>
    <w:rsid w:val="00116FF3"/>
    <w:rsid w:val="001C5139"/>
    <w:rsid w:val="001E4965"/>
    <w:rsid w:val="001F05CD"/>
    <w:rsid w:val="00201C94"/>
    <w:rsid w:val="00231783"/>
    <w:rsid w:val="0027049D"/>
    <w:rsid w:val="00285B6D"/>
    <w:rsid w:val="002A529D"/>
    <w:rsid w:val="00301293"/>
    <w:rsid w:val="00302448"/>
    <w:rsid w:val="00333A99"/>
    <w:rsid w:val="00347642"/>
    <w:rsid w:val="00350721"/>
    <w:rsid w:val="0035298E"/>
    <w:rsid w:val="00375DDE"/>
    <w:rsid w:val="003A3078"/>
    <w:rsid w:val="003C4708"/>
    <w:rsid w:val="003C7E28"/>
    <w:rsid w:val="003C7E67"/>
    <w:rsid w:val="00404DA3"/>
    <w:rsid w:val="004551AB"/>
    <w:rsid w:val="004A4CA9"/>
    <w:rsid w:val="004A7E2F"/>
    <w:rsid w:val="004C0A77"/>
    <w:rsid w:val="004C1FC1"/>
    <w:rsid w:val="004D5770"/>
    <w:rsid w:val="004D693F"/>
    <w:rsid w:val="005121DF"/>
    <w:rsid w:val="00537509"/>
    <w:rsid w:val="00554E99"/>
    <w:rsid w:val="00586A2C"/>
    <w:rsid w:val="005A6FB1"/>
    <w:rsid w:val="005B34D8"/>
    <w:rsid w:val="005F5BCD"/>
    <w:rsid w:val="00610F48"/>
    <w:rsid w:val="00613950"/>
    <w:rsid w:val="006233BF"/>
    <w:rsid w:val="00640E7E"/>
    <w:rsid w:val="00694F08"/>
    <w:rsid w:val="006B3DFA"/>
    <w:rsid w:val="006C1C65"/>
    <w:rsid w:val="00721E81"/>
    <w:rsid w:val="00790A51"/>
    <w:rsid w:val="007C4282"/>
    <w:rsid w:val="007C7225"/>
    <w:rsid w:val="007E72A7"/>
    <w:rsid w:val="007F0AE0"/>
    <w:rsid w:val="007F3286"/>
    <w:rsid w:val="008257CB"/>
    <w:rsid w:val="00861062"/>
    <w:rsid w:val="008647C0"/>
    <w:rsid w:val="00890590"/>
    <w:rsid w:val="00893175"/>
    <w:rsid w:val="008D029B"/>
    <w:rsid w:val="008D41E2"/>
    <w:rsid w:val="008F1762"/>
    <w:rsid w:val="00904BA0"/>
    <w:rsid w:val="00914748"/>
    <w:rsid w:val="009247D2"/>
    <w:rsid w:val="00931B10"/>
    <w:rsid w:val="00971F12"/>
    <w:rsid w:val="00981F3C"/>
    <w:rsid w:val="00A3009D"/>
    <w:rsid w:val="00A309BC"/>
    <w:rsid w:val="00A42E29"/>
    <w:rsid w:val="00A7713C"/>
    <w:rsid w:val="00AA632F"/>
    <w:rsid w:val="00AC266D"/>
    <w:rsid w:val="00AE00B9"/>
    <w:rsid w:val="00B03EA1"/>
    <w:rsid w:val="00B66B76"/>
    <w:rsid w:val="00B75C27"/>
    <w:rsid w:val="00B9417A"/>
    <w:rsid w:val="00BC7666"/>
    <w:rsid w:val="00BD3EAA"/>
    <w:rsid w:val="00BF1E36"/>
    <w:rsid w:val="00BF5CA7"/>
    <w:rsid w:val="00C32604"/>
    <w:rsid w:val="00C32B7D"/>
    <w:rsid w:val="00C337E7"/>
    <w:rsid w:val="00C60C66"/>
    <w:rsid w:val="00C72F83"/>
    <w:rsid w:val="00CE23BA"/>
    <w:rsid w:val="00D03657"/>
    <w:rsid w:val="00D03B85"/>
    <w:rsid w:val="00D067F8"/>
    <w:rsid w:val="00D113DC"/>
    <w:rsid w:val="00D2405A"/>
    <w:rsid w:val="00D3778C"/>
    <w:rsid w:val="00D811F2"/>
    <w:rsid w:val="00D82C39"/>
    <w:rsid w:val="00D82CC4"/>
    <w:rsid w:val="00D94808"/>
    <w:rsid w:val="00DA6712"/>
    <w:rsid w:val="00DB7A9A"/>
    <w:rsid w:val="00DD360B"/>
    <w:rsid w:val="00DF556E"/>
    <w:rsid w:val="00E1575B"/>
    <w:rsid w:val="00E9639C"/>
    <w:rsid w:val="00EA17A4"/>
    <w:rsid w:val="00EC021C"/>
    <w:rsid w:val="00F1588D"/>
    <w:rsid w:val="00F71AEB"/>
    <w:rsid w:val="00FB1F5B"/>
    <w:rsid w:val="00FF052A"/>
    <w:rsid w:val="00FF3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7D517"/>
  <w14:defaultImageDpi w14:val="32767"/>
  <w15:chartTrackingRefBased/>
  <w15:docId w15:val="{114BB21F-66F0-4DC9-BD6F-026398ED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7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7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7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7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78C"/>
    <w:rPr>
      <w:rFonts w:eastAsiaTheme="majorEastAsia" w:cstheme="majorBidi"/>
      <w:color w:val="272727" w:themeColor="text1" w:themeTint="D8"/>
    </w:rPr>
  </w:style>
  <w:style w:type="paragraph" w:styleId="Title">
    <w:name w:val="Title"/>
    <w:basedOn w:val="Normal"/>
    <w:next w:val="Normal"/>
    <w:link w:val="TitleChar"/>
    <w:uiPriority w:val="10"/>
    <w:qFormat/>
    <w:rsid w:val="00D377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7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7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778C"/>
    <w:rPr>
      <w:i/>
      <w:iCs/>
      <w:color w:val="404040" w:themeColor="text1" w:themeTint="BF"/>
    </w:rPr>
  </w:style>
  <w:style w:type="paragraph" w:styleId="ListParagraph">
    <w:name w:val="List Paragraph"/>
    <w:basedOn w:val="Normal"/>
    <w:uiPriority w:val="34"/>
    <w:qFormat/>
    <w:rsid w:val="00D3778C"/>
    <w:pPr>
      <w:ind w:left="720"/>
      <w:contextualSpacing/>
    </w:pPr>
  </w:style>
  <w:style w:type="character" w:styleId="IntenseEmphasis">
    <w:name w:val="Intense Emphasis"/>
    <w:basedOn w:val="DefaultParagraphFont"/>
    <w:uiPriority w:val="21"/>
    <w:qFormat/>
    <w:rsid w:val="00D3778C"/>
    <w:rPr>
      <w:i/>
      <w:iCs/>
      <w:color w:val="0F4761" w:themeColor="accent1" w:themeShade="BF"/>
    </w:rPr>
  </w:style>
  <w:style w:type="paragraph" w:styleId="IntenseQuote">
    <w:name w:val="Intense Quote"/>
    <w:basedOn w:val="Normal"/>
    <w:next w:val="Normal"/>
    <w:link w:val="IntenseQuoteChar"/>
    <w:uiPriority w:val="30"/>
    <w:qFormat/>
    <w:rsid w:val="00D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78C"/>
    <w:rPr>
      <w:i/>
      <w:iCs/>
      <w:color w:val="0F4761" w:themeColor="accent1" w:themeShade="BF"/>
    </w:rPr>
  </w:style>
  <w:style w:type="character" w:styleId="IntenseReference">
    <w:name w:val="Intense Reference"/>
    <w:basedOn w:val="DefaultParagraphFont"/>
    <w:uiPriority w:val="32"/>
    <w:qFormat/>
    <w:rsid w:val="00D3778C"/>
    <w:rPr>
      <w:b/>
      <w:bCs/>
      <w:smallCaps/>
      <w:color w:val="0F4761" w:themeColor="accent1" w:themeShade="BF"/>
      <w:spacing w:val="5"/>
    </w:rPr>
  </w:style>
  <w:style w:type="paragraph" w:styleId="NormalWeb">
    <w:name w:val="Normal (Web)"/>
    <w:basedOn w:val="Normal"/>
    <w:uiPriority w:val="99"/>
    <w:semiHidden/>
    <w:unhideWhenUsed/>
    <w:rsid w:val="00D3778C"/>
    <w:pPr>
      <w:spacing w:before="100" w:beforeAutospacing="1" w:after="100" w:afterAutospacing="1"/>
    </w:pPr>
    <w:rPr>
      <w:rFonts w:ascii="Times New Roman" w:eastAsia="Times New Roman" w:hAnsi="Times New Roman" w:cs="Times New Roman"/>
      <w:lang w:eastAsia="en-GB"/>
    </w:rPr>
  </w:style>
  <w:style w:type="character" w:customStyle="1" w:styleId="citation-257">
    <w:name w:val="citation-257"/>
    <w:basedOn w:val="DefaultParagraphFont"/>
    <w:rsid w:val="00D3778C"/>
  </w:style>
  <w:style w:type="character" w:customStyle="1" w:styleId="citation-256">
    <w:name w:val="citation-256"/>
    <w:basedOn w:val="DefaultParagraphFont"/>
    <w:rsid w:val="00D3778C"/>
  </w:style>
  <w:style w:type="character" w:customStyle="1" w:styleId="citation-255">
    <w:name w:val="citation-255"/>
    <w:basedOn w:val="DefaultParagraphFont"/>
    <w:rsid w:val="00D3778C"/>
  </w:style>
  <w:style w:type="character" w:customStyle="1" w:styleId="citation-254">
    <w:name w:val="citation-254"/>
    <w:basedOn w:val="DefaultParagraphFont"/>
    <w:rsid w:val="00D3778C"/>
  </w:style>
  <w:style w:type="character" w:customStyle="1" w:styleId="citation-253">
    <w:name w:val="citation-253"/>
    <w:basedOn w:val="DefaultParagraphFont"/>
    <w:rsid w:val="00D3778C"/>
  </w:style>
  <w:style w:type="character" w:customStyle="1" w:styleId="citation-252">
    <w:name w:val="citation-252"/>
    <w:basedOn w:val="DefaultParagraphFont"/>
    <w:rsid w:val="00D3778C"/>
  </w:style>
  <w:style w:type="character" w:customStyle="1" w:styleId="citation-251">
    <w:name w:val="citation-251"/>
    <w:basedOn w:val="DefaultParagraphFont"/>
    <w:rsid w:val="00D3778C"/>
  </w:style>
  <w:style w:type="character" w:customStyle="1" w:styleId="citation-250">
    <w:name w:val="citation-250"/>
    <w:basedOn w:val="DefaultParagraphFont"/>
    <w:rsid w:val="00D3778C"/>
  </w:style>
  <w:style w:type="character" w:customStyle="1" w:styleId="citation-249">
    <w:name w:val="citation-249"/>
    <w:basedOn w:val="DefaultParagraphFont"/>
    <w:rsid w:val="00D3778C"/>
  </w:style>
  <w:style w:type="character" w:customStyle="1" w:styleId="citation-248">
    <w:name w:val="citation-248"/>
    <w:basedOn w:val="DefaultParagraphFont"/>
    <w:rsid w:val="00D3778C"/>
  </w:style>
  <w:style w:type="character" w:customStyle="1" w:styleId="citation-247">
    <w:name w:val="citation-247"/>
    <w:basedOn w:val="DefaultParagraphFont"/>
    <w:rsid w:val="00D3778C"/>
  </w:style>
  <w:style w:type="character" w:customStyle="1" w:styleId="citation-246">
    <w:name w:val="citation-246"/>
    <w:basedOn w:val="DefaultParagraphFont"/>
    <w:rsid w:val="00D3778C"/>
  </w:style>
  <w:style w:type="character" w:customStyle="1" w:styleId="citation-245">
    <w:name w:val="citation-245"/>
    <w:basedOn w:val="DefaultParagraphFont"/>
    <w:rsid w:val="00D3778C"/>
  </w:style>
  <w:style w:type="character" w:customStyle="1" w:styleId="citation-244">
    <w:name w:val="citation-244"/>
    <w:basedOn w:val="DefaultParagraphFont"/>
    <w:rsid w:val="00D3778C"/>
  </w:style>
  <w:style w:type="character" w:customStyle="1" w:styleId="citation-243">
    <w:name w:val="citation-243"/>
    <w:basedOn w:val="DefaultParagraphFont"/>
    <w:rsid w:val="00D3778C"/>
  </w:style>
  <w:style w:type="character" w:customStyle="1" w:styleId="citation-242">
    <w:name w:val="citation-242"/>
    <w:basedOn w:val="DefaultParagraphFont"/>
    <w:rsid w:val="00D3778C"/>
  </w:style>
  <w:style w:type="character" w:customStyle="1" w:styleId="citation-241">
    <w:name w:val="citation-241"/>
    <w:basedOn w:val="DefaultParagraphFont"/>
    <w:rsid w:val="00D3778C"/>
  </w:style>
  <w:style w:type="character" w:customStyle="1" w:styleId="citation-333">
    <w:name w:val="citation-333"/>
    <w:basedOn w:val="DefaultParagraphFont"/>
    <w:rsid w:val="00D3778C"/>
  </w:style>
  <w:style w:type="paragraph" w:styleId="Revision">
    <w:name w:val="Revision"/>
    <w:hidden/>
    <w:uiPriority w:val="99"/>
    <w:semiHidden/>
    <w:rsid w:val="00861062"/>
  </w:style>
  <w:style w:type="character" w:styleId="Hyperlink">
    <w:name w:val="Hyperlink"/>
    <w:basedOn w:val="DefaultParagraphFont"/>
    <w:uiPriority w:val="99"/>
    <w:unhideWhenUsed/>
    <w:rsid w:val="00537509"/>
    <w:rPr>
      <w:color w:val="467886" w:themeColor="hyperlink"/>
      <w:u w:val="single"/>
    </w:rPr>
  </w:style>
  <w:style w:type="character" w:styleId="UnresolvedMention">
    <w:name w:val="Unresolved Mention"/>
    <w:basedOn w:val="DefaultParagraphFont"/>
    <w:uiPriority w:val="99"/>
    <w:rsid w:val="00537509"/>
    <w:rPr>
      <w:color w:val="605E5C"/>
      <w:shd w:val="clear" w:color="auto" w:fill="E1DFDD"/>
    </w:rPr>
  </w:style>
  <w:style w:type="paragraph" w:styleId="Header">
    <w:name w:val="header"/>
    <w:basedOn w:val="Normal"/>
    <w:link w:val="HeaderChar"/>
    <w:uiPriority w:val="99"/>
    <w:unhideWhenUsed/>
    <w:rsid w:val="00301293"/>
    <w:pPr>
      <w:tabs>
        <w:tab w:val="center" w:pos="4703"/>
        <w:tab w:val="right" w:pos="9406"/>
      </w:tabs>
    </w:pPr>
  </w:style>
  <w:style w:type="character" w:customStyle="1" w:styleId="HeaderChar">
    <w:name w:val="Header Char"/>
    <w:basedOn w:val="DefaultParagraphFont"/>
    <w:link w:val="Header"/>
    <w:uiPriority w:val="99"/>
    <w:rsid w:val="00301293"/>
  </w:style>
  <w:style w:type="paragraph" w:styleId="Footer">
    <w:name w:val="footer"/>
    <w:basedOn w:val="Normal"/>
    <w:link w:val="FooterChar"/>
    <w:uiPriority w:val="99"/>
    <w:unhideWhenUsed/>
    <w:rsid w:val="00301293"/>
    <w:pPr>
      <w:tabs>
        <w:tab w:val="center" w:pos="4703"/>
        <w:tab w:val="right" w:pos="9406"/>
      </w:tabs>
    </w:pPr>
  </w:style>
  <w:style w:type="character" w:customStyle="1" w:styleId="FooterChar">
    <w:name w:val="Footer Char"/>
    <w:basedOn w:val="DefaultParagraphFont"/>
    <w:link w:val="Footer"/>
    <w:uiPriority w:val="99"/>
    <w:rsid w:val="00301293"/>
  </w:style>
  <w:style w:type="paragraph" w:customStyle="1" w:styleId="paragraph">
    <w:name w:val="paragraph"/>
    <w:basedOn w:val="Normal"/>
    <w:rsid w:val="00CE23B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E23BA"/>
  </w:style>
  <w:style w:type="character" w:customStyle="1" w:styleId="eop">
    <w:name w:val="eop"/>
    <w:basedOn w:val="DefaultParagraphFont"/>
    <w:rsid w:val="00CE23BA"/>
  </w:style>
  <w:style w:type="character" w:customStyle="1" w:styleId="scxw67943971">
    <w:name w:val="scxw67943971"/>
    <w:basedOn w:val="DefaultParagraphFont"/>
    <w:rsid w:val="00CE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espa.com/profit-for-purpo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e.fespa.com/corrugated" TargetMode="External"/><Relationship Id="rId17" Type="http://schemas.openxmlformats.org/officeDocument/2006/relationships/hyperlink" Target="http://www.fespa.com/" TargetMode="External"/><Relationship Id="rId2" Type="http://schemas.openxmlformats.org/officeDocument/2006/relationships/customXml" Target="../customXml/item2.xml"/><Relationship Id="rId16" Type="http://schemas.openxmlformats.org/officeDocument/2006/relationships/hyperlink" Target="http://www.adcomm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whats-on/conference-programme" TargetMode="External"/><Relationship Id="rId5" Type="http://schemas.openxmlformats.org/officeDocument/2006/relationships/styles" Target="styles.xml"/><Relationship Id="rId15" Type="http://schemas.openxmlformats.org/officeDocument/2006/relationships/hyperlink" Target="mailto:Caroline.Bissell@fespa.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harry@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DE3B1B-1748-40DC-A393-5A595B99F05C}">
  <ds:schemaRefs>
    <ds:schemaRef ds:uri="http://schemas.microsoft.com/sharepoint/v3/contenttype/forms"/>
  </ds:schemaRefs>
</ds:datastoreItem>
</file>

<file path=customXml/itemProps2.xml><?xml version="1.0" encoding="utf-8"?>
<ds:datastoreItem xmlns:ds="http://schemas.openxmlformats.org/officeDocument/2006/customXml" ds:itemID="{58A81FF9-F5FD-4FB2-BB02-3975464A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49d-cbba-42c8-974a-f0b8fab471ad"/>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2FA8F-BD7A-4DD8-9FE9-A0D6A6EB357E}">
  <ds:schemaRefs>
    <ds:schemaRef ds:uri="http://schemas.microsoft.com/office/2006/metadata/properties"/>
    <ds:schemaRef ds:uri="http://schemas.microsoft.com/office/infopath/2007/PartnerControls"/>
    <ds:schemaRef ds:uri="ae1ebe46-e67d-4300-af47-0d672dda10b5"/>
    <ds:schemaRef ds:uri="5c2eb49d-cbba-42c8-974a-f0b8fab47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Aimee Parsons</cp:lastModifiedBy>
  <cp:revision>5</cp:revision>
  <dcterms:created xsi:type="dcterms:W3CDTF">2026-03-26T16:02:00Z</dcterms:created>
  <dcterms:modified xsi:type="dcterms:W3CDTF">2026-03-31T08:09:00Z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ies>
</file>