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EC2" w14:textId="6C0075B5" w:rsidR="00D3778C" w:rsidRPr="00DF556E" w:rsidRDefault="00B03EA1" w:rsidP="00DF556E">
      <w:pPr>
        <w:spacing w:after="100" w:afterAutospacing="1" w:line="360" w:lineRule="auto"/>
        <w:rPr>
          <w:rFonts w:ascii="Calibri" w:eastAsia="Times New Roman" w:hAnsi="Calibri" w:cs="Calibri"/>
          <w:b/>
          <w:bCs/>
          <w:sz w:val="22"/>
          <w:szCs w:val="22"/>
        </w:rPr>
      </w:pPr>
      <w:r>
        <w:rPr>
          <w:rFonts w:ascii="Calibri" w:hAnsi="Calibri"/>
          <w:b/>
          <w:noProof/>
          <w:sz w:val="22"/>
        </w:rPr>
        <w:drawing>
          <wp:anchor distT="0" distB="0" distL="114300" distR="114300" simplePos="0" relativeHeight="251658240" behindDoc="1" locked="0" layoutInCell="1" allowOverlap="1" wp14:anchorId="68B0800F" wp14:editId="4F9E1655">
            <wp:simplePos x="0" y="0"/>
            <wp:positionH relativeFrom="margin">
              <wp:posOffset>3990340</wp:posOffset>
            </wp:positionH>
            <wp:positionV relativeFrom="margin">
              <wp:posOffset>-571500</wp:posOffset>
            </wp:positionV>
            <wp:extent cx="2275840" cy="876300"/>
            <wp:effectExtent l="0" t="0" r="0" b="0"/>
            <wp:wrapTight wrapText="bothSides">
              <wp:wrapPolygon edited="0">
                <wp:start x="1085" y="0"/>
                <wp:lineTo x="0" y="1878"/>
                <wp:lineTo x="0" y="19252"/>
                <wp:lineTo x="1085" y="21130"/>
                <wp:lineTo x="4158" y="21130"/>
                <wp:lineTo x="4520" y="21130"/>
                <wp:lineTo x="5605" y="15965"/>
                <wp:lineTo x="21335" y="14087"/>
                <wp:lineTo x="21335" y="6104"/>
                <wp:lineTo x="4158" y="0"/>
                <wp:lineTo x="1085" y="0"/>
              </wp:wrapPolygon>
            </wp:wrapTight>
            <wp:docPr id="208970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03893" name="Picture 2089703893"/>
                    <pic:cNvPicPr/>
                  </pic:nvPicPr>
                  <pic:blipFill>
                    <a:blip r:embed="rId10">
                      <a:extLst>
                        <a:ext uri="{28A0092B-C50C-407E-A947-70E740481C1C}">
                          <a14:useLocalDpi xmlns:a14="http://schemas.microsoft.com/office/drawing/2010/main" val="0"/>
                        </a:ext>
                      </a:extLst>
                    </a:blip>
                    <a:stretch>
                      <a:fillRect/>
                    </a:stretch>
                  </pic:blipFill>
                  <pic:spPr>
                    <a:xfrm>
                      <a:off x="0" y="0"/>
                      <a:ext cx="2275840" cy="876300"/>
                    </a:xfrm>
                    <a:prstGeom prst="rect">
                      <a:avLst/>
                    </a:prstGeom>
                  </pic:spPr>
                </pic:pic>
              </a:graphicData>
            </a:graphic>
            <wp14:sizeRelH relativeFrom="margin">
              <wp14:pctWidth>0</wp14:pctWidth>
            </wp14:sizeRelH>
            <wp14:sizeRelV relativeFrom="margin">
              <wp14:pctHeight>0</wp14:pctHeight>
            </wp14:sizeRelV>
          </wp:anchor>
        </w:drawing>
      </w:r>
    </w:p>
    <w:p w14:paraId="177A8194" w14:textId="77777777" w:rsidR="004D693F" w:rsidRDefault="004D693F" w:rsidP="00DF556E">
      <w:pPr>
        <w:spacing w:after="100" w:afterAutospacing="1" w:line="360" w:lineRule="auto"/>
        <w:jc w:val="center"/>
        <w:rPr>
          <w:rFonts w:ascii="Calibri" w:eastAsia="Times New Roman" w:hAnsi="Calibri" w:cs="Calibri"/>
          <w:b/>
          <w:bCs/>
          <w:sz w:val="22"/>
          <w:szCs w:val="22"/>
          <w:lang w:eastAsia="en-GB"/>
        </w:rPr>
      </w:pPr>
    </w:p>
    <w:p w14:paraId="03E3DE06" w14:textId="2ECF1D24" w:rsidR="004D693F" w:rsidRDefault="003E10DB" w:rsidP="004D693F">
      <w:pPr>
        <w:spacing w:after="100" w:afterAutospacing="1" w:line="360" w:lineRule="auto"/>
        <w:rPr>
          <w:rFonts w:ascii="Calibri" w:eastAsia="Times New Roman" w:hAnsi="Calibri" w:cs="Calibri"/>
          <w:b/>
          <w:bCs/>
          <w:sz w:val="22"/>
          <w:szCs w:val="22"/>
        </w:rPr>
      </w:pPr>
      <w:r>
        <w:rPr>
          <w:rFonts w:ascii="Calibri" w:hAnsi="Calibri"/>
          <w:b/>
          <w:sz w:val="22"/>
        </w:rPr>
        <w:t>31</w:t>
      </w:r>
      <w:r w:rsidR="004D693F">
        <w:rPr>
          <w:rFonts w:ascii="Calibri" w:hAnsi="Calibri"/>
          <w:b/>
          <w:sz w:val="22"/>
        </w:rPr>
        <w:t xml:space="preserve"> marzo 2026</w:t>
      </w:r>
    </w:p>
    <w:p w14:paraId="3DBF9639" w14:textId="4084B905" w:rsidR="00D3778C" w:rsidRPr="00DF556E" w:rsidRDefault="006C1C65" w:rsidP="00DF556E">
      <w:pPr>
        <w:spacing w:after="100" w:afterAutospacing="1" w:line="360" w:lineRule="auto"/>
        <w:jc w:val="center"/>
        <w:rPr>
          <w:rFonts w:ascii="Calibri" w:eastAsia="Times New Roman" w:hAnsi="Calibri" w:cs="Calibri"/>
          <w:sz w:val="22"/>
          <w:szCs w:val="22"/>
        </w:rPr>
      </w:pPr>
      <w:r>
        <w:rPr>
          <w:rFonts w:ascii="Calibri" w:hAnsi="Calibri"/>
          <w:b/>
          <w:sz w:val="22"/>
        </w:rPr>
        <w:t>ANNUNCIATO IL PROGRAMMA DEI RELATORI PER LA CONFERENZA SUL CARTONE ONDULATO, CHE SI TERRÀ IN OCCASIONE DEL</w:t>
      </w:r>
      <w:r w:rsidR="00747D64">
        <w:rPr>
          <w:rFonts w:ascii="Calibri" w:hAnsi="Calibri"/>
          <w:b/>
          <w:sz w:val="22"/>
        </w:rPr>
        <w:t xml:space="preserve"> PRIMO </w:t>
      </w:r>
      <w:r>
        <w:rPr>
          <w:rFonts w:ascii="Calibri" w:hAnsi="Calibri"/>
          <w:b/>
          <w:sz w:val="22"/>
        </w:rPr>
        <w:t xml:space="preserve">EVENTO </w:t>
      </w:r>
      <w:r>
        <w:rPr>
          <w:rFonts w:ascii="Calibri" w:hAnsi="Calibri"/>
          <w:b/>
          <w:i/>
          <w:sz w:val="22"/>
        </w:rPr>
        <w:t>CORRUGATED</w:t>
      </w:r>
      <w:r>
        <w:rPr>
          <w:rFonts w:ascii="Calibri" w:hAnsi="Calibri"/>
          <w:b/>
          <w:sz w:val="22"/>
        </w:rPr>
        <w:t xml:space="preserve"> DI FESPA</w:t>
      </w:r>
    </w:p>
    <w:p w14:paraId="0D6B9A25" w14:textId="3D8FC7B3" w:rsidR="00D067F8"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FESPA, in collaborazione con Brunton Publications, è lieta di annunciare la prestigiosa rosa di relatori che interverrà alla prima edizione dell'evento </w:t>
      </w:r>
      <w:r>
        <w:rPr>
          <w:rFonts w:ascii="Calibri" w:hAnsi="Calibri"/>
          <w:i/>
          <w:sz w:val="22"/>
        </w:rPr>
        <w:t>Corrugated</w:t>
      </w:r>
      <w:r>
        <w:rPr>
          <w:rFonts w:ascii="Calibri" w:hAnsi="Calibri"/>
          <w:sz w:val="22"/>
        </w:rPr>
        <w:t xml:space="preserve">, in programma dal 19 al 22 maggio presso il centro fieristico Gran Via, Fira de Barcelona. </w:t>
      </w:r>
    </w:p>
    <w:p w14:paraId="79F2E2FE" w14:textId="07A00350" w:rsidR="00D3778C" w:rsidRPr="00DF556E" w:rsidRDefault="003C7E28" w:rsidP="00DF556E">
      <w:pPr>
        <w:spacing w:after="100" w:afterAutospacing="1" w:line="360" w:lineRule="auto"/>
        <w:rPr>
          <w:rFonts w:ascii="Calibri" w:eastAsia="Times New Roman" w:hAnsi="Calibri" w:cs="Calibri"/>
          <w:sz w:val="22"/>
          <w:szCs w:val="22"/>
        </w:rPr>
      </w:pPr>
      <w:r>
        <w:rPr>
          <w:rFonts w:ascii="Calibri" w:hAnsi="Calibri"/>
          <w:sz w:val="22"/>
        </w:rPr>
        <w:t xml:space="preserve">Il programma della Corrugated Conference, a partecipazione gratuita </w:t>
      </w:r>
      <w:r w:rsidR="00747D64">
        <w:rPr>
          <w:rFonts w:ascii="Calibri" w:hAnsi="Calibri"/>
          <w:sz w:val="22"/>
        </w:rPr>
        <w:t xml:space="preserve">e </w:t>
      </w:r>
      <w:r>
        <w:rPr>
          <w:rFonts w:ascii="Calibri" w:hAnsi="Calibri"/>
          <w:sz w:val="22"/>
        </w:rPr>
        <w:t xml:space="preserve">che avrà luogo nel Padiglione 3, Stand B162, offre a chi opera nel settore delle applicazioni del cartone ondulato approfondimenti sulle ultime tendenze, sfide e novità del settore, che sta attraversando una rapida trasformazione digitale, normativa e tecnologica. </w:t>
      </w:r>
    </w:p>
    <w:p w14:paraId="75FB25C1" w14:textId="0D25CC4D" w:rsidR="00D3778C" w:rsidRPr="00DF556E" w:rsidRDefault="004A7E2F"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Primo giorno: affrontare la rivoluzione digitale</w:t>
      </w:r>
    </w:p>
    <w:p w14:paraId="307B3AF3" w14:textId="78803166" w:rsidR="00FF052A" w:rsidRPr="00DF556E" w:rsidRDefault="00F71AEB" w:rsidP="00DF556E">
      <w:pPr>
        <w:spacing w:after="100" w:afterAutospacing="1" w:line="360" w:lineRule="auto"/>
        <w:rPr>
          <w:rFonts w:ascii="Calibri" w:eastAsia="Times New Roman" w:hAnsi="Calibri" w:cs="Calibri"/>
          <w:sz w:val="22"/>
          <w:szCs w:val="22"/>
        </w:rPr>
      </w:pPr>
      <w:r>
        <w:rPr>
          <w:rFonts w:ascii="Calibri" w:hAnsi="Calibri"/>
          <w:sz w:val="22"/>
        </w:rPr>
        <w:t>Ecco un riepilogo dei momenti salienti della sessione del 19 maggio</w:t>
      </w:r>
      <w:r w:rsidR="00747D64">
        <w:rPr>
          <w:rFonts w:ascii="Calibri" w:hAnsi="Calibri"/>
          <w:sz w:val="22"/>
        </w:rPr>
        <w:t>:</w:t>
      </w:r>
      <w:r>
        <w:rPr>
          <w:rFonts w:ascii="Calibri" w:hAnsi="Calibri"/>
          <w:sz w:val="22"/>
        </w:rPr>
        <w:t xml:space="preserve">  </w:t>
      </w:r>
    </w:p>
    <w:p w14:paraId="65B49470" w14:textId="3B0C38D6" w:rsidR="00FF052A" w:rsidRPr="00DF556E" w:rsidRDefault="00610F48" w:rsidP="00DF556E">
      <w:pPr>
        <w:spacing w:after="100" w:afterAutospacing="1" w:line="360" w:lineRule="auto"/>
        <w:rPr>
          <w:rFonts w:ascii="Calibri" w:eastAsia="Times New Roman" w:hAnsi="Calibri" w:cs="Calibri"/>
          <w:sz w:val="22"/>
          <w:szCs w:val="22"/>
        </w:rPr>
      </w:pPr>
      <w:r>
        <w:rPr>
          <w:rFonts w:ascii="Calibri" w:hAnsi="Calibri"/>
          <w:sz w:val="22"/>
        </w:rPr>
        <w:t xml:space="preserve">Una tavola rotonda in cui i partecipanti potranno ascoltare direttamente gli esperti dei principali marchi del settore, tra cui: </w:t>
      </w:r>
      <w:r>
        <w:rPr>
          <w:rFonts w:ascii="Calibri" w:hAnsi="Calibri"/>
          <w:b/>
          <w:sz w:val="22"/>
        </w:rPr>
        <w:t>HP, EFI, Koenig &amp; Bauer</w:t>
      </w:r>
      <w:r>
        <w:rPr>
          <w:rFonts w:ascii="Calibri" w:hAnsi="Calibri"/>
          <w:sz w:val="22"/>
        </w:rPr>
        <w:t xml:space="preserve"> e</w:t>
      </w:r>
      <w:r>
        <w:rPr>
          <w:rFonts w:ascii="Calibri" w:hAnsi="Calibri"/>
          <w:b/>
          <w:sz w:val="22"/>
        </w:rPr>
        <w:t xml:space="preserve"> Kento</w:t>
      </w:r>
      <w:r>
        <w:rPr>
          <w:rFonts w:ascii="Calibri" w:hAnsi="Calibri"/>
          <w:sz w:val="22"/>
        </w:rPr>
        <w:t xml:space="preserve">, sulla continua evoluzione della stampa. </w:t>
      </w:r>
    </w:p>
    <w:p w14:paraId="3EE44424" w14:textId="2FDE0BE0"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Stefan Liversidge, Product Owner per la Sicurezza OT presso OPSWAT,</w:t>
      </w:r>
      <w:r>
        <w:rPr>
          <w:rFonts w:ascii="Calibri" w:hAnsi="Calibri"/>
          <w:sz w:val="22"/>
        </w:rPr>
        <w:t xml:space="preserve"> fornirà approfondimenti essenziali sull'evoluzione del panorama informatico e spiegherà perché la sicurezza informatica è ormai un pilastro fondamentale per la resilienza della produzione e della catena di approvvigionamento. </w:t>
      </w:r>
    </w:p>
    <w:p w14:paraId="043A144C" w14:textId="0A82F35F" w:rsidR="00D3778C" w:rsidRPr="00DF556E" w:rsidRDefault="00D3778C" w:rsidP="00DF556E">
      <w:pPr>
        <w:spacing w:after="100" w:afterAutospacing="1" w:line="360" w:lineRule="auto"/>
        <w:rPr>
          <w:rFonts w:ascii="Calibri" w:eastAsia="Times New Roman" w:hAnsi="Calibri" w:cs="Calibri"/>
          <w:sz w:val="22"/>
          <w:szCs w:val="22"/>
        </w:rPr>
      </w:pPr>
      <w:r>
        <w:rPr>
          <w:rStyle w:val="citation-333"/>
          <w:rFonts w:ascii="Calibri" w:hAnsi="Calibri"/>
          <w:b/>
          <w:sz w:val="22"/>
        </w:rPr>
        <w:t xml:space="preserve">Christian Vionnet, </w:t>
      </w:r>
      <w:r>
        <w:rPr>
          <w:rFonts w:ascii="Calibri" w:hAnsi="Calibri"/>
          <w:b/>
          <w:sz w:val="22"/>
        </w:rPr>
        <w:t>Product Marketing Director</w:t>
      </w:r>
      <w:r>
        <w:rPr>
          <w:rStyle w:val="citation-333"/>
          <w:rFonts w:ascii="Calibri" w:hAnsi="Calibri"/>
          <w:b/>
          <w:sz w:val="22"/>
        </w:rPr>
        <w:t>, BOBST</w:t>
      </w:r>
      <w:r>
        <w:rPr>
          <w:rStyle w:val="citation-333"/>
          <w:rFonts w:ascii="Calibri" w:hAnsi="Calibri"/>
          <w:sz w:val="22"/>
        </w:rPr>
        <w:t xml:space="preserve"> metterà in discussione le attuali convinzioni del mercato chiedendo ai rappresentanti del settore se la bolla dell'e-commerce stia per scoppiare</w:t>
      </w:r>
      <w:r>
        <w:rPr>
          <w:rFonts w:ascii="Calibri" w:hAnsi="Calibri"/>
          <w:sz w:val="22"/>
        </w:rPr>
        <w:t>.</w:t>
      </w:r>
    </w:p>
    <w:p w14:paraId="5616E9A0" w14:textId="0621D302" w:rsidR="00D3778C" w:rsidRPr="00DF556E" w:rsidRDefault="004A7E2F"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Secondo giorno: garantire il futuro grazie al talento e alla tecnologia</w:t>
      </w:r>
    </w:p>
    <w:p w14:paraId="18B25106" w14:textId="70990EC5" w:rsidR="00FF052A" w:rsidRPr="00DF556E" w:rsidRDefault="007C4282" w:rsidP="00DF556E">
      <w:pPr>
        <w:spacing w:after="100" w:afterAutospacing="1" w:line="360" w:lineRule="auto"/>
        <w:rPr>
          <w:rFonts w:ascii="Calibri" w:eastAsia="Times New Roman" w:hAnsi="Calibri" w:cs="Calibri"/>
          <w:sz w:val="22"/>
          <w:szCs w:val="22"/>
        </w:rPr>
      </w:pPr>
      <w:r>
        <w:rPr>
          <w:rFonts w:ascii="Calibri" w:hAnsi="Calibri"/>
          <w:sz w:val="22"/>
        </w:rPr>
        <w:t xml:space="preserve">Il programma del 20 maggio sarà incentrato sull'eccellenza operativa. </w:t>
      </w:r>
    </w:p>
    <w:p w14:paraId="38E43A46" w14:textId="3574B5A8" w:rsidR="00FF052A"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lastRenderedPageBreak/>
        <w:t>Thomas Orthax, CEO di Packitoo</w:t>
      </w:r>
      <w:r>
        <w:rPr>
          <w:rFonts w:ascii="Calibri" w:hAnsi="Calibri"/>
          <w:sz w:val="22"/>
        </w:rPr>
        <w:t xml:space="preserve">, approfondirà il ruolo dell'intelligenza artificiale come strumento di supporto all'automazione e alla digitalizzazione, in particolare per quanto riguarda i flussi di lavoro relativi alla configurazione, alla determinazione dei prezzi e alla preparazione dei preventivi. </w:t>
      </w:r>
    </w:p>
    <w:p w14:paraId="480D8314" w14:textId="0BE9B1E7"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Lorenzo de la Mora, CEO di Gran Via Brewery,</w:t>
      </w:r>
      <w:r>
        <w:rPr>
          <w:rFonts w:ascii="Calibri" w:hAnsi="Calibri"/>
          <w:sz w:val="22"/>
        </w:rPr>
        <w:t xml:space="preserve"> e </w:t>
      </w:r>
      <w:r>
        <w:rPr>
          <w:rFonts w:ascii="Calibri" w:hAnsi="Calibri"/>
          <w:b/>
          <w:sz w:val="22"/>
        </w:rPr>
        <w:t>Javier Quesada, Founder di Kento</w:t>
      </w:r>
      <w:r>
        <w:rPr>
          <w:rFonts w:ascii="Calibri" w:hAnsi="Calibri"/>
          <w:sz w:val="22"/>
        </w:rPr>
        <w:t xml:space="preserve">, presenteranno un caso di studio sul confronto tra tecnologie digitali, analogiche e ibride utilizzate per ottimizzare la progettazione e la produzione degli imballaggi. Parleranno inoltre di come questo birrificio si sia adattato alle più recenti tecniche di produzione degli imballaggi. </w:t>
      </w:r>
    </w:p>
    <w:p w14:paraId="48C139C7" w14:textId="77777777" w:rsidR="00D03657" w:rsidRPr="00DF556E" w:rsidRDefault="00D03657" w:rsidP="00DF556E">
      <w:pPr>
        <w:spacing w:after="100" w:afterAutospacing="1" w:line="360" w:lineRule="auto"/>
        <w:rPr>
          <w:rFonts w:ascii="Calibri" w:eastAsia="Times New Roman" w:hAnsi="Calibri" w:cs="Calibri"/>
          <w:sz w:val="22"/>
          <w:szCs w:val="22"/>
        </w:rPr>
      </w:pPr>
      <w:r>
        <w:rPr>
          <w:rFonts w:ascii="Calibri" w:hAnsi="Calibri"/>
          <w:sz w:val="22"/>
        </w:rPr>
        <w:t xml:space="preserve">Affrontando il tema del ricambio generazionale nel settore, </w:t>
      </w:r>
      <w:r>
        <w:rPr>
          <w:rFonts w:ascii="Calibri" w:hAnsi="Calibri"/>
          <w:b/>
          <w:sz w:val="22"/>
        </w:rPr>
        <w:t>Jo Stephenson (Young People In Print)</w:t>
      </w:r>
      <w:r>
        <w:rPr>
          <w:rFonts w:ascii="Calibri" w:hAnsi="Calibri"/>
          <w:sz w:val="22"/>
        </w:rPr>
        <w:t xml:space="preserve"> parlerà di come attrarre e trattenere la prossima generazione di talenti per far fronte alle sfide poste dall'invecchiamento della popolazione. </w:t>
      </w:r>
    </w:p>
    <w:p w14:paraId="50924B4D" w14:textId="00135804" w:rsidR="00EC021C" w:rsidRPr="00DF556E" w:rsidRDefault="004C0A77" w:rsidP="00DF556E">
      <w:pPr>
        <w:spacing w:after="100" w:afterAutospacing="1" w:line="360" w:lineRule="auto"/>
        <w:rPr>
          <w:rFonts w:ascii="Calibri" w:eastAsia="Times New Roman" w:hAnsi="Calibri" w:cs="Calibri"/>
          <w:sz w:val="22"/>
          <w:szCs w:val="22"/>
        </w:rPr>
      </w:pPr>
      <w:r>
        <w:rPr>
          <w:rFonts w:ascii="Calibri" w:hAnsi="Calibri"/>
          <w:b/>
          <w:sz w:val="22"/>
        </w:rPr>
        <w:t>David Preskett, Vice President per le regioni APAC ed EMEA presso Kongsberg Precision Cutting Systems,</w:t>
      </w:r>
      <w:r>
        <w:rPr>
          <w:rFonts w:ascii="Calibri" w:hAnsi="Calibri"/>
          <w:sz w:val="22"/>
        </w:rPr>
        <w:t xml:space="preserve"> illustrerà in che modo le esigenze concrete delle aziende stanno guidando lo sviluppo degli strumenti di produzione più all'avanguardia, nonché le tendenze che stanno plasmando il futuro del settore globale degli imballaggi.</w:t>
      </w:r>
    </w:p>
    <w:p w14:paraId="49C4DBCC" w14:textId="40545EB4" w:rsidR="00D3778C" w:rsidRPr="00DF556E" w:rsidRDefault="008647C0"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Terzo giorno: il percorso normativo da seguire</w:t>
      </w:r>
    </w:p>
    <w:p w14:paraId="759F62F3" w14:textId="3E171D0D" w:rsidR="00A309BC"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Gli ultimi giorni della conferenza saranno dedicati alle complessità della sostenibilità. </w:t>
      </w:r>
    </w:p>
    <w:p w14:paraId="46C518A0" w14:textId="10CD8900" w:rsidR="001F05CD" w:rsidRPr="00DF556E" w:rsidRDefault="003C7E67" w:rsidP="00DF556E">
      <w:pPr>
        <w:spacing w:after="100" w:afterAutospacing="1" w:line="360" w:lineRule="auto"/>
        <w:rPr>
          <w:rFonts w:ascii="Calibri" w:eastAsia="Times New Roman" w:hAnsi="Calibri" w:cs="Calibri"/>
          <w:sz w:val="22"/>
          <w:szCs w:val="22"/>
        </w:rPr>
      </w:pPr>
      <w:r>
        <w:rPr>
          <w:rFonts w:ascii="Calibri" w:hAnsi="Calibri"/>
          <w:b/>
          <w:sz w:val="22"/>
        </w:rPr>
        <w:t>Il dott. Aaron Yeardley, Science Team Co Lead presso Tunley Environmental</w:t>
      </w:r>
      <w:r>
        <w:rPr>
          <w:rFonts w:ascii="Calibri" w:hAnsi="Calibri"/>
          <w:sz w:val="22"/>
        </w:rPr>
        <w:t xml:space="preserve">, illustrerà l'ESRS E5 e l'economia circolare nel contesto dell'evoluzione del quadro normativo relativo alle materie prime, tra cui inchiostri, vernici e rivestimenti. </w:t>
      </w:r>
    </w:p>
    <w:p w14:paraId="65BBC11F" w14:textId="5990966B" w:rsidR="00D811F2" w:rsidRPr="00DF556E" w:rsidRDefault="00201C94" w:rsidP="00DF556E">
      <w:pPr>
        <w:spacing w:after="100" w:afterAutospacing="1" w:line="360" w:lineRule="auto"/>
        <w:rPr>
          <w:rFonts w:ascii="Calibri" w:eastAsia="Times New Roman" w:hAnsi="Calibri" w:cs="Calibri"/>
          <w:sz w:val="22"/>
          <w:szCs w:val="22"/>
        </w:rPr>
      </w:pPr>
      <w:r>
        <w:rPr>
          <w:rFonts w:ascii="Calibri" w:hAnsi="Calibri"/>
          <w:b/>
          <w:sz w:val="22"/>
        </w:rPr>
        <w:t>Evert Delbanco, Head of Global Regulatory Project Management &amp; Group Toxicologist presso Flint Group</w:t>
      </w:r>
      <w:r>
        <w:rPr>
          <w:rFonts w:ascii="Calibri" w:hAnsi="Calibri"/>
          <w:sz w:val="22"/>
        </w:rPr>
        <w:t>, analizzerà l'evoluzione del panorama normativo nell'ambito delle materie prime e dell'economia circolare.</w:t>
      </w:r>
    </w:p>
    <w:p w14:paraId="13799E0C" w14:textId="38900223"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Ian Bates, Regenerative Packaging Pioneer presso NOA Ltd</w:t>
      </w:r>
      <w:r>
        <w:rPr>
          <w:rFonts w:ascii="Calibri" w:hAnsi="Calibri"/>
          <w:sz w:val="22"/>
        </w:rPr>
        <w:t xml:space="preserve">, illustrerà le prospettive future del mercato europeo del cartone ondulato. La sua presentazione verterà anche sull'innovazione dei materiali e sulla transizione verso soluzioni in fibra ad alte prestazioni e scalabili. </w:t>
      </w:r>
    </w:p>
    <w:p w14:paraId="66A31A59" w14:textId="3549BA6F" w:rsidR="002A529D" w:rsidRPr="00DF556E" w:rsidRDefault="002A529D" w:rsidP="00DF556E">
      <w:pPr>
        <w:spacing w:after="100" w:afterAutospacing="1" w:line="360" w:lineRule="auto"/>
        <w:rPr>
          <w:rFonts w:ascii="Calibri" w:eastAsia="Times New Roman" w:hAnsi="Calibri" w:cs="Calibri"/>
          <w:sz w:val="22"/>
          <w:szCs w:val="22"/>
        </w:rPr>
      </w:pPr>
      <w:r>
        <w:rPr>
          <w:rFonts w:ascii="Calibri" w:hAnsi="Calibri"/>
          <w:i/>
          <w:sz w:val="22"/>
        </w:rPr>
        <w:t>Corrugated</w:t>
      </w:r>
      <w:r>
        <w:rPr>
          <w:rFonts w:ascii="Calibri" w:hAnsi="Calibri"/>
          <w:sz w:val="22"/>
        </w:rPr>
        <w:t xml:space="preserve"> è supportato dallo sponsor generale dell'evento </w:t>
      </w:r>
      <w:r>
        <w:rPr>
          <w:rFonts w:ascii="Calibri" w:hAnsi="Calibri"/>
          <w:b/>
          <w:sz w:val="22"/>
        </w:rPr>
        <w:t>BOBST</w:t>
      </w:r>
      <w:r>
        <w:rPr>
          <w:rFonts w:ascii="Calibri" w:hAnsi="Calibri"/>
          <w:sz w:val="22"/>
        </w:rPr>
        <w:t xml:space="preserve">; dagli sponsor Gold </w:t>
      </w:r>
      <w:r>
        <w:rPr>
          <w:rFonts w:ascii="Calibri" w:hAnsi="Calibri"/>
          <w:b/>
          <w:sz w:val="22"/>
        </w:rPr>
        <w:t>Advantive</w:t>
      </w:r>
      <w:r>
        <w:rPr>
          <w:rFonts w:ascii="Calibri" w:hAnsi="Calibri"/>
          <w:sz w:val="22"/>
        </w:rPr>
        <w:t xml:space="preserve"> e </w:t>
      </w:r>
      <w:r>
        <w:rPr>
          <w:rFonts w:ascii="Calibri" w:hAnsi="Calibri"/>
          <w:b/>
          <w:sz w:val="22"/>
        </w:rPr>
        <w:t>Canon</w:t>
      </w:r>
      <w:r>
        <w:rPr>
          <w:rFonts w:ascii="Calibri" w:hAnsi="Calibri"/>
          <w:sz w:val="22"/>
        </w:rPr>
        <w:t xml:space="preserve">; e dagli sponsor Bronze </w:t>
      </w:r>
      <w:r>
        <w:rPr>
          <w:rFonts w:ascii="Calibri" w:hAnsi="Calibri"/>
          <w:b/>
          <w:sz w:val="22"/>
        </w:rPr>
        <w:t>Kongsberg Prevision Cutting Systems</w:t>
      </w:r>
      <w:r>
        <w:rPr>
          <w:rFonts w:ascii="Calibri" w:hAnsi="Calibri"/>
          <w:sz w:val="22"/>
        </w:rPr>
        <w:t xml:space="preserve"> e </w:t>
      </w:r>
      <w:r>
        <w:rPr>
          <w:rFonts w:ascii="Calibri" w:hAnsi="Calibri"/>
          <w:b/>
          <w:sz w:val="22"/>
        </w:rPr>
        <w:t>Xaar</w:t>
      </w:r>
      <w:r>
        <w:rPr>
          <w:rFonts w:ascii="Calibri" w:hAnsi="Calibri"/>
          <w:sz w:val="22"/>
        </w:rPr>
        <w:t>.</w:t>
      </w:r>
    </w:p>
    <w:p w14:paraId="64D917B7" w14:textId="77777777" w:rsidR="005121DF" w:rsidRPr="005121DF" w:rsidRDefault="00A7713C" w:rsidP="005121DF">
      <w:pPr>
        <w:spacing w:after="100" w:afterAutospacing="1" w:line="360" w:lineRule="auto"/>
        <w:rPr>
          <w:rFonts w:ascii="Calibri" w:eastAsia="Times New Roman" w:hAnsi="Calibri" w:cs="Calibri"/>
          <w:sz w:val="22"/>
          <w:szCs w:val="22"/>
        </w:rPr>
      </w:pPr>
      <w:r>
        <w:rPr>
          <w:rFonts w:ascii="Calibri" w:hAnsi="Calibri"/>
          <w:b/>
          <w:sz w:val="22"/>
        </w:rPr>
        <w:lastRenderedPageBreak/>
        <w:t>Nick Kirby,</w:t>
      </w:r>
      <w:r>
        <w:rPr>
          <w:rFonts w:ascii="Calibri" w:hAnsi="Calibri"/>
          <w:b/>
          <w:bCs/>
          <w:sz w:val="22"/>
        </w:rPr>
        <w:t xml:space="preserve"> Non-Executive Director di Zeus Packaging e Ambassador di FESPA Corrugated,</w:t>
      </w:r>
      <w:r>
        <w:rPr>
          <w:rFonts w:ascii="Calibri" w:hAnsi="Calibri"/>
          <w:sz w:val="22"/>
        </w:rPr>
        <w:t xml:space="preserve"> commenta: "I preparativi per la prima edizione di </w:t>
      </w:r>
      <w:r w:rsidRPr="00747D64">
        <w:rPr>
          <w:rFonts w:ascii="Calibri" w:hAnsi="Calibri"/>
          <w:i/>
          <w:iCs/>
          <w:sz w:val="22"/>
        </w:rPr>
        <w:t>Corrugated</w:t>
      </w:r>
      <w:r>
        <w:rPr>
          <w:rFonts w:ascii="Calibri" w:hAnsi="Calibri"/>
          <w:sz w:val="22"/>
        </w:rPr>
        <w:t xml:space="preserve"> sono già a buon punto e non vedo l'ora di dare il benvenuto a numerosi esperti del settore per scoprire le ultime novità, le tendenze e molto altro ancora". </w:t>
      </w:r>
    </w:p>
    <w:p w14:paraId="776FAEE1" w14:textId="77777777" w:rsidR="005121DF" w:rsidRP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t xml:space="preserve"> </w:t>
      </w:r>
    </w:p>
    <w:p w14:paraId="2BB28E80" w14:textId="5F82D50D" w:rsid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t xml:space="preserve">"La Corrugated Conference consentirà ai visitatori di acquisire una visione d'insieme su come il cartone ondulato, la stampa e la segnaletica possano combinarsi per creare nuove opportunità di guadagno per le aziende di entrambi i settori. Che vogliate approfondire le innovazioni tecnologiche o scoprire come rispondere alle esigenze in continua evoluzione del settore, </w:t>
      </w:r>
      <w:r w:rsidRPr="00747D64">
        <w:rPr>
          <w:rFonts w:ascii="Calibri" w:hAnsi="Calibri"/>
          <w:i/>
          <w:iCs/>
          <w:sz w:val="22"/>
        </w:rPr>
        <w:t>Corrugated</w:t>
      </w:r>
      <w:r>
        <w:rPr>
          <w:rFonts w:ascii="Calibri" w:hAnsi="Calibri"/>
          <w:sz w:val="22"/>
        </w:rPr>
        <w:t xml:space="preserve"> è un evento a cui vale la pena partecipare". </w:t>
      </w:r>
    </w:p>
    <w:p w14:paraId="151177A8" w14:textId="00E3514C" w:rsidR="008D029B" w:rsidRPr="00DF556E" w:rsidRDefault="008D029B" w:rsidP="005121DF">
      <w:pPr>
        <w:spacing w:after="100" w:afterAutospacing="1" w:line="360" w:lineRule="auto"/>
        <w:rPr>
          <w:rFonts w:ascii="Calibri" w:eastAsia="Times New Roman" w:hAnsi="Calibri" w:cs="Calibri"/>
          <w:sz w:val="22"/>
          <w:szCs w:val="22"/>
        </w:rPr>
      </w:pPr>
      <w:r>
        <w:rPr>
          <w:rFonts w:ascii="Calibri" w:hAnsi="Calibri"/>
          <w:sz w:val="22"/>
        </w:rPr>
        <w:t xml:space="preserve">Per il programma completo della conferenza, visita: </w:t>
      </w:r>
      <w:hyperlink r:id="rId11" w:history="1">
        <w:r>
          <w:rPr>
            <w:rStyle w:val="Hyperlink"/>
            <w:rFonts w:ascii="Calibri" w:hAnsi="Calibri"/>
            <w:sz w:val="22"/>
          </w:rPr>
          <w:t>https://europe.fespa.com/whats-on/conference-programme</w:t>
        </w:r>
      </w:hyperlink>
    </w:p>
    <w:p w14:paraId="109A8AD4" w14:textId="2E127869" w:rsidR="009247D2" w:rsidRPr="00DF556E" w:rsidRDefault="009247D2" w:rsidP="00DF556E">
      <w:pPr>
        <w:spacing w:line="360" w:lineRule="auto"/>
        <w:rPr>
          <w:rFonts w:ascii="Calibri" w:hAnsi="Calibri" w:cs="Calibri"/>
          <w:sz w:val="22"/>
          <w:szCs w:val="22"/>
        </w:rPr>
      </w:pPr>
      <w:r>
        <w:rPr>
          <w:rFonts w:ascii="Calibri" w:hAnsi="Calibri"/>
          <w:i/>
          <w:sz w:val="22"/>
        </w:rPr>
        <w:t xml:space="preserve">Unisciti a noi alla prima edizione di Corrugated, dal 19 al 22 maggio 2026, presso il centro fieristico Gran Via, Fira de Barcelona. Iscriviti entro il 20 aprile utilizzando il codice </w:t>
      </w:r>
      <w:r>
        <w:rPr>
          <w:rFonts w:ascii="Calibri" w:hAnsi="Calibri"/>
          <w:b/>
          <w:i/>
          <w:sz w:val="22"/>
        </w:rPr>
        <w:t>CRGM619 </w:t>
      </w:r>
      <w:r>
        <w:rPr>
          <w:rFonts w:ascii="Calibri" w:hAnsi="Calibri"/>
          <w:i/>
          <w:sz w:val="22"/>
        </w:rPr>
        <w:t>e risparmia 30 € sull'iscrizione! Per ulteriori informazioni e per registrarsi, visita il sito: </w:t>
      </w:r>
      <w:hyperlink r:id="rId12" w:tgtFrame="_blank" w:history="1">
        <w:r>
          <w:rPr>
            <w:rStyle w:val="Hyperlink"/>
            <w:rFonts w:ascii="Calibri" w:hAnsi="Calibri"/>
            <w:i/>
            <w:sz w:val="22"/>
          </w:rPr>
          <w:t>https://europe.fespa.com/corrugated</w:t>
        </w:r>
      </w:hyperlink>
    </w:p>
    <w:p w14:paraId="7153C420" w14:textId="7BBCAF35" w:rsidR="009247D2" w:rsidRPr="00DF556E" w:rsidRDefault="009247D2" w:rsidP="00DF556E">
      <w:pPr>
        <w:spacing w:line="360" w:lineRule="auto"/>
        <w:rPr>
          <w:rFonts w:ascii="Calibri" w:hAnsi="Calibri" w:cs="Calibri"/>
          <w:i/>
          <w:iCs/>
          <w:sz w:val="22"/>
          <w:szCs w:val="22"/>
        </w:rPr>
      </w:pPr>
      <w:r>
        <w:rPr>
          <w:rFonts w:ascii="Calibri" w:hAnsi="Calibri"/>
          <w:i/>
          <w:sz w:val="22"/>
        </w:rPr>
        <w:t> </w:t>
      </w:r>
    </w:p>
    <w:p w14:paraId="083F2BB1" w14:textId="6B51E2AB" w:rsidR="00347642" w:rsidRPr="00396F09" w:rsidRDefault="00396F09" w:rsidP="00396F09">
      <w:pPr>
        <w:spacing w:line="360" w:lineRule="auto"/>
        <w:jc w:val="center"/>
        <w:rPr>
          <w:rFonts w:ascii="Calibri" w:hAnsi="Calibri" w:cs="Calibri"/>
          <w:b/>
          <w:bCs/>
          <w:sz w:val="22"/>
          <w:szCs w:val="22"/>
        </w:rPr>
      </w:pPr>
      <w:r w:rsidRPr="00396F09">
        <w:rPr>
          <w:rFonts w:ascii="Calibri" w:hAnsi="Calibri" w:cs="Calibri"/>
          <w:b/>
          <w:bCs/>
          <w:sz w:val="22"/>
          <w:szCs w:val="22"/>
        </w:rPr>
        <w:t>FINE</w:t>
      </w:r>
    </w:p>
    <w:p w14:paraId="092E1218" w14:textId="77777777" w:rsidR="00396F09" w:rsidRDefault="00396F09" w:rsidP="00DF556E">
      <w:pPr>
        <w:spacing w:line="360" w:lineRule="auto"/>
        <w:rPr>
          <w:rFonts w:ascii="Calibri" w:hAnsi="Calibri" w:cs="Calibri"/>
          <w:sz w:val="22"/>
          <w:szCs w:val="22"/>
        </w:rPr>
      </w:pPr>
    </w:p>
    <w:p w14:paraId="4A1CE8D4" w14:textId="77777777" w:rsidR="00396F09" w:rsidRPr="002D3FDE" w:rsidRDefault="00396F09" w:rsidP="00396F09">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Informazioni su FESPA:</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521CE80D" w14:textId="77777777" w:rsidR="00396F09" w:rsidRPr="002D3FDE" w:rsidRDefault="00396F09" w:rsidP="00396F09">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Fondata nel 1962, FESPA è una federazione di associazioni di categoria che si occupa anche dell’organizzazione di esposizioni e conferenze per i settori della stampa serigrafica e digitale. Il duplice scopo di FESPA è la promozione della stampa serigrafica e digitale e la condivisione con i suoi membri in tutto il mondo delle conoscenze su queste due tecniche di stampa, per aiutarli a far crescere le proprie attività e a informarsi sugli ultimi sviluppi dei propri settori in rapida crescita. </w:t>
      </w:r>
      <w:r w:rsidRPr="002D3FDE">
        <w:rPr>
          <w:rStyle w:val="eop"/>
          <w:rFonts w:ascii="Calibri" w:eastAsiaTheme="majorEastAsia" w:hAnsi="Calibri" w:cs="Calibri"/>
          <w:sz w:val="16"/>
          <w:szCs w:val="16"/>
        </w:rPr>
        <w:t> </w:t>
      </w:r>
    </w:p>
    <w:p w14:paraId="39FF2F29" w14:textId="77777777" w:rsidR="00396F09" w:rsidRPr="002D3FDE" w:rsidRDefault="00396F09" w:rsidP="00396F09">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0DC11C14" w14:textId="77777777" w:rsidR="00396F09" w:rsidRPr="002D3FDE" w:rsidRDefault="00396F09" w:rsidP="00396F09">
      <w:pPr>
        <w:pStyle w:val="paragraph"/>
        <w:spacing w:before="0" w:beforeAutospacing="0" w:after="0" w:afterAutospacing="0"/>
        <w:textAlignment w:val="baseline"/>
        <w:rPr>
          <w:rFonts w:ascii="Segoe UI" w:hAnsi="Segoe UI" w:cs="Segoe UI"/>
          <w:sz w:val="14"/>
          <w:szCs w:val="14"/>
        </w:rPr>
      </w:pPr>
      <w:r w:rsidRPr="002D3FDE">
        <w:rPr>
          <w:rStyle w:val="normaltextrun"/>
          <w:rFonts w:ascii="Calibri" w:hAnsi="Calibri" w:cs="Calibri"/>
          <w:b/>
          <w:bCs/>
          <w:sz w:val="20"/>
          <w:szCs w:val="20"/>
        </w:rPr>
        <w:t xml:space="preserve">FESPA Profit for Purpose </w:t>
      </w:r>
      <w:r w:rsidRPr="002D3FDE">
        <w:rPr>
          <w:rStyle w:val="normaltextrun"/>
          <w:rFonts w:ascii="Calibri" w:hAnsi="Calibri" w:cs="Calibri"/>
          <w:sz w:val="20"/>
          <w:szCs w:val="20"/>
        </w:rPr>
        <w:t> </w:t>
      </w:r>
      <w:r w:rsidRPr="002D3FDE">
        <w:rPr>
          <w:rStyle w:val="scxw153070886"/>
          <w:rFonts w:ascii="Calibri" w:hAnsi="Calibri" w:cs="Calibri"/>
          <w:sz w:val="16"/>
          <w:szCs w:val="16"/>
        </w:rPr>
        <w:t> </w:t>
      </w:r>
      <w:r w:rsidRPr="002D3FDE">
        <w:rPr>
          <w:rFonts w:ascii="Calibri" w:hAnsi="Calibri" w:cs="Calibri"/>
          <w:sz w:val="16"/>
          <w:szCs w:val="16"/>
        </w:rPr>
        <w:br/>
      </w:r>
      <w:r w:rsidRPr="002D3FDE">
        <w:rPr>
          <w:rStyle w:val="normaltextrun"/>
          <w:rFonts w:ascii="Calibri" w:hAnsi="Calibri" w:cs="Calibri"/>
          <w:sz w:val="20"/>
          <w:szCs w:val="20"/>
        </w:rPr>
        <w:t xml:space="preserve">Profit for Purpose è il programma di reinvestimento di FESPA, che utilizza i profitti degli eventi FESPA per supportare la comunità di stampa specializzata internazionale al fine di ottenere una crescita sostenibile e redditizia, sulla base di quattro pilastri chiave: educazione, ispirazione, espansione e connessione. Il programma offre prodotti e servizi di alta qualità per i professionisti della stampa in tutto il mondo, tra cui ricerche di mercato, seminari, summit, congressi, guide formative ed eventi, oltre a supportare progetti locali nei mercati in via di sviluppo. Per ulteriori informazioni, visitare il sito </w:t>
      </w:r>
      <w:hyperlink r:id="rId13" w:tgtFrame="_blank" w:history="1">
        <w:r w:rsidRPr="002D3FDE">
          <w:rPr>
            <w:rStyle w:val="normaltextrun"/>
            <w:rFonts w:ascii="Calibri" w:hAnsi="Calibri" w:cs="Calibri"/>
            <w:color w:val="0000FF"/>
            <w:sz w:val="20"/>
            <w:szCs w:val="20"/>
            <w:u w:val="single"/>
          </w:rPr>
          <w:t>www.fespa.com/profit-for-</w:t>
        </w:r>
        <w:proofErr w:type="spellStart"/>
        <w:r w:rsidRPr="002D3FDE">
          <w:rPr>
            <w:rStyle w:val="normaltextrun"/>
            <w:rFonts w:ascii="Calibri" w:hAnsi="Calibri" w:cs="Calibri"/>
            <w:color w:val="0000FF"/>
            <w:sz w:val="20"/>
            <w:szCs w:val="20"/>
            <w:u w:val="single"/>
          </w:rPr>
          <w:t>purpose</w:t>
        </w:r>
        <w:proofErr w:type="spellEnd"/>
      </w:hyperlink>
      <w:r w:rsidRPr="002D3FDE">
        <w:rPr>
          <w:rStyle w:val="normaltextrun"/>
          <w:rFonts w:ascii="Calibri" w:hAnsi="Calibri" w:cs="Calibri"/>
          <w:i/>
          <w:iCs/>
          <w:sz w:val="20"/>
          <w:szCs w:val="20"/>
        </w:rPr>
        <w:t>. </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445ED91F" w14:textId="77777777" w:rsidR="00396F09" w:rsidRPr="00851694" w:rsidRDefault="00396F09" w:rsidP="00396F09">
      <w:pPr>
        <w:pStyle w:val="paragraph"/>
        <w:spacing w:before="0" w:beforeAutospacing="0" w:after="0" w:afterAutospacing="0"/>
        <w:textAlignment w:val="baseline"/>
        <w:rPr>
          <w:rFonts w:ascii="Segoe UI" w:hAnsi="Segoe UI" w:cs="Segoe UI"/>
          <w:sz w:val="18"/>
          <w:szCs w:val="18"/>
        </w:rPr>
      </w:pPr>
      <w:r w:rsidRPr="00851694">
        <w:rPr>
          <w:rStyle w:val="normaltextrun"/>
          <w:rFonts w:ascii="Calibri" w:hAnsi="Calibri"/>
          <w:sz w:val="20"/>
        </w:rPr>
        <w:t> </w:t>
      </w:r>
      <w:r w:rsidRPr="00851694">
        <w:rPr>
          <w:rStyle w:val="normaltextrun"/>
          <w:rFonts w:ascii="Calibri" w:hAnsi="Calibri"/>
        </w:rPr>
        <w:t> </w:t>
      </w:r>
      <w:r w:rsidRPr="00851694">
        <w:rPr>
          <w:rStyle w:val="eop"/>
          <w:rFonts w:ascii="Calibri" w:eastAsiaTheme="majorEastAsia" w:hAnsi="Calibri"/>
        </w:rPr>
        <w:t> </w:t>
      </w:r>
    </w:p>
    <w:p w14:paraId="05BC5A66" w14:textId="77777777" w:rsidR="00396F09" w:rsidRPr="0043548B" w:rsidRDefault="00396F09" w:rsidP="00396F09">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b/>
          <w:sz w:val="20"/>
          <w:szCs w:val="20"/>
        </w:rPr>
        <w:t>I prossimi eventi FESPA comprendono:  </w:t>
      </w:r>
    </w:p>
    <w:p w14:paraId="25E4B041" w14:textId="77777777" w:rsidR="00396F09" w:rsidRPr="00DB1B54" w:rsidRDefault="00396F09" w:rsidP="00396F09">
      <w:pPr>
        <w:numPr>
          <w:ilvl w:val="0"/>
          <w:numId w:val="2"/>
        </w:numPr>
        <w:tabs>
          <w:tab w:val="num" w:pos="851"/>
        </w:tabs>
        <w:ind w:left="709" w:hanging="283"/>
        <w:jc w:val="both"/>
        <w:textAlignment w:val="baseline"/>
        <w:rPr>
          <w:rFonts w:ascii="Times New Roman" w:eastAsia="Times New Roman" w:hAnsi="Times New Roman" w:cs="Times New Roman"/>
          <w:lang w:val="es-ES"/>
        </w:rPr>
      </w:pPr>
      <w:r w:rsidRPr="00DB1B54">
        <w:rPr>
          <w:rFonts w:ascii="Calibri" w:hAnsi="Calibri"/>
          <w:sz w:val="20"/>
          <w:lang w:val="es-ES" w:eastAsia="en-GB"/>
        </w:rPr>
        <w:t>FESPA Global Print Expo 2026, 19 – 22 May 2026, Fira de Barcelona, Spain</w:t>
      </w:r>
    </w:p>
    <w:p w14:paraId="514A861A" w14:textId="77777777" w:rsidR="00396F09" w:rsidRPr="00DB1B54" w:rsidRDefault="00396F09" w:rsidP="00396F09">
      <w:pPr>
        <w:numPr>
          <w:ilvl w:val="0"/>
          <w:numId w:val="3"/>
        </w:numPr>
        <w:tabs>
          <w:tab w:val="num" w:pos="851"/>
        </w:tabs>
        <w:ind w:left="709" w:hanging="283"/>
        <w:jc w:val="both"/>
        <w:textAlignment w:val="baseline"/>
        <w:rPr>
          <w:rFonts w:ascii="Calibri" w:eastAsia="Times New Roman" w:hAnsi="Calibri" w:cs="Calibri"/>
          <w:sz w:val="20"/>
          <w:szCs w:val="20"/>
          <w:lang w:val="es-ES"/>
        </w:rPr>
      </w:pPr>
      <w:r w:rsidRPr="00DB1B54">
        <w:rPr>
          <w:rFonts w:ascii="Calibri" w:hAnsi="Calibri"/>
          <w:sz w:val="20"/>
          <w:lang w:val="es-ES" w:eastAsia="en-GB"/>
        </w:rPr>
        <w:t>European Sign Expo 2026, 19 – 22 May 2026, Fira de Barcelona, Spain</w:t>
      </w:r>
    </w:p>
    <w:p w14:paraId="33078124" w14:textId="77777777" w:rsidR="00396F09" w:rsidRPr="00DB1B54" w:rsidRDefault="00396F09" w:rsidP="00396F09">
      <w:pPr>
        <w:numPr>
          <w:ilvl w:val="0"/>
          <w:numId w:val="3"/>
        </w:numPr>
        <w:tabs>
          <w:tab w:val="num" w:pos="851"/>
        </w:tabs>
        <w:ind w:left="709" w:hanging="283"/>
        <w:jc w:val="both"/>
        <w:textAlignment w:val="baseline"/>
        <w:rPr>
          <w:rFonts w:ascii="Calibri" w:eastAsia="Times New Roman" w:hAnsi="Calibri" w:cs="Calibri"/>
          <w:sz w:val="20"/>
          <w:szCs w:val="20"/>
        </w:rPr>
      </w:pPr>
      <w:r w:rsidRPr="00DB1B54">
        <w:rPr>
          <w:rFonts w:ascii="Calibri" w:hAnsi="Calibri"/>
          <w:color w:val="000000" w:themeColor="text1"/>
          <w:sz w:val="20"/>
          <w:lang w:eastAsia="en-GB"/>
        </w:rPr>
        <w:t xml:space="preserve">Personalisation Experience 2026, </w:t>
      </w:r>
      <w:r w:rsidRPr="00DB1B54">
        <w:rPr>
          <w:rFonts w:ascii="Calibri" w:hAnsi="Calibri"/>
          <w:sz w:val="20"/>
          <w:lang w:eastAsia="en-GB"/>
        </w:rPr>
        <w:t>19 – 22 May 2026, Fira de Barcelona, Spain</w:t>
      </w:r>
    </w:p>
    <w:p w14:paraId="41F218EC" w14:textId="77777777" w:rsidR="00396F09" w:rsidRPr="00DB1B54" w:rsidRDefault="00396F09" w:rsidP="00396F09">
      <w:pPr>
        <w:numPr>
          <w:ilvl w:val="0"/>
          <w:numId w:val="3"/>
        </w:numPr>
        <w:tabs>
          <w:tab w:val="num" w:pos="851"/>
        </w:tabs>
        <w:ind w:left="709" w:hanging="283"/>
        <w:jc w:val="both"/>
        <w:rPr>
          <w:rFonts w:ascii="Calibri" w:eastAsia="Times New Roman" w:hAnsi="Calibri" w:cs="Calibri"/>
          <w:sz w:val="20"/>
          <w:szCs w:val="20"/>
          <w:lang w:val="es-ES"/>
        </w:rPr>
      </w:pPr>
      <w:proofErr w:type="spellStart"/>
      <w:r w:rsidRPr="00DB1B54">
        <w:rPr>
          <w:rFonts w:ascii="Calibri" w:hAnsi="Calibri"/>
          <w:sz w:val="20"/>
          <w:lang w:val="es-ES" w:eastAsia="en-GB"/>
        </w:rPr>
        <w:t>WrapFest</w:t>
      </w:r>
      <w:proofErr w:type="spellEnd"/>
      <w:r w:rsidRPr="00DB1B54">
        <w:rPr>
          <w:rFonts w:ascii="Calibri" w:hAnsi="Calibri"/>
          <w:sz w:val="20"/>
          <w:lang w:val="es-ES" w:eastAsia="en-GB"/>
        </w:rPr>
        <w:t xml:space="preserve"> 2026, 19-22 May 2026, Fira de Barcelona, Spain</w:t>
      </w:r>
    </w:p>
    <w:p w14:paraId="7FB2DD36" w14:textId="77777777" w:rsidR="00396F09" w:rsidRPr="007738DF" w:rsidRDefault="00396F09" w:rsidP="00396F09">
      <w:pPr>
        <w:numPr>
          <w:ilvl w:val="0"/>
          <w:numId w:val="3"/>
        </w:numPr>
        <w:tabs>
          <w:tab w:val="num" w:pos="851"/>
        </w:tabs>
        <w:ind w:left="709" w:hanging="283"/>
        <w:jc w:val="both"/>
        <w:textAlignment w:val="baseline"/>
        <w:rPr>
          <w:rFonts w:ascii="Calibri" w:eastAsia="Times New Roman" w:hAnsi="Calibri" w:cs="Calibri"/>
          <w:sz w:val="20"/>
          <w:szCs w:val="20"/>
          <w:lang w:val="en-GB"/>
        </w:rPr>
      </w:pPr>
      <w:r w:rsidRPr="007738DF">
        <w:rPr>
          <w:rFonts w:ascii="Calibri" w:hAnsi="Calibri"/>
          <w:sz w:val="20"/>
          <w:lang w:val="en-GB" w:eastAsia="en-GB"/>
        </w:rPr>
        <w:lastRenderedPageBreak/>
        <w:t>Corrugated 2026, 19 – 22 May 2026, Fira de Barcelona, Spain</w:t>
      </w:r>
    </w:p>
    <w:p w14:paraId="0BDD6BC3" w14:textId="77777777" w:rsidR="00396F09" w:rsidRPr="00DB1B54" w:rsidRDefault="00396F09" w:rsidP="00396F09">
      <w:pPr>
        <w:numPr>
          <w:ilvl w:val="0"/>
          <w:numId w:val="3"/>
        </w:numPr>
        <w:tabs>
          <w:tab w:val="num" w:pos="851"/>
        </w:tabs>
        <w:ind w:left="709" w:hanging="283"/>
        <w:jc w:val="both"/>
        <w:textAlignment w:val="baseline"/>
        <w:rPr>
          <w:rFonts w:ascii="Calibri" w:eastAsia="Times New Roman" w:hAnsi="Calibri" w:cs="Calibri"/>
          <w:sz w:val="20"/>
          <w:szCs w:val="20"/>
          <w:lang w:val="es-ES"/>
        </w:rPr>
      </w:pPr>
      <w:r w:rsidRPr="00DB1B54">
        <w:rPr>
          <w:rFonts w:ascii="Calibri" w:hAnsi="Calibri"/>
          <w:sz w:val="20"/>
          <w:lang w:val="es-ES" w:eastAsia="en-GB"/>
        </w:rPr>
        <w:t>Textile 2026, 19 – 22 May 2026, Fira de Barcelona, Spain</w:t>
      </w:r>
    </w:p>
    <w:p w14:paraId="487BD727" w14:textId="77777777" w:rsidR="00396F09" w:rsidRPr="00DB1B54" w:rsidRDefault="00396F09" w:rsidP="00396F09">
      <w:pPr>
        <w:jc w:val="both"/>
        <w:textAlignment w:val="baseline"/>
        <w:rPr>
          <w:rFonts w:ascii="Times New Roman" w:eastAsia="Times New Roman" w:hAnsi="Times New Roman" w:cs="Times New Roman"/>
          <w:lang w:val="en-US"/>
        </w:rPr>
      </w:pPr>
      <w:r w:rsidRPr="00DB1B54">
        <w:rPr>
          <w:rFonts w:ascii="Calibri" w:hAnsi="Calibri"/>
          <w:sz w:val="20"/>
          <w:lang w:val="en-US" w:eastAsia="en-GB"/>
        </w:rPr>
        <w:t>   </w:t>
      </w:r>
    </w:p>
    <w:p w14:paraId="51F9DFAA" w14:textId="77777777" w:rsidR="00396F09" w:rsidRPr="002D3FDE" w:rsidRDefault="00396F09" w:rsidP="00396F09">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Pubblicato per conto di FESPA da AD Communications</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7A065731" w14:textId="77777777" w:rsidR="00396F09" w:rsidRPr="002D3FDE" w:rsidRDefault="00396F09" w:rsidP="00396F09">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604BFC38" w14:textId="77777777" w:rsidR="00396F09" w:rsidRPr="00703A7B" w:rsidRDefault="00396F09" w:rsidP="00396F09">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Per maggiori informazioni contattare:</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r w:rsidRPr="00851694">
        <w:rPr>
          <w:rStyle w:val="normaltextrun"/>
          <w:rFonts w:ascii="Calibri" w:hAnsi="Calibri"/>
        </w:rPr>
        <w:t> </w:t>
      </w:r>
      <w:r w:rsidRPr="00851694">
        <w:rPr>
          <w:rStyle w:val="eop"/>
          <w:rFonts w:ascii="Calibri" w:eastAsiaTheme="majorEastAsia" w:hAnsi="Calibri"/>
        </w:rPr>
        <w:t> </w:t>
      </w:r>
    </w:p>
    <w:p w14:paraId="5E17CF47" w14:textId="77777777" w:rsidR="00396F09" w:rsidRPr="00396F09" w:rsidRDefault="00396F09" w:rsidP="00396F09">
      <w:pPr>
        <w:jc w:val="both"/>
        <w:textAlignment w:val="baseline"/>
        <w:rPr>
          <w:rFonts w:ascii="Segoe UI" w:eastAsia="Times New Roman" w:hAnsi="Segoe UI" w:cs="Segoe UI"/>
          <w:sz w:val="18"/>
          <w:szCs w:val="18"/>
        </w:rPr>
      </w:pPr>
      <w:r w:rsidRPr="00396F09">
        <w:rPr>
          <w:rFonts w:ascii="Calibri" w:hAnsi="Calibri"/>
          <w:sz w:val="20"/>
          <w:lang w:eastAsia="en-GB"/>
        </w:rPr>
        <w:t>Rachelle Harry</w:t>
      </w:r>
      <w:r w:rsidRPr="00396F09">
        <w:rPr>
          <w:rFonts w:ascii="Calibri" w:hAnsi="Calibri"/>
          <w:sz w:val="20"/>
          <w:lang w:eastAsia="en-GB"/>
        </w:rPr>
        <w:tab/>
      </w:r>
      <w:r w:rsidRPr="00396F09">
        <w:rPr>
          <w:rFonts w:ascii="Calibri" w:hAnsi="Calibri"/>
          <w:lang w:eastAsia="en-GB"/>
        </w:rPr>
        <w:tab/>
      </w:r>
      <w:r w:rsidRPr="00396F09">
        <w:rPr>
          <w:rFonts w:ascii="Calibri" w:hAnsi="Calibri"/>
          <w:lang w:eastAsia="en-GB"/>
        </w:rPr>
        <w:tab/>
      </w:r>
      <w:r w:rsidRPr="00396F09">
        <w:rPr>
          <w:rFonts w:ascii="Calibri" w:hAnsi="Calibri"/>
          <w:lang w:eastAsia="en-GB"/>
        </w:rPr>
        <w:tab/>
      </w:r>
      <w:r w:rsidRPr="00396F09">
        <w:rPr>
          <w:rFonts w:ascii="Calibri" w:hAnsi="Calibri"/>
          <w:sz w:val="20"/>
          <w:lang w:eastAsia="en-GB"/>
        </w:rPr>
        <w:t>Caroline Bissell</w:t>
      </w:r>
      <w:r w:rsidRPr="00396F09">
        <w:rPr>
          <w:rFonts w:ascii="Calibri" w:hAnsi="Calibri"/>
          <w:lang w:eastAsia="en-GB"/>
        </w:rPr>
        <w:t> </w:t>
      </w:r>
    </w:p>
    <w:p w14:paraId="5277B5F3" w14:textId="77777777" w:rsidR="00396F09" w:rsidRPr="00396F09" w:rsidRDefault="00396F09" w:rsidP="00396F09">
      <w:pPr>
        <w:jc w:val="both"/>
        <w:textAlignment w:val="baseline"/>
        <w:rPr>
          <w:rFonts w:ascii="Calibri" w:eastAsia="Yu Gothic Light" w:hAnsi="Calibri" w:cs="Calibri"/>
          <w:sz w:val="20"/>
          <w:szCs w:val="20"/>
        </w:rPr>
      </w:pPr>
      <w:r w:rsidRPr="00396F09">
        <w:rPr>
          <w:rFonts w:ascii="Calibri" w:hAnsi="Calibri"/>
          <w:sz w:val="20"/>
          <w:lang w:eastAsia="en-GB"/>
        </w:rPr>
        <w:t>AD Communications</w:t>
      </w:r>
      <w:r w:rsidRPr="00396F09">
        <w:rPr>
          <w:rFonts w:ascii="Calibri" w:hAnsi="Calibri"/>
          <w:lang w:eastAsia="en-GB"/>
        </w:rPr>
        <w:tab/>
      </w:r>
      <w:r w:rsidRPr="00396F09">
        <w:rPr>
          <w:rFonts w:ascii="Calibri" w:hAnsi="Calibri"/>
          <w:lang w:eastAsia="en-GB"/>
        </w:rPr>
        <w:tab/>
      </w:r>
      <w:r w:rsidRPr="00396F09">
        <w:rPr>
          <w:rFonts w:ascii="Calibri" w:hAnsi="Calibri"/>
          <w:lang w:eastAsia="en-GB"/>
        </w:rPr>
        <w:tab/>
      </w:r>
      <w:r w:rsidRPr="00396F09">
        <w:rPr>
          <w:rFonts w:ascii="Calibri" w:hAnsi="Calibri"/>
          <w:sz w:val="20"/>
          <w:lang w:eastAsia="en-GB"/>
        </w:rPr>
        <w:t>FESPA</w:t>
      </w:r>
      <w:r w:rsidRPr="00396F09">
        <w:rPr>
          <w:rFonts w:ascii="Calibri" w:hAnsi="Calibri"/>
          <w:lang w:eastAsia="en-GB"/>
        </w:rPr>
        <w:t>  </w:t>
      </w:r>
    </w:p>
    <w:p w14:paraId="558C1F57" w14:textId="77777777" w:rsidR="00396F09" w:rsidRPr="00396F09" w:rsidRDefault="00396F09" w:rsidP="00396F09">
      <w:pPr>
        <w:jc w:val="both"/>
        <w:textAlignment w:val="baseline"/>
        <w:rPr>
          <w:rFonts w:ascii="Segoe UI" w:eastAsia="Times New Roman" w:hAnsi="Segoe UI" w:cs="Segoe UI"/>
          <w:sz w:val="18"/>
          <w:szCs w:val="18"/>
        </w:rPr>
      </w:pPr>
      <w:r w:rsidRPr="00396F09">
        <w:rPr>
          <w:rFonts w:ascii="Calibri" w:hAnsi="Calibri"/>
          <w:sz w:val="20"/>
          <w:lang w:eastAsia="en-GB"/>
        </w:rPr>
        <w:t xml:space="preserve">Tel: + 44 (0) 1372 464470        </w:t>
      </w:r>
      <w:r w:rsidRPr="00396F09">
        <w:rPr>
          <w:rFonts w:ascii="Calibri" w:hAnsi="Calibri"/>
          <w:sz w:val="20"/>
          <w:lang w:eastAsia="en-GB"/>
        </w:rPr>
        <w:tab/>
      </w:r>
      <w:r w:rsidRPr="00396F09">
        <w:rPr>
          <w:rFonts w:ascii="Calibri" w:hAnsi="Calibri"/>
          <w:lang w:eastAsia="en-GB"/>
        </w:rPr>
        <w:tab/>
      </w:r>
      <w:r w:rsidRPr="00396F09">
        <w:rPr>
          <w:rFonts w:ascii="Calibri" w:hAnsi="Calibri"/>
          <w:sz w:val="20"/>
          <w:lang w:eastAsia="en-GB"/>
        </w:rPr>
        <w:t>Tel: +44 (0) 1737 228160</w:t>
      </w:r>
    </w:p>
    <w:p w14:paraId="7B9B344E" w14:textId="77777777" w:rsidR="00396F09" w:rsidRPr="00396F09" w:rsidRDefault="00396F09" w:rsidP="00396F09">
      <w:pPr>
        <w:jc w:val="both"/>
        <w:textAlignment w:val="baseline"/>
        <w:rPr>
          <w:rFonts w:ascii="Segoe UI" w:eastAsia="Times New Roman" w:hAnsi="Segoe UI" w:cs="Segoe UI"/>
          <w:sz w:val="18"/>
          <w:szCs w:val="18"/>
        </w:rPr>
      </w:pPr>
      <w:r w:rsidRPr="00396F09">
        <w:rPr>
          <w:rFonts w:ascii="Calibri" w:hAnsi="Calibri"/>
          <w:sz w:val="20"/>
          <w:lang w:eastAsia="en-GB"/>
        </w:rPr>
        <w:t xml:space="preserve">Email: </w:t>
      </w:r>
      <w:hyperlink r:id="rId14" w:history="1">
        <w:r w:rsidRPr="00396F09">
          <w:rPr>
            <w:rFonts w:ascii="Calibri" w:hAnsi="Calibri"/>
            <w:color w:val="0070C0"/>
            <w:sz w:val="20"/>
            <w:u w:val="single"/>
            <w:lang w:eastAsia="en-GB"/>
          </w:rPr>
          <w:t>rharry@adcomms.co.uk</w:t>
        </w:r>
      </w:hyperlink>
      <w:r w:rsidRPr="00396F09">
        <w:rPr>
          <w:rFonts w:ascii="Calibri" w:hAnsi="Calibri"/>
          <w:color w:val="0563C1"/>
          <w:sz w:val="20"/>
          <w:lang w:eastAsia="en-GB"/>
        </w:rPr>
        <w:tab/>
      </w:r>
      <w:r w:rsidRPr="00396F09">
        <w:rPr>
          <w:rFonts w:ascii="Calibri" w:hAnsi="Calibri"/>
          <w:lang w:eastAsia="en-GB"/>
        </w:rPr>
        <w:tab/>
      </w:r>
      <w:r w:rsidRPr="00396F09">
        <w:rPr>
          <w:rFonts w:ascii="Calibri" w:hAnsi="Calibri"/>
          <w:sz w:val="20"/>
          <w:lang w:eastAsia="en-GB"/>
        </w:rPr>
        <w:t xml:space="preserve">Email: </w:t>
      </w:r>
      <w:hyperlink r:id="rId15" w:history="1">
        <w:r w:rsidRPr="00396F09">
          <w:rPr>
            <w:rFonts w:ascii="Calibri" w:hAnsi="Calibri"/>
            <w:color w:val="467886" w:themeColor="hyperlink"/>
            <w:sz w:val="20"/>
            <w:u w:val="single"/>
            <w:lang w:eastAsia="en-GB"/>
          </w:rPr>
          <w:t>Caroline.Bissell@fespa.com</w:t>
        </w:r>
      </w:hyperlink>
      <w:r w:rsidRPr="00396F09">
        <w:rPr>
          <w:rFonts w:ascii="Calibri" w:hAnsi="Calibri"/>
          <w:sz w:val="20"/>
          <w:lang w:eastAsia="en-GB"/>
        </w:rPr>
        <w:t xml:space="preserve"> </w:t>
      </w:r>
      <w:r w:rsidRPr="00396F09">
        <w:rPr>
          <w:rFonts w:ascii="Times New Roman" w:hAnsi="Times New Roman"/>
          <w:color w:val="0070C0"/>
          <w:lang w:eastAsia="en-GB"/>
        </w:rPr>
        <w:t xml:space="preserve"> </w:t>
      </w:r>
      <w:r w:rsidRPr="00396F09">
        <w:rPr>
          <w:rFonts w:ascii="Calibri" w:hAnsi="Calibri"/>
          <w:color w:val="0070C0"/>
          <w:sz w:val="20"/>
          <w:lang w:eastAsia="en-GB"/>
        </w:rPr>
        <w:t>  </w:t>
      </w:r>
      <w:r w:rsidRPr="00396F09">
        <w:rPr>
          <w:rFonts w:ascii="Calibri" w:hAnsi="Calibri"/>
          <w:color w:val="0070C0"/>
          <w:lang w:eastAsia="en-GB"/>
        </w:rPr>
        <w:t>  </w:t>
      </w:r>
    </w:p>
    <w:p w14:paraId="0C327D2A" w14:textId="77777777" w:rsidR="00396F09" w:rsidRPr="007738DF" w:rsidRDefault="00396F09" w:rsidP="00396F09">
      <w:pPr>
        <w:shd w:val="clear" w:color="auto" w:fill="FFFFFF"/>
        <w:textAlignment w:val="baseline"/>
        <w:rPr>
          <w:rFonts w:ascii="Segoe UI" w:eastAsia="Times New Roman" w:hAnsi="Segoe UI" w:cs="Segoe UI"/>
          <w:sz w:val="18"/>
          <w:szCs w:val="18"/>
          <w:lang w:val="nl-NL"/>
        </w:rPr>
      </w:pPr>
      <w:r w:rsidRPr="007738DF">
        <w:rPr>
          <w:rFonts w:ascii="Calibri" w:hAnsi="Calibri"/>
          <w:sz w:val="20"/>
          <w:lang w:val="nl-NL" w:eastAsia="en-GB"/>
        </w:rPr>
        <w:t xml:space="preserve">Website: </w:t>
      </w:r>
      <w:hyperlink r:id="rId16" w:tgtFrame="_blank" w:history="1">
        <w:r w:rsidRPr="007738DF">
          <w:rPr>
            <w:rFonts w:ascii="Calibri" w:hAnsi="Calibri"/>
            <w:color w:val="4472C4"/>
            <w:sz w:val="20"/>
            <w:u w:val="single"/>
            <w:lang w:val="nl-NL" w:eastAsia="en-GB"/>
          </w:rPr>
          <w:t>www.adcomms.co.uk</w:t>
        </w:r>
      </w:hyperlink>
      <w:r w:rsidRPr="007738DF">
        <w:rPr>
          <w:rFonts w:ascii="Calibri" w:hAnsi="Calibri"/>
          <w:color w:val="4472C4"/>
          <w:sz w:val="20"/>
          <w:lang w:val="nl-NL" w:eastAsia="en-GB"/>
        </w:rPr>
        <w:tab/>
      </w:r>
      <w:r w:rsidRPr="007738DF">
        <w:rPr>
          <w:rFonts w:ascii="Calibri" w:hAnsi="Calibri"/>
          <w:lang w:val="nl-NL" w:eastAsia="en-GB"/>
        </w:rPr>
        <w:tab/>
      </w:r>
      <w:r w:rsidRPr="007738DF">
        <w:rPr>
          <w:rFonts w:ascii="Calibri" w:hAnsi="Calibri"/>
          <w:sz w:val="20"/>
          <w:lang w:val="nl-NL" w:eastAsia="en-GB"/>
        </w:rPr>
        <w:t xml:space="preserve">Website: </w:t>
      </w:r>
      <w:hyperlink r:id="rId17" w:tgtFrame="_blank" w:history="1">
        <w:r w:rsidRPr="007738DF">
          <w:rPr>
            <w:rFonts w:ascii="Calibri" w:hAnsi="Calibri"/>
            <w:color w:val="4472C4"/>
            <w:sz w:val="20"/>
            <w:u w:val="single"/>
            <w:lang w:val="nl-NL" w:eastAsia="en-GB"/>
          </w:rPr>
          <w:t>www.fespa.com</w:t>
        </w:r>
      </w:hyperlink>
      <w:r w:rsidRPr="007738DF">
        <w:rPr>
          <w:rFonts w:ascii="Calibri" w:hAnsi="Calibri"/>
          <w:color w:val="4472C4"/>
          <w:lang w:val="nl-NL" w:eastAsia="en-GB"/>
        </w:rPr>
        <w:t>  </w:t>
      </w:r>
    </w:p>
    <w:p w14:paraId="7FD283F2" w14:textId="77777777" w:rsidR="00396F09" w:rsidRPr="00396F09" w:rsidRDefault="00396F09" w:rsidP="00DF556E">
      <w:pPr>
        <w:spacing w:line="360" w:lineRule="auto"/>
        <w:rPr>
          <w:rFonts w:ascii="Calibri" w:hAnsi="Calibri" w:cs="Calibri"/>
          <w:sz w:val="22"/>
          <w:szCs w:val="22"/>
          <w:lang w:val="nl-NL"/>
        </w:rPr>
      </w:pPr>
    </w:p>
    <w:sectPr w:rsidR="00396F09" w:rsidRPr="00396F09" w:rsidSect="005B34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6073" w14:textId="77777777" w:rsidR="00CA36A2" w:rsidRDefault="00CA36A2" w:rsidP="00301293">
      <w:r>
        <w:separator/>
      </w:r>
    </w:p>
  </w:endnote>
  <w:endnote w:type="continuationSeparator" w:id="0">
    <w:p w14:paraId="79B9CFF5" w14:textId="77777777" w:rsidR="00CA36A2" w:rsidRDefault="00CA36A2" w:rsidP="0030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B0CD" w14:textId="77777777" w:rsidR="00CA36A2" w:rsidRDefault="00CA36A2" w:rsidP="00301293">
      <w:r>
        <w:separator/>
      </w:r>
    </w:p>
  </w:footnote>
  <w:footnote w:type="continuationSeparator" w:id="0">
    <w:p w14:paraId="283A9FF5" w14:textId="77777777" w:rsidR="00CA36A2" w:rsidRDefault="00CA36A2" w:rsidP="0030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192F"/>
    <w:multiLevelType w:val="multilevel"/>
    <w:tmpl w:val="895AD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126809">
    <w:abstractNumId w:val="0"/>
  </w:num>
  <w:num w:numId="2" w16cid:durableId="1063065520">
    <w:abstractNumId w:val="2"/>
  </w:num>
  <w:num w:numId="3" w16cid:durableId="188645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8C"/>
    <w:rsid w:val="000A2CA4"/>
    <w:rsid w:val="000B2094"/>
    <w:rsid w:val="000F1F64"/>
    <w:rsid w:val="00112685"/>
    <w:rsid w:val="00112D50"/>
    <w:rsid w:val="00116FF3"/>
    <w:rsid w:val="001C5139"/>
    <w:rsid w:val="001E4965"/>
    <w:rsid w:val="001F05CD"/>
    <w:rsid w:val="00201C94"/>
    <w:rsid w:val="00231783"/>
    <w:rsid w:val="0027049D"/>
    <w:rsid w:val="002808CA"/>
    <w:rsid w:val="00285B6D"/>
    <w:rsid w:val="002A529D"/>
    <w:rsid w:val="00301293"/>
    <w:rsid w:val="00302448"/>
    <w:rsid w:val="00333A99"/>
    <w:rsid w:val="00347642"/>
    <w:rsid w:val="00350721"/>
    <w:rsid w:val="0035298E"/>
    <w:rsid w:val="00375DDE"/>
    <w:rsid w:val="00396F09"/>
    <w:rsid w:val="003A3078"/>
    <w:rsid w:val="003C4708"/>
    <w:rsid w:val="003C7E28"/>
    <w:rsid w:val="003C7E67"/>
    <w:rsid w:val="003E10DB"/>
    <w:rsid w:val="00404DA3"/>
    <w:rsid w:val="004551AB"/>
    <w:rsid w:val="004A4CA9"/>
    <w:rsid w:val="004A7E2F"/>
    <w:rsid w:val="004C0A77"/>
    <w:rsid w:val="004C1FC1"/>
    <w:rsid w:val="004D5770"/>
    <w:rsid w:val="004D693F"/>
    <w:rsid w:val="005121DF"/>
    <w:rsid w:val="00537509"/>
    <w:rsid w:val="00554E99"/>
    <w:rsid w:val="005847B0"/>
    <w:rsid w:val="00586A2C"/>
    <w:rsid w:val="005A6FB1"/>
    <w:rsid w:val="005B34D8"/>
    <w:rsid w:val="005F5BCD"/>
    <w:rsid w:val="00610F48"/>
    <w:rsid w:val="006233BF"/>
    <w:rsid w:val="00640E7E"/>
    <w:rsid w:val="00694F08"/>
    <w:rsid w:val="006B3DFA"/>
    <w:rsid w:val="006C1C65"/>
    <w:rsid w:val="00721E81"/>
    <w:rsid w:val="00747D64"/>
    <w:rsid w:val="00790A51"/>
    <w:rsid w:val="007C4282"/>
    <w:rsid w:val="007C7225"/>
    <w:rsid w:val="007E72A7"/>
    <w:rsid w:val="007F0AE0"/>
    <w:rsid w:val="007F3286"/>
    <w:rsid w:val="00861062"/>
    <w:rsid w:val="008647C0"/>
    <w:rsid w:val="00890590"/>
    <w:rsid w:val="00893175"/>
    <w:rsid w:val="008D029B"/>
    <w:rsid w:val="008D41E2"/>
    <w:rsid w:val="008F1762"/>
    <w:rsid w:val="00904BA0"/>
    <w:rsid w:val="009247D2"/>
    <w:rsid w:val="00931B10"/>
    <w:rsid w:val="00971F12"/>
    <w:rsid w:val="00981F3C"/>
    <w:rsid w:val="00A3009D"/>
    <w:rsid w:val="00A309BC"/>
    <w:rsid w:val="00A42E29"/>
    <w:rsid w:val="00A7713C"/>
    <w:rsid w:val="00AA632F"/>
    <w:rsid w:val="00AC266D"/>
    <w:rsid w:val="00AE00B9"/>
    <w:rsid w:val="00B03EA1"/>
    <w:rsid w:val="00B66B76"/>
    <w:rsid w:val="00B75C27"/>
    <w:rsid w:val="00B9417A"/>
    <w:rsid w:val="00BC7666"/>
    <w:rsid w:val="00BD3EAA"/>
    <w:rsid w:val="00BF1E36"/>
    <w:rsid w:val="00BF5CA7"/>
    <w:rsid w:val="00C32604"/>
    <w:rsid w:val="00C337E7"/>
    <w:rsid w:val="00C60C66"/>
    <w:rsid w:val="00C72F83"/>
    <w:rsid w:val="00CA36A2"/>
    <w:rsid w:val="00D03657"/>
    <w:rsid w:val="00D03B85"/>
    <w:rsid w:val="00D067F8"/>
    <w:rsid w:val="00D2405A"/>
    <w:rsid w:val="00D3778C"/>
    <w:rsid w:val="00D811F2"/>
    <w:rsid w:val="00D82C39"/>
    <w:rsid w:val="00D82CC4"/>
    <w:rsid w:val="00D94808"/>
    <w:rsid w:val="00DA6712"/>
    <w:rsid w:val="00DB7A9A"/>
    <w:rsid w:val="00DD360B"/>
    <w:rsid w:val="00DF556E"/>
    <w:rsid w:val="00E1575B"/>
    <w:rsid w:val="00E9639C"/>
    <w:rsid w:val="00EA17A4"/>
    <w:rsid w:val="00EC021C"/>
    <w:rsid w:val="00F1588D"/>
    <w:rsid w:val="00F71AEB"/>
    <w:rsid w:val="00FB1F5B"/>
    <w:rsid w:val="00FF052A"/>
    <w:rsid w:val="00FF3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7D517"/>
  <w14:defaultImageDpi w14:val="32767"/>
  <w15:chartTrackingRefBased/>
  <w15:docId w15:val="{7569990D-4EB9-4E95-830C-B21CBAB4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8C"/>
    <w:rPr>
      <w:rFonts w:eastAsiaTheme="majorEastAsia" w:cstheme="majorBidi"/>
      <w:color w:val="272727" w:themeColor="text1" w:themeTint="D8"/>
    </w:rPr>
  </w:style>
  <w:style w:type="paragraph" w:styleId="Title">
    <w:name w:val="Title"/>
    <w:basedOn w:val="Normal"/>
    <w:next w:val="Normal"/>
    <w:link w:val="TitleChar"/>
    <w:uiPriority w:val="10"/>
    <w:qFormat/>
    <w:rsid w:val="00D37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78C"/>
    <w:rPr>
      <w:i/>
      <w:iCs/>
      <w:color w:val="404040" w:themeColor="text1" w:themeTint="BF"/>
    </w:rPr>
  </w:style>
  <w:style w:type="paragraph" w:styleId="ListParagraph">
    <w:name w:val="List Paragraph"/>
    <w:basedOn w:val="Normal"/>
    <w:uiPriority w:val="34"/>
    <w:qFormat/>
    <w:rsid w:val="00D3778C"/>
    <w:pPr>
      <w:ind w:left="720"/>
      <w:contextualSpacing/>
    </w:pPr>
  </w:style>
  <w:style w:type="character" w:styleId="IntenseEmphasis">
    <w:name w:val="Intense Emphasis"/>
    <w:basedOn w:val="DefaultParagraphFont"/>
    <w:uiPriority w:val="21"/>
    <w:qFormat/>
    <w:rsid w:val="00D3778C"/>
    <w:rPr>
      <w:i/>
      <w:iCs/>
      <w:color w:val="0F4761" w:themeColor="accent1" w:themeShade="BF"/>
    </w:rPr>
  </w:style>
  <w:style w:type="paragraph" w:styleId="IntenseQuote">
    <w:name w:val="Intense Quote"/>
    <w:basedOn w:val="Normal"/>
    <w:next w:val="Normal"/>
    <w:link w:val="IntenseQuoteChar"/>
    <w:uiPriority w:val="30"/>
    <w:qFormat/>
    <w:rsid w:val="00D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78C"/>
    <w:rPr>
      <w:i/>
      <w:iCs/>
      <w:color w:val="0F4761" w:themeColor="accent1" w:themeShade="BF"/>
    </w:rPr>
  </w:style>
  <w:style w:type="character" w:styleId="IntenseReference">
    <w:name w:val="Intense Reference"/>
    <w:basedOn w:val="DefaultParagraphFont"/>
    <w:uiPriority w:val="32"/>
    <w:qFormat/>
    <w:rsid w:val="00D3778C"/>
    <w:rPr>
      <w:b/>
      <w:bCs/>
      <w:smallCaps/>
      <w:color w:val="0F4761" w:themeColor="accent1" w:themeShade="BF"/>
      <w:spacing w:val="5"/>
    </w:rPr>
  </w:style>
  <w:style w:type="paragraph" w:styleId="NormalWeb">
    <w:name w:val="Normal (Web)"/>
    <w:basedOn w:val="Normal"/>
    <w:uiPriority w:val="99"/>
    <w:semiHidden/>
    <w:unhideWhenUsed/>
    <w:rsid w:val="00D3778C"/>
    <w:pPr>
      <w:spacing w:before="100" w:beforeAutospacing="1" w:after="100" w:afterAutospacing="1"/>
    </w:pPr>
    <w:rPr>
      <w:rFonts w:ascii="Times New Roman" w:eastAsia="Times New Roman" w:hAnsi="Times New Roman" w:cs="Times New Roman"/>
      <w:lang w:eastAsia="en-GB"/>
    </w:rPr>
  </w:style>
  <w:style w:type="character" w:customStyle="1" w:styleId="citation-257">
    <w:name w:val="citation-257"/>
    <w:basedOn w:val="DefaultParagraphFont"/>
    <w:rsid w:val="00D3778C"/>
  </w:style>
  <w:style w:type="character" w:customStyle="1" w:styleId="citation-256">
    <w:name w:val="citation-256"/>
    <w:basedOn w:val="DefaultParagraphFont"/>
    <w:rsid w:val="00D3778C"/>
  </w:style>
  <w:style w:type="character" w:customStyle="1" w:styleId="citation-255">
    <w:name w:val="citation-255"/>
    <w:basedOn w:val="DefaultParagraphFont"/>
    <w:rsid w:val="00D3778C"/>
  </w:style>
  <w:style w:type="character" w:customStyle="1" w:styleId="citation-254">
    <w:name w:val="citation-254"/>
    <w:basedOn w:val="DefaultParagraphFont"/>
    <w:rsid w:val="00D3778C"/>
  </w:style>
  <w:style w:type="character" w:customStyle="1" w:styleId="citation-253">
    <w:name w:val="citation-253"/>
    <w:basedOn w:val="DefaultParagraphFont"/>
    <w:rsid w:val="00D3778C"/>
  </w:style>
  <w:style w:type="character" w:customStyle="1" w:styleId="citation-252">
    <w:name w:val="citation-252"/>
    <w:basedOn w:val="DefaultParagraphFont"/>
    <w:rsid w:val="00D3778C"/>
  </w:style>
  <w:style w:type="character" w:customStyle="1" w:styleId="citation-251">
    <w:name w:val="citation-251"/>
    <w:basedOn w:val="DefaultParagraphFont"/>
    <w:rsid w:val="00D3778C"/>
  </w:style>
  <w:style w:type="character" w:customStyle="1" w:styleId="citation-250">
    <w:name w:val="citation-250"/>
    <w:basedOn w:val="DefaultParagraphFont"/>
    <w:rsid w:val="00D3778C"/>
  </w:style>
  <w:style w:type="character" w:customStyle="1" w:styleId="citation-249">
    <w:name w:val="citation-249"/>
    <w:basedOn w:val="DefaultParagraphFont"/>
    <w:rsid w:val="00D3778C"/>
  </w:style>
  <w:style w:type="character" w:customStyle="1" w:styleId="citation-248">
    <w:name w:val="citation-248"/>
    <w:basedOn w:val="DefaultParagraphFont"/>
    <w:rsid w:val="00D3778C"/>
  </w:style>
  <w:style w:type="character" w:customStyle="1" w:styleId="citation-247">
    <w:name w:val="citation-247"/>
    <w:basedOn w:val="DefaultParagraphFont"/>
    <w:rsid w:val="00D3778C"/>
  </w:style>
  <w:style w:type="character" w:customStyle="1" w:styleId="citation-246">
    <w:name w:val="citation-246"/>
    <w:basedOn w:val="DefaultParagraphFont"/>
    <w:rsid w:val="00D3778C"/>
  </w:style>
  <w:style w:type="character" w:customStyle="1" w:styleId="citation-245">
    <w:name w:val="citation-245"/>
    <w:basedOn w:val="DefaultParagraphFont"/>
    <w:rsid w:val="00D3778C"/>
  </w:style>
  <w:style w:type="character" w:customStyle="1" w:styleId="citation-244">
    <w:name w:val="citation-244"/>
    <w:basedOn w:val="DefaultParagraphFont"/>
    <w:rsid w:val="00D3778C"/>
  </w:style>
  <w:style w:type="character" w:customStyle="1" w:styleId="citation-243">
    <w:name w:val="citation-243"/>
    <w:basedOn w:val="DefaultParagraphFont"/>
    <w:rsid w:val="00D3778C"/>
  </w:style>
  <w:style w:type="character" w:customStyle="1" w:styleId="citation-242">
    <w:name w:val="citation-242"/>
    <w:basedOn w:val="DefaultParagraphFont"/>
    <w:rsid w:val="00D3778C"/>
  </w:style>
  <w:style w:type="character" w:customStyle="1" w:styleId="citation-241">
    <w:name w:val="citation-241"/>
    <w:basedOn w:val="DefaultParagraphFont"/>
    <w:rsid w:val="00D3778C"/>
  </w:style>
  <w:style w:type="character" w:customStyle="1" w:styleId="citation-333">
    <w:name w:val="citation-333"/>
    <w:basedOn w:val="DefaultParagraphFont"/>
    <w:rsid w:val="00D3778C"/>
  </w:style>
  <w:style w:type="paragraph" w:styleId="Revision">
    <w:name w:val="Revision"/>
    <w:hidden/>
    <w:uiPriority w:val="99"/>
    <w:semiHidden/>
    <w:rsid w:val="00861062"/>
  </w:style>
  <w:style w:type="character" w:styleId="Hyperlink">
    <w:name w:val="Hyperlink"/>
    <w:basedOn w:val="DefaultParagraphFont"/>
    <w:uiPriority w:val="99"/>
    <w:unhideWhenUsed/>
    <w:rsid w:val="00537509"/>
    <w:rPr>
      <w:color w:val="467886" w:themeColor="hyperlink"/>
      <w:u w:val="single"/>
    </w:rPr>
  </w:style>
  <w:style w:type="character" w:styleId="UnresolvedMention">
    <w:name w:val="Unresolved Mention"/>
    <w:basedOn w:val="DefaultParagraphFont"/>
    <w:uiPriority w:val="99"/>
    <w:rsid w:val="00537509"/>
    <w:rPr>
      <w:color w:val="605E5C"/>
      <w:shd w:val="clear" w:color="auto" w:fill="E1DFDD"/>
    </w:rPr>
  </w:style>
  <w:style w:type="paragraph" w:styleId="Header">
    <w:name w:val="header"/>
    <w:basedOn w:val="Normal"/>
    <w:link w:val="HeaderChar"/>
    <w:uiPriority w:val="99"/>
    <w:unhideWhenUsed/>
    <w:rsid w:val="00301293"/>
    <w:pPr>
      <w:tabs>
        <w:tab w:val="center" w:pos="4703"/>
        <w:tab w:val="right" w:pos="9406"/>
      </w:tabs>
    </w:pPr>
  </w:style>
  <w:style w:type="character" w:customStyle="1" w:styleId="HeaderChar">
    <w:name w:val="Header Char"/>
    <w:basedOn w:val="DefaultParagraphFont"/>
    <w:link w:val="Header"/>
    <w:uiPriority w:val="99"/>
    <w:rsid w:val="00301293"/>
  </w:style>
  <w:style w:type="paragraph" w:styleId="Footer">
    <w:name w:val="footer"/>
    <w:basedOn w:val="Normal"/>
    <w:link w:val="FooterChar"/>
    <w:uiPriority w:val="99"/>
    <w:unhideWhenUsed/>
    <w:rsid w:val="00301293"/>
    <w:pPr>
      <w:tabs>
        <w:tab w:val="center" w:pos="4703"/>
        <w:tab w:val="right" w:pos="9406"/>
      </w:tabs>
    </w:pPr>
  </w:style>
  <w:style w:type="character" w:customStyle="1" w:styleId="FooterChar">
    <w:name w:val="Footer Char"/>
    <w:basedOn w:val="DefaultParagraphFont"/>
    <w:link w:val="Footer"/>
    <w:uiPriority w:val="99"/>
    <w:rsid w:val="00301293"/>
  </w:style>
  <w:style w:type="paragraph" w:customStyle="1" w:styleId="paragraph">
    <w:name w:val="paragraph"/>
    <w:basedOn w:val="Normal"/>
    <w:rsid w:val="00396F0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96F09"/>
  </w:style>
  <w:style w:type="character" w:customStyle="1" w:styleId="eop">
    <w:name w:val="eop"/>
    <w:basedOn w:val="DefaultParagraphFont"/>
    <w:rsid w:val="00396F09"/>
  </w:style>
  <w:style w:type="character" w:customStyle="1" w:styleId="scxw153070886">
    <w:name w:val="scxw153070886"/>
    <w:basedOn w:val="DefaultParagraphFont"/>
    <w:rsid w:val="0039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e.fespa.com/corrugated"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whats-on/conference-programme"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6339D-D99D-4F45-95F9-8783EB92C99A}">
  <ds:schemaRefs>
    <ds:schemaRef ds:uri="http://schemas.microsoft.com/sharepoint/v3/contenttype/forms"/>
  </ds:schemaRefs>
</ds:datastoreItem>
</file>

<file path=customXml/itemProps2.xml><?xml version="1.0" encoding="utf-8"?>
<ds:datastoreItem xmlns:ds="http://schemas.openxmlformats.org/officeDocument/2006/customXml" ds:itemID="{A1638031-7534-4DD8-84F5-1E19F23FF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EAF05-72C7-461A-AF0C-24FF2145F43A}">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Aimee Parsons</cp:lastModifiedBy>
  <cp:revision>4</cp:revision>
  <dcterms:created xsi:type="dcterms:W3CDTF">2026-03-26T16:02:00Z</dcterms:created>
  <dcterms:modified xsi:type="dcterms:W3CDTF">2026-03-31T08:10:00Z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y fmtid="{D5CDD505-2E9C-101B-9397-08002B2CF9AE}" pid="3" name="MediaServiceImageTags">
    <vt:lpwstr/>
  </property>
</Properties>
</file>