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B035" w14:textId="77777777" w:rsidR="00141B52" w:rsidRPr="00C31DBD" w:rsidRDefault="00141B52" w:rsidP="00141B52">
      <w:pPr>
        <w:spacing w:line="360" w:lineRule="auto"/>
        <w:rPr>
          <w:rFonts w:ascii="Arial" w:eastAsia="Yu Mincho" w:hAnsi="Arial" w:cs="Arial"/>
          <w:kern w:val="0"/>
          <w:sz w:val="20"/>
          <w:szCs w:val="20"/>
          <w:lang w:val="en-US"/>
          <w14:ligatures w14:val="none"/>
        </w:rPr>
      </w:pPr>
    </w:p>
    <w:p w14:paraId="499E87C4" w14:textId="2E6DE42E" w:rsidR="00141B52" w:rsidRPr="00C31DBD" w:rsidRDefault="006131B6" w:rsidP="00141B52">
      <w:pPr>
        <w:spacing w:line="360" w:lineRule="auto"/>
        <w:jc w:val="both"/>
        <w:rPr>
          <w:rFonts w:ascii="Arial" w:eastAsia="Yu Mincho" w:hAnsi="Arial" w:cs="Arial"/>
          <w:b/>
          <w:bCs/>
          <w:kern w:val="0"/>
          <w:sz w:val="20"/>
          <w:szCs w:val="20"/>
          <w14:ligatures w14:val="none"/>
        </w:rPr>
      </w:pPr>
      <w:r w:rsidRPr="00C31DBD">
        <w:rPr>
          <w:rFonts w:ascii="Arial" w:eastAsia="Yu Mincho" w:hAnsi="Arial" w:cs="Arial"/>
          <w:b/>
          <w:kern w:val="0"/>
          <w:sz w:val="20"/>
          <w:szCs w:val="20"/>
          <w:lang w:bidi="it-IT"/>
          <w14:ligatures w14:val="none"/>
        </w:rPr>
        <w:t>3 marzo 2026</w:t>
      </w:r>
    </w:p>
    <w:p w14:paraId="0546A46D" w14:textId="4BD1B329" w:rsidR="00141B52" w:rsidRPr="00C31DBD" w:rsidRDefault="00141B52" w:rsidP="00141B52">
      <w:pPr>
        <w:spacing w:line="360" w:lineRule="auto"/>
        <w:jc w:val="both"/>
        <w:rPr>
          <w:rFonts w:ascii="Arial" w:eastAsia="Yu Mincho" w:hAnsi="Arial" w:cs="Arial"/>
          <w:b/>
          <w:bCs/>
          <w:kern w:val="0"/>
          <w14:ligatures w14:val="none"/>
        </w:rPr>
      </w:pPr>
      <w:r w:rsidRPr="00C31DBD">
        <w:rPr>
          <w:rFonts w:ascii="Arial" w:eastAsia="Yu Mincho" w:hAnsi="Arial" w:cs="Arial"/>
          <w:b/>
          <w:kern w:val="0"/>
          <w:lang w:bidi="it-IT"/>
          <w14:ligatures w14:val="none"/>
        </w:rPr>
        <w:t>Fujifilm annuncia gli Innovation Print Awards 2026</w:t>
      </w:r>
    </w:p>
    <w:p w14:paraId="5014D39D" w14:textId="5F5F6C3F" w:rsidR="00141B52" w:rsidRPr="00C31DBD" w:rsidRDefault="00141B52" w:rsidP="00141B52">
      <w:pPr>
        <w:spacing w:line="360" w:lineRule="auto"/>
        <w:jc w:val="both"/>
        <w:rPr>
          <w:rFonts w:ascii="Arial" w:eastAsia="Yu Mincho" w:hAnsi="Arial" w:cs="Arial"/>
          <w:i/>
          <w:iCs/>
          <w:kern w:val="0"/>
          <w:sz w:val="20"/>
          <w:szCs w:val="20"/>
          <w14:ligatures w14:val="none"/>
        </w:rPr>
      </w:pPr>
      <w:r w:rsidRPr="00C31DBD">
        <w:rPr>
          <w:rFonts w:ascii="Arial" w:eastAsia="Yu Mincho" w:hAnsi="Arial" w:cs="Arial"/>
          <w:i/>
          <w:kern w:val="0"/>
          <w:sz w:val="20"/>
          <w:szCs w:val="20"/>
          <w:lang w:bidi="it-IT"/>
          <w14:ligatures w14:val="none"/>
        </w:rPr>
        <w:t>Un concorso globale che celebra la creatività e l'innovazione nella stampa digitale</w:t>
      </w:r>
    </w:p>
    <w:p w14:paraId="2FC0CB5B" w14:textId="1A59C07B" w:rsidR="00141B52" w:rsidRPr="00C31DBD" w:rsidRDefault="00141B52" w:rsidP="00141B52">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 xml:space="preserve">Fujifilm Europe annuncia oggi che le candidature agli Innovation Print Awards 2026 (IPA) apriranno ad aprile 2026. La partecipazione al concorso è gratuita ed è aperta a tutti i clienti di tutto il mondo che utilizzano le tecnologie di stampa del Gruppo Fujifilm. L'IPA, che si tiene ogni anno dal 2008, premia le opere di stampa digitale più significative realizzate dagli utenti delle apparecchiature di stampa del Gruppo Fujifilm in tutto il mondo. Il programma valuta le applicazioni di stampa create utilizzando le stampanti a toner e a getto d'inchiostro di produzione Fujifilm. </w:t>
      </w:r>
    </w:p>
    <w:p w14:paraId="0AD16D88" w14:textId="141CCBBD" w:rsidR="00141B52" w:rsidRPr="00C31DBD" w:rsidRDefault="00141B52" w:rsidP="00141B52">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 xml:space="preserve">Nel programma del 2025, per l’IPA sono state ricevute 296 candidature provenienti da 15 paesi e regioni, che hanno presentato lavori eccezionali caratterizzati da creatività, eccellenza nel design e innovazione tecnologica, mettendo in evidenza le diverse potenzialità della stampa digitale su un palcoscenico globale.  </w:t>
      </w:r>
    </w:p>
    <w:p w14:paraId="1E9AED58" w14:textId="0F325E35" w:rsidR="00141B52" w:rsidRPr="00C31DBD" w:rsidRDefault="009F464D" w:rsidP="00141B52">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 xml:space="preserve">L'IPA offre ai partecipanti una piattaforma per presentare applicazioni di stampa che sfruttano al meglio la tecnologia Fujifilm, aiutandoli ad ottenere un più ampio riconoscimento e a creare nuove opportunità commerciali. </w:t>
      </w:r>
    </w:p>
    <w:p w14:paraId="3C5BA414" w14:textId="51A53025" w:rsidR="00141B52" w:rsidRPr="00C31DBD" w:rsidRDefault="00141B52" w:rsidP="00141B52">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 xml:space="preserve">Le opere presentate vengono esposte negli showroom Fujifilm e in occasione di vari eventi in diversi paesi e regioni, dove i visitatori possono apprezzare direttamente la qualità delle stampe. I vincitori e i secondi classificati otterranno ulteriore visibilità grazie alla pubblicazione nell'IPA Winners Booklet edito dall'azienda, alla presenza sul sito Web ufficiale e sui canali social, nonché alla copertura da parte dei media esterni del settore della stampa e dell'imballaggio. Una cerimonia di premiazione renderà inoltre omaggio ai designer, ai creatori e ai team di produzione che hanno realizzato i progetti vincitori. </w:t>
      </w:r>
    </w:p>
    <w:p w14:paraId="34B8D198" w14:textId="341F394B" w:rsidR="00141B52" w:rsidRPr="00C31DBD" w:rsidRDefault="00141B52" w:rsidP="00141B52">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 xml:space="preserve">Organizzando l'IPA, Fujifilm mira a condividere ed espandere le possibilità offerte dalla stampa digitale su scala globale, stimolando il continuo progresso del settore delle arti grafiche. Tutte le opere presentate all'IPA esemplificano il nuovo valore creato dalle tecnologie di stampa digitale e fungono da potente forza motrice che ispira l'intero settore sfidando i confini tradizionali. </w:t>
      </w:r>
    </w:p>
    <w:p w14:paraId="1CA1DE77" w14:textId="5F4286B0" w:rsidR="009F464D" w:rsidRPr="00C31DBD" w:rsidRDefault="00141B52" w:rsidP="009F464D">
      <w:pPr>
        <w:spacing w:line="360" w:lineRule="auto"/>
        <w:jc w:val="both"/>
        <w:rPr>
          <w:rFonts w:ascii="Arial" w:eastAsia="Yu Mincho" w:hAnsi="Arial" w:cs="Arial"/>
          <w:kern w:val="0"/>
          <w:sz w:val="20"/>
          <w:szCs w:val="20"/>
          <w14:ligatures w14:val="none"/>
        </w:rPr>
      </w:pPr>
      <w:r w:rsidRPr="00C31DBD">
        <w:rPr>
          <w:rFonts w:ascii="Arial" w:eastAsia="Yu Mincho" w:hAnsi="Arial" w:cs="Arial"/>
          <w:kern w:val="0"/>
          <w:sz w:val="20"/>
          <w:szCs w:val="20"/>
          <w:lang w:bidi="it-IT"/>
          <w14:ligatures w14:val="none"/>
        </w:rPr>
        <w:t>L'IPA riunisce creatività innovativa e tecnologie all'avanguardia, celebrando le persone e le aziende che utilizzano la stampa digitale per ottenere risultati eccezionali.</w:t>
      </w:r>
      <w:r w:rsidRPr="00C31DBD">
        <w:rPr>
          <w:rFonts w:ascii="Arial" w:eastAsia="Yu Mincho" w:hAnsi="Arial" w:cs="Arial"/>
          <w:kern w:val="0"/>
          <w:sz w:val="20"/>
          <w:szCs w:val="20"/>
          <w:lang w:bidi="it-IT"/>
          <w14:ligatures w14:val="none"/>
        </w:rPr>
        <w:br/>
        <w:t xml:space="preserve">Per maggiori informazioni sugli Innovation Print Awards 2026 di Fujifilm, faccia clic qui: </w:t>
      </w:r>
      <w:hyperlink r:id="rId9" w:history="1">
        <w:r w:rsidR="00177245" w:rsidRPr="00C31DBD">
          <w:rPr>
            <w:rStyle w:val="Hyperlink"/>
            <w:rFonts w:ascii="Arial" w:eastAsia="Arial" w:hAnsi="Arial" w:cs="Arial"/>
            <w:sz w:val="20"/>
            <w:szCs w:val="20"/>
            <w:lang w:bidi="it-IT"/>
          </w:rPr>
          <w:t>https://www.fujifilm.com/fbglobal/eng/company/contest/innovationprintawards</w:t>
        </w:r>
      </w:hyperlink>
      <w:r w:rsidR="00177245" w:rsidRPr="00C31DBD">
        <w:rPr>
          <w:sz w:val="20"/>
          <w:szCs w:val="20"/>
          <w:lang w:bidi="it-IT"/>
        </w:rPr>
        <w:t xml:space="preserve"> </w:t>
      </w:r>
    </w:p>
    <w:p w14:paraId="5B1AD45C" w14:textId="77777777" w:rsidR="00C146B7" w:rsidRDefault="00C146B7" w:rsidP="00C146B7">
      <w:pPr>
        <w:spacing w:after="0" w:line="360" w:lineRule="auto"/>
        <w:jc w:val="center"/>
        <w:textAlignment w:val="baseline"/>
        <w:rPr>
          <w:rFonts w:ascii="Arial" w:eastAsia="Arial" w:hAnsi="Arial" w:cs="Arial"/>
          <w:b/>
          <w:bCs/>
          <w:color w:val="000000"/>
          <w:kern w:val="0"/>
          <w14:ligatures w14:val="none"/>
        </w:rPr>
      </w:pPr>
      <w:r w:rsidRPr="00C146B7">
        <w:rPr>
          <w:rFonts w:ascii="Arial" w:eastAsia="Arial" w:hAnsi="Arial" w:cs="Arial"/>
          <w:b/>
          <w:bCs/>
          <w:color w:val="000000"/>
          <w:kern w:val="0"/>
          <w14:ligatures w14:val="none"/>
        </w:rPr>
        <w:lastRenderedPageBreak/>
        <w:t>FINE</w:t>
      </w:r>
    </w:p>
    <w:p w14:paraId="41B5AB87" w14:textId="77777777" w:rsidR="00C146B7" w:rsidRPr="00C146B7" w:rsidRDefault="00C146B7" w:rsidP="00C146B7">
      <w:pPr>
        <w:spacing w:after="0" w:line="360" w:lineRule="auto"/>
        <w:jc w:val="center"/>
        <w:textAlignment w:val="baseline"/>
        <w:rPr>
          <w:rFonts w:ascii="Arial" w:eastAsia="Arial" w:hAnsi="Arial" w:cs="Arial"/>
          <w:color w:val="000000"/>
          <w:kern w:val="0"/>
          <w14:ligatures w14:val="none"/>
        </w:rPr>
      </w:pPr>
    </w:p>
    <w:p w14:paraId="2F51BBCB" w14:textId="77777777" w:rsidR="00C146B7" w:rsidRPr="00C146B7" w:rsidRDefault="00C146B7" w:rsidP="00C146B7">
      <w:pPr>
        <w:spacing w:after="0" w:line="240" w:lineRule="auto"/>
        <w:jc w:val="both"/>
        <w:textAlignment w:val="baseline"/>
        <w:rPr>
          <w:rFonts w:ascii="Arial" w:eastAsia="Arial" w:hAnsi="Arial" w:cs="Arial"/>
          <w:color w:val="000000"/>
          <w:kern w:val="0"/>
          <w:sz w:val="20"/>
          <w:szCs w:val="20"/>
          <w14:ligatures w14:val="none"/>
        </w:rPr>
      </w:pPr>
      <w:r w:rsidRPr="00C146B7">
        <w:rPr>
          <w:rFonts w:ascii="Arial" w:eastAsia="Arial" w:hAnsi="Arial" w:cs="Arial"/>
          <w:color w:val="000000"/>
          <w:kern w:val="0"/>
          <w:sz w:val="20"/>
          <w:szCs w:val="20"/>
          <w14:ligatures w14:val="none"/>
        </w:rPr>
        <w:t> </w:t>
      </w:r>
    </w:p>
    <w:p w14:paraId="6D9E2393"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b/>
          <w:bCs/>
          <w:color w:val="000000"/>
          <w:kern w:val="0"/>
          <w:sz w:val="20"/>
          <w:szCs w:val="20"/>
          <w14:ligatures w14:val="none"/>
        </w:rPr>
        <w:t>A proposito di FUJIFILM Corporation</w:t>
      </w:r>
      <w:r w:rsidRPr="00C146B7">
        <w:rPr>
          <w:rFonts w:ascii="Calibri" w:eastAsia="Yu Mincho" w:hAnsi="Calibri" w:cs="Arial"/>
          <w:kern w:val="0"/>
          <w14:ligatures w14:val="none"/>
        </w:rPr>
        <w:tab/>
      </w:r>
      <w:r w:rsidRPr="00C146B7">
        <w:rPr>
          <w:rFonts w:ascii="Arial" w:eastAsia="Arial" w:hAnsi="Arial" w:cs="Arial"/>
          <w:color w:val="000000"/>
          <w:kern w:val="0"/>
          <w:sz w:val="24"/>
          <w:szCs w:val="24"/>
          <w14:ligatures w14:val="none"/>
        </w:rPr>
        <w:t>           </w:t>
      </w:r>
    </w:p>
    <w:p w14:paraId="66C7AD85"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color w:val="000000"/>
          <w:kern w:val="0"/>
          <w:sz w:val="20"/>
          <w:szCs w:val="20"/>
          <w14:ligatures w14:val="none"/>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0C146B7">
        <w:rPr>
          <w:rFonts w:ascii="Arial" w:eastAsia="Arial" w:hAnsi="Arial" w:cs="Arial"/>
          <w:color w:val="000000"/>
          <w:kern w:val="0"/>
          <w:sz w:val="24"/>
          <w:szCs w:val="24"/>
          <w14:ligatures w14:val="none"/>
        </w:rPr>
        <w:t>           </w:t>
      </w:r>
    </w:p>
    <w:p w14:paraId="1558AF8B"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b/>
          <w:bCs/>
          <w:color w:val="000000"/>
          <w:kern w:val="0"/>
          <w:sz w:val="20"/>
          <w:szCs w:val="20"/>
          <w14:ligatures w14:val="none"/>
        </w:rPr>
        <w:t> </w:t>
      </w:r>
      <w:r w:rsidRPr="00C146B7">
        <w:rPr>
          <w:rFonts w:ascii="Arial" w:eastAsia="Arial" w:hAnsi="Arial" w:cs="Arial"/>
          <w:color w:val="000000"/>
          <w:kern w:val="0"/>
          <w:sz w:val="24"/>
          <w:szCs w:val="24"/>
          <w14:ligatures w14:val="none"/>
        </w:rPr>
        <w:t>           </w:t>
      </w:r>
    </w:p>
    <w:p w14:paraId="06533460"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b/>
          <w:bCs/>
          <w:color w:val="000000"/>
          <w:kern w:val="0"/>
          <w:sz w:val="20"/>
          <w:szCs w:val="20"/>
          <w14:ligatures w14:val="none"/>
        </w:rPr>
        <w:t xml:space="preserve">A proposito di FUJIFILM Graphic Communications </w:t>
      </w:r>
      <w:proofErr w:type="spellStart"/>
      <w:r w:rsidRPr="00C146B7">
        <w:rPr>
          <w:rFonts w:ascii="Arial" w:eastAsia="Arial" w:hAnsi="Arial" w:cs="Arial"/>
          <w:b/>
          <w:bCs/>
          <w:color w:val="000000"/>
          <w:kern w:val="0"/>
          <w:sz w:val="20"/>
          <w:szCs w:val="20"/>
          <w14:ligatures w14:val="none"/>
        </w:rPr>
        <w:t>Division</w:t>
      </w:r>
      <w:proofErr w:type="spellEnd"/>
      <w:r w:rsidRPr="00C146B7">
        <w:rPr>
          <w:rFonts w:ascii="Arial" w:eastAsia="Arial" w:hAnsi="Arial" w:cs="Arial"/>
          <w:b/>
          <w:bCs/>
          <w:color w:val="000000"/>
          <w:kern w:val="0"/>
          <w:sz w:val="20"/>
          <w:szCs w:val="20"/>
          <w14:ligatures w14:val="none"/>
        </w:rPr>
        <w:t> </w:t>
      </w:r>
      <w:r w:rsidRPr="00C146B7">
        <w:rPr>
          <w:rFonts w:ascii="Arial" w:eastAsia="Arial" w:hAnsi="Arial" w:cs="Arial"/>
          <w:color w:val="000000"/>
          <w:kern w:val="0"/>
          <w:sz w:val="24"/>
          <w:szCs w:val="24"/>
          <w14:ligatures w14:val="none"/>
        </w:rPr>
        <w:t>           </w:t>
      </w:r>
    </w:p>
    <w:p w14:paraId="410D084A"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color w:val="000000"/>
          <w:kern w:val="0"/>
          <w:sz w:val="20"/>
          <w:szCs w:val="20"/>
          <w14:ligatures w14:val="none"/>
        </w:rPr>
        <w:t xml:space="preserve">FUJIFILM Graphic Communications </w:t>
      </w:r>
      <w:proofErr w:type="spellStart"/>
      <w:r w:rsidRPr="00C146B7">
        <w:rPr>
          <w:rFonts w:ascii="Arial" w:eastAsia="Arial" w:hAnsi="Arial" w:cs="Arial"/>
          <w:color w:val="000000"/>
          <w:kern w:val="0"/>
          <w:sz w:val="20"/>
          <w:szCs w:val="20"/>
          <w14:ligatures w14:val="none"/>
        </w:rPr>
        <w:t>Division</w:t>
      </w:r>
      <w:proofErr w:type="spellEnd"/>
      <w:r w:rsidRPr="00C146B7">
        <w:rPr>
          <w:rFonts w:ascii="Arial" w:eastAsia="Arial" w:hAnsi="Arial" w:cs="Arial"/>
          <w:color w:val="000000"/>
          <w:kern w:val="0"/>
          <w:sz w:val="20"/>
          <w:szCs w:val="20"/>
          <w14:ligatures w14:val="none"/>
        </w:rPr>
        <w:t xml:space="preserve">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w:t>
      </w:r>
      <w:proofErr w:type="spellStart"/>
      <w:r w:rsidRPr="00C146B7">
        <w:rPr>
          <w:rFonts w:ascii="Arial" w:eastAsia="Arial" w:hAnsi="Arial" w:cs="Arial"/>
          <w:color w:val="000000"/>
          <w:kern w:val="0"/>
          <w:sz w:val="20"/>
          <w:szCs w:val="20"/>
          <w14:ligatures w14:val="none"/>
        </w:rPr>
        <w:t>pre</w:t>
      </w:r>
      <w:proofErr w:type="spellEnd"/>
      <w:r w:rsidRPr="00C146B7">
        <w:rPr>
          <w:rFonts w:ascii="Arial" w:eastAsia="Arial" w:hAnsi="Arial" w:cs="Arial"/>
          <w:color w:val="000000"/>
          <w:kern w:val="0"/>
          <w:sz w:val="20"/>
          <w:szCs w:val="20"/>
          <w14:ligatures w14:val="none"/>
        </w:rPr>
        <w:t xml:space="preserv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0">
        <w:r w:rsidRPr="00C146B7">
          <w:rPr>
            <w:rFonts w:ascii="Arial" w:eastAsia="Arial" w:hAnsi="Arial" w:cs="Arial"/>
            <w:color w:val="0563C1"/>
            <w:kern w:val="0"/>
            <w:sz w:val="20"/>
            <w:szCs w:val="20"/>
            <w:u w:val="single"/>
            <w14:ligatures w14:val="none"/>
          </w:rPr>
          <w:t>fujifilmprint.eu</w:t>
        </w:r>
      </w:hyperlink>
      <w:r w:rsidRPr="00C146B7">
        <w:rPr>
          <w:rFonts w:ascii="Arial" w:eastAsia="Arial" w:hAnsi="Arial" w:cs="Arial"/>
          <w:color w:val="000000"/>
          <w:kern w:val="0"/>
          <w:sz w:val="20"/>
          <w:szCs w:val="20"/>
          <w14:ligatures w14:val="none"/>
        </w:rPr>
        <w:t xml:space="preserve"> oppure </w:t>
      </w:r>
      <w:hyperlink r:id="rId11">
        <w:r w:rsidRPr="00C146B7">
          <w:rPr>
            <w:rFonts w:ascii="Arial" w:eastAsia="Arial" w:hAnsi="Arial" w:cs="Arial"/>
            <w:color w:val="0563C1"/>
            <w:kern w:val="0"/>
            <w:sz w:val="20"/>
            <w:szCs w:val="20"/>
            <w:u w:val="single"/>
            <w14:ligatures w14:val="none"/>
          </w:rPr>
          <w:t>youtube.com/</w:t>
        </w:r>
        <w:proofErr w:type="spellStart"/>
        <w:r w:rsidRPr="00C146B7">
          <w:rPr>
            <w:rFonts w:ascii="Arial" w:eastAsia="Arial" w:hAnsi="Arial" w:cs="Arial"/>
            <w:color w:val="0563C1"/>
            <w:kern w:val="0"/>
            <w:sz w:val="20"/>
            <w:szCs w:val="20"/>
            <w:u w:val="single"/>
            <w14:ligatures w14:val="none"/>
          </w:rPr>
          <w:t>FujifilmGSEurope</w:t>
        </w:r>
        <w:proofErr w:type="spellEnd"/>
      </w:hyperlink>
      <w:r w:rsidRPr="00C146B7">
        <w:rPr>
          <w:rFonts w:ascii="Arial" w:eastAsia="Arial" w:hAnsi="Arial" w:cs="Arial"/>
          <w:color w:val="000000"/>
          <w:kern w:val="0"/>
          <w:sz w:val="20"/>
          <w:szCs w:val="20"/>
          <w14:ligatures w14:val="none"/>
        </w:rPr>
        <w:t>; seguiteci su @FujifilmPrint</w:t>
      </w:r>
      <w:r w:rsidRPr="00C146B7">
        <w:rPr>
          <w:rFonts w:ascii="Arial" w:eastAsia="Arial" w:hAnsi="Arial" w:cs="Arial"/>
          <w:color w:val="000000"/>
          <w:kern w:val="0"/>
          <w:sz w:val="24"/>
          <w:szCs w:val="24"/>
          <w14:ligatures w14:val="none"/>
        </w:rPr>
        <w:t>           </w:t>
      </w:r>
    </w:p>
    <w:p w14:paraId="2C03C850"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b/>
          <w:bCs/>
          <w:color w:val="000000"/>
          <w:kern w:val="0"/>
          <w:sz w:val="20"/>
          <w:szCs w:val="20"/>
          <w14:ligatures w14:val="none"/>
        </w:rPr>
        <w:t> </w:t>
      </w:r>
      <w:r w:rsidRPr="00C146B7">
        <w:rPr>
          <w:rFonts w:ascii="Arial" w:eastAsia="Arial" w:hAnsi="Arial" w:cs="Arial"/>
          <w:color w:val="000000"/>
          <w:kern w:val="0"/>
          <w:sz w:val="24"/>
          <w:szCs w:val="24"/>
          <w14:ligatures w14:val="none"/>
        </w:rPr>
        <w:t>           </w:t>
      </w:r>
    </w:p>
    <w:p w14:paraId="28287F34" w14:textId="77777777" w:rsidR="00C146B7" w:rsidRPr="00C146B7" w:rsidRDefault="00C146B7" w:rsidP="00C146B7">
      <w:pPr>
        <w:spacing w:after="0" w:line="240" w:lineRule="auto"/>
        <w:jc w:val="both"/>
        <w:textAlignment w:val="baseline"/>
        <w:rPr>
          <w:rFonts w:ascii="Arial" w:eastAsia="Arial" w:hAnsi="Arial" w:cs="Arial"/>
          <w:color w:val="000000"/>
          <w:kern w:val="0"/>
          <w:sz w:val="24"/>
          <w:szCs w:val="24"/>
          <w14:ligatures w14:val="none"/>
        </w:rPr>
      </w:pPr>
      <w:r w:rsidRPr="00C146B7">
        <w:rPr>
          <w:rFonts w:ascii="Arial" w:eastAsia="Arial" w:hAnsi="Arial" w:cs="Arial"/>
          <w:b/>
          <w:bCs/>
          <w:color w:val="000000"/>
          <w:kern w:val="0"/>
          <w:sz w:val="20"/>
          <w:szCs w:val="20"/>
          <w14:ligatures w14:val="none"/>
        </w:rPr>
        <w:t>Per ulteriori informazioni:</w:t>
      </w:r>
      <w:r w:rsidRPr="00C146B7">
        <w:rPr>
          <w:rFonts w:ascii="Arial" w:eastAsia="Arial" w:hAnsi="Arial" w:cs="Arial"/>
          <w:color w:val="000000"/>
          <w:kern w:val="0"/>
          <w:sz w:val="24"/>
          <w:szCs w:val="24"/>
          <w14:ligatures w14:val="none"/>
        </w:rPr>
        <w:t>           </w:t>
      </w:r>
    </w:p>
    <w:p w14:paraId="34A4B513" w14:textId="77777777" w:rsidR="00C146B7" w:rsidRPr="00C146B7" w:rsidRDefault="00C146B7" w:rsidP="00C146B7">
      <w:pPr>
        <w:spacing w:after="0" w:line="240" w:lineRule="auto"/>
        <w:jc w:val="both"/>
        <w:textAlignment w:val="baseline"/>
        <w:rPr>
          <w:rFonts w:ascii="Arial" w:eastAsia="Arial" w:hAnsi="Arial" w:cs="Arial"/>
          <w:color w:val="000000"/>
          <w:kern w:val="0"/>
          <w:sz w:val="20"/>
          <w:szCs w:val="20"/>
          <w:lang w:val="en-GB"/>
          <w14:ligatures w14:val="none"/>
        </w:rPr>
      </w:pPr>
      <w:r w:rsidRPr="00C146B7">
        <w:rPr>
          <w:rFonts w:ascii="Arial" w:eastAsia="Arial" w:hAnsi="Arial" w:cs="Arial"/>
          <w:color w:val="000000"/>
          <w:kern w:val="0"/>
          <w:sz w:val="20"/>
          <w:szCs w:val="20"/>
          <w:lang w:val="en-GB"/>
          <w14:ligatures w14:val="none"/>
        </w:rPr>
        <w:t>Amanda Galvez</w:t>
      </w:r>
    </w:p>
    <w:p w14:paraId="2DC362CF" w14:textId="77777777" w:rsidR="00C146B7" w:rsidRPr="00C146B7" w:rsidRDefault="00C146B7" w:rsidP="00C146B7">
      <w:pPr>
        <w:spacing w:after="0" w:line="240" w:lineRule="auto"/>
        <w:jc w:val="both"/>
        <w:textAlignment w:val="baseline"/>
        <w:rPr>
          <w:rFonts w:ascii="Arial" w:eastAsia="Arial" w:hAnsi="Arial" w:cs="Arial"/>
          <w:color w:val="000000"/>
          <w:kern w:val="0"/>
          <w:sz w:val="20"/>
          <w:szCs w:val="20"/>
          <w:lang w:val="en-GB"/>
          <w14:ligatures w14:val="none"/>
        </w:rPr>
      </w:pPr>
      <w:r w:rsidRPr="00C146B7">
        <w:rPr>
          <w:rFonts w:ascii="Arial" w:eastAsia="Arial" w:hAnsi="Arial" w:cs="Arial"/>
          <w:color w:val="000000"/>
          <w:kern w:val="0"/>
          <w:sz w:val="20"/>
          <w:szCs w:val="20"/>
          <w:lang w:val="en-GB"/>
          <w14:ligatures w14:val="none"/>
        </w:rPr>
        <w:t>AD Communications</w:t>
      </w:r>
      <w:r w:rsidRPr="00C146B7">
        <w:rPr>
          <w:rFonts w:ascii="Arial" w:eastAsia="Arial" w:hAnsi="Arial" w:cs="Arial"/>
          <w:color w:val="000000"/>
          <w:kern w:val="0"/>
          <w:sz w:val="20"/>
          <w:szCs w:val="20"/>
          <w:lang w:val="en-GB"/>
          <w14:ligatures w14:val="none"/>
        </w:rPr>
        <w:tab/>
        <w:t> </w:t>
      </w:r>
    </w:p>
    <w:p w14:paraId="3BB26EEC" w14:textId="77777777" w:rsidR="00C146B7" w:rsidRPr="00C146B7" w:rsidRDefault="00C146B7" w:rsidP="00C146B7">
      <w:pPr>
        <w:spacing w:after="0" w:line="240" w:lineRule="auto"/>
        <w:jc w:val="both"/>
        <w:textAlignment w:val="baseline"/>
        <w:rPr>
          <w:rFonts w:ascii="Arial" w:eastAsia="Arial" w:hAnsi="Arial" w:cs="Arial"/>
          <w:color w:val="000000"/>
          <w:kern w:val="0"/>
          <w:sz w:val="20"/>
          <w:szCs w:val="20"/>
          <w:lang w:val="pt-BR"/>
          <w14:ligatures w14:val="none"/>
        </w:rPr>
      </w:pPr>
      <w:r w:rsidRPr="00C146B7">
        <w:rPr>
          <w:rFonts w:ascii="Arial" w:eastAsia="Arial" w:hAnsi="Arial" w:cs="Arial"/>
          <w:color w:val="000000"/>
          <w:kern w:val="0"/>
          <w:sz w:val="20"/>
          <w:szCs w:val="20"/>
          <w:lang w:val="pt-BR"/>
          <w14:ligatures w14:val="none"/>
        </w:rPr>
        <w:t xml:space="preserve">E: </w:t>
      </w:r>
      <w:hyperlink r:id="rId12" w:history="1">
        <w:r w:rsidRPr="00C146B7">
          <w:rPr>
            <w:rFonts w:ascii="Arial" w:eastAsia="Arial" w:hAnsi="Arial" w:cs="Arial"/>
            <w:color w:val="0563C1"/>
            <w:kern w:val="0"/>
            <w:sz w:val="20"/>
            <w:szCs w:val="20"/>
            <w:u w:val="single"/>
            <w:lang w:val="pt-BR"/>
            <w14:ligatures w14:val="none"/>
          </w:rPr>
          <w:t>agalvez@adcomms.co.uk</w:t>
        </w:r>
      </w:hyperlink>
    </w:p>
    <w:p w14:paraId="475637C3" w14:textId="77777777" w:rsidR="00C146B7" w:rsidRPr="00C146B7" w:rsidRDefault="00C146B7" w:rsidP="00C146B7">
      <w:pPr>
        <w:spacing w:after="0" w:line="240" w:lineRule="auto"/>
        <w:jc w:val="both"/>
        <w:textAlignment w:val="baseline"/>
        <w:rPr>
          <w:rFonts w:ascii="Arial" w:eastAsia="Arial" w:hAnsi="Arial" w:cs="Arial"/>
          <w:color w:val="000000"/>
          <w:kern w:val="0"/>
          <w:sz w:val="20"/>
          <w:szCs w:val="20"/>
          <w:lang w:val="pt-BR"/>
          <w14:ligatures w14:val="none"/>
        </w:rPr>
      </w:pPr>
      <w:r w:rsidRPr="00C146B7">
        <w:rPr>
          <w:rFonts w:ascii="Arial" w:eastAsia="Arial" w:hAnsi="Arial" w:cs="Arial"/>
          <w:color w:val="000000"/>
          <w:kern w:val="0"/>
          <w:sz w:val="20"/>
          <w:szCs w:val="20"/>
          <w:lang w:val="pt-BR"/>
          <w14:ligatures w14:val="none"/>
        </w:rPr>
        <w:t>Tel: +44 (0)1372 464470 </w:t>
      </w:r>
    </w:p>
    <w:p w14:paraId="3A7E8A6C" w14:textId="77777777" w:rsidR="003836D1" w:rsidRPr="00C31DBD" w:rsidRDefault="003836D1" w:rsidP="00C146B7">
      <w:pPr>
        <w:spacing w:after="0" w:line="360" w:lineRule="auto"/>
        <w:jc w:val="center"/>
        <w:textAlignment w:val="baseline"/>
      </w:pPr>
    </w:p>
    <w:sectPr w:rsidR="003836D1" w:rsidRPr="00C31DBD" w:rsidSect="00141B52">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5F4C" w14:textId="77777777" w:rsidR="006F362E" w:rsidRDefault="006F362E">
      <w:pPr>
        <w:spacing w:after="0" w:line="240" w:lineRule="auto"/>
      </w:pPr>
      <w:r>
        <w:separator/>
      </w:r>
    </w:p>
  </w:endnote>
  <w:endnote w:type="continuationSeparator" w:id="0">
    <w:p w14:paraId="2142D801" w14:textId="77777777" w:rsidR="006F362E" w:rsidRDefault="006F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DE1A" w14:textId="77777777" w:rsidR="006F362E" w:rsidRDefault="006F362E">
      <w:pPr>
        <w:spacing w:after="0" w:line="240" w:lineRule="auto"/>
      </w:pPr>
      <w:r>
        <w:separator/>
      </w:r>
    </w:p>
  </w:footnote>
  <w:footnote w:type="continuationSeparator" w:id="0">
    <w:p w14:paraId="6AECF3C3" w14:textId="77777777" w:rsidR="006F362E" w:rsidRDefault="006F3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2CC8" w14:textId="77777777" w:rsidR="00141B52" w:rsidRDefault="00141B52" w:rsidP="00A46B91">
    <w:pPr>
      <w:pStyle w:val="Header"/>
    </w:pPr>
    <w:r>
      <w:rPr>
        <w:b/>
        <w:noProof/>
        <w:lang w:bidi="it-IT"/>
      </w:rPr>
      <w:drawing>
        <wp:anchor distT="0" distB="0" distL="114300" distR="114300" simplePos="0" relativeHeight="251659264" behindDoc="1" locked="0" layoutInCell="1" allowOverlap="1" wp14:anchorId="111282F4" wp14:editId="0E3674FA">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60288" behindDoc="0" locked="0" layoutInCell="1" allowOverlap="1" wp14:anchorId="5A326659" wp14:editId="5A8D41C4">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B22C"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408C9B3" w14:textId="77777777" w:rsidR="00141B52" w:rsidRDefault="0014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52"/>
    <w:rsid w:val="00012248"/>
    <w:rsid w:val="000226CA"/>
    <w:rsid w:val="00026468"/>
    <w:rsid w:val="00107F39"/>
    <w:rsid w:val="00141B52"/>
    <w:rsid w:val="00177245"/>
    <w:rsid w:val="001C34F6"/>
    <w:rsid w:val="001D0D9C"/>
    <w:rsid w:val="00327B23"/>
    <w:rsid w:val="003405AE"/>
    <w:rsid w:val="003836D1"/>
    <w:rsid w:val="00485FDB"/>
    <w:rsid w:val="006131B6"/>
    <w:rsid w:val="00647801"/>
    <w:rsid w:val="006839BB"/>
    <w:rsid w:val="0069427B"/>
    <w:rsid w:val="006F362E"/>
    <w:rsid w:val="007107A0"/>
    <w:rsid w:val="00746638"/>
    <w:rsid w:val="00833C7F"/>
    <w:rsid w:val="00916B97"/>
    <w:rsid w:val="00927DB5"/>
    <w:rsid w:val="009F464D"/>
    <w:rsid w:val="00A17256"/>
    <w:rsid w:val="00A927AE"/>
    <w:rsid w:val="00BA4D95"/>
    <w:rsid w:val="00BB4361"/>
    <w:rsid w:val="00C146B7"/>
    <w:rsid w:val="00C31DBD"/>
    <w:rsid w:val="00C340CF"/>
    <w:rsid w:val="00C53B31"/>
    <w:rsid w:val="00CB34C5"/>
    <w:rsid w:val="00CE6256"/>
    <w:rsid w:val="00E14DFA"/>
    <w:rsid w:val="00E2018D"/>
    <w:rsid w:val="00E41B28"/>
    <w:rsid w:val="00E67F91"/>
    <w:rsid w:val="00E75251"/>
    <w:rsid w:val="00EB638E"/>
    <w:rsid w:val="00F3048E"/>
    <w:rsid w:val="00FB0322"/>
    <w:rsid w:val="00FB540A"/>
    <w:rsid w:val="00FF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38A2"/>
  <w15:chartTrackingRefBased/>
  <w15:docId w15:val="{781404C1-7D2D-4AAD-8544-D761808F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B52"/>
    <w:rPr>
      <w:rFonts w:eastAsiaTheme="majorEastAsia" w:cstheme="majorBidi"/>
      <w:color w:val="272727" w:themeColor="text1" w:themeTint="D8"/>
    </w:rPr>
  </w:style>
  <w:style w:type="paragraph" w:styleId="Title">
    <w:name w:val="Title"/>
    <w:basedOn w:val="Normal"/>
    <w:next w:val="Normal"/>
    <w:link w:val="TitleChar"/>
    <w:uiPriority w:val="10"/>
    <w:qFormat/>
    <w:rsid w:val="0014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B52"/>
    <w:pPr>
      <w:spacing w:before="160"/>
      <w:jc w:val="center"/>
    </w:pPr>
    <w:rPr>
      <w:i/>
      <w:iCs/>
      <w:color w:val="404040" w:themeColor="text1" w:themeTint="BF"/>
    </w:rPr>
  </w:style>
  <w:style w:type="character" w:customStyle="1" w:styleId="QuoteChar">
    <w:name w:val="Quote Char"/>
    <w:basedOn w:val="DefaultParagraphFont"/>
    <w:link w:val="Quote"/>
    <w:uiPriority w:val="29"/>
    <w:rsid w:val="00141B52"/>
    <w:rPr>
      <w:i/>
      <w:iCs/>
      <w:color w:val="404040" w:themeColor="text1" w:themeTint="BF"/>
    </w:rPr>
  </w:style>
  <w:style w:type="paragraph" w:styleId="ListParagraph">
    <w:name w:val="List Paragraph"/>
    <w:basedOn w:val="Normal"/>
    <w:uiPriority w:val="34"/>
    <w:qFormat/>
    <w:rsid w:val="00141B52"/>
    <w:pPr>
      <w:ind w:left="720"/>
      <w:contextualSpacing/>
    </w:pPr>
  </w:style>
  <w:style w:type="character" w:styleId="IntenseEmphasis">
    <w:name w:val="Intense Emphasis"/>
    <w:basedOn w:val="DefaultParagraphFont"/>
    <w:uiPriority w:val="21"/>
    <w:qFormat/>
    <w:rsid w:val="00141B52"/>
    <w:rPr>
      <w:i/>
      <w:iCs/>
      <w:color w:val="0F4761" w:themeColor="accent1" w:themeShade="BF"/>
    </w:rPr>
  </w:style>
  <w:style w:type="paragraph" w:styleId="IntenseQuote">
    <w:name w:val="Intense Quote"/>
    <w:basedOn w:val="Normal"/>
    <w:next w:val="Normal"/>
    <w:link w:val="IntenseQuoteChar"/>
    <w:uiPriority w:val="30"/>
    <w:qFormat/>
    <w:rsid w:val="0014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B52"/>
    <w:rPr>
      <w:i/>
      <w:iCs/>
      <w:color w:val="0F4761" w:themeColor="accent1" w:themeShade="BF"/>
    </w:rPr>
  </w:style>
  <w:style w:type="character" w:styleId="IntenseReference">
    <w:name w:val="Intense Reference"/>
    <w:basedOn w:val="DefaultParagraphFont"/>
    <w:uiPriority w:val="32"/>
    <w:qFormat/>
    <w:rsid w:val="00141B52"/>
    <w:rPr>
      <w:b/>
      <w:bCs/>
      <w:smallCaps/>
      <w:color w:val="0F4761" w:themeColor="accent1" w:themeShade="BF"/>
      <w:spacing w:val="5"/>
    </w:rPr>
  </w:style>
  <w:style w:type="paragraph" w:styleId="Header">
    <w:name w:val="header"/>
    <w:basedOn w:val="Normal"/>
    <w:link w:val="HeaderChar"/>
    <w:uiPriority w:val="99"/>
    <w:unhideWhenUsed/>
    <w:rsid w:val="00141B52"/>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141B52"/>
    <w:rPr>
      <w:rFonts w:eastAsia="Yu Mincho"/>
      <w:kern w:val="0"/>
      <w14:ligatures w14:val="none"/>
    </w:rPr>
  </w:style>
  <w:style w:type="character" w:styleId="Hyperlink">
    <w:name w:val="Hyperlink"/>
    <w:basedOn w:val="DefaultParagraphFont"/>
    <w:uiPriority w:val="99"/>
    <w:unhideWhenUsed/>
    <w:rsid w:val="00141B52"/>
    <w:rPr>
      <w:color w:val="467886" w:themeColor="hyperlink"/>
      <w:u w:val="single"/>
    </w:rPr>
  </w:style>
  <w:style w:type="character" w:styleId="UnresolvedMention">
    <w:name w:val="Unresolved Mention"/>
    <w:basedOn w:val="DefaultParagraphFont"/>
    <w:uiPriority w:val="99"/>
    <w:semiHidden/>
    <w:unhideWhenUsed/>
    <w:rsid w:val="00141B52"/>
    <w:rPr>
      <w:color w:val="605E5C"/>
      <w:shd w:val="clear" w:color="auto" w:fill="E1DFDD"/>
    </w:rPr>
  </w:style>
  <w:style w:type="paragraph" w:styleId="Revision">
    <w:name w:val="Revision"/>
    <w:hidden/>
    <w:uiPriority w:val="99"/>
    <w:semiHidden/>
    <w:rsid w:val="00A9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it/" TargetMode="External"/><Relationship Id="rId4" Type="http://schemas.openxmlformats.org/officeDocument/2006/relationships/styles" Target="styles.xml"/><Relationship Id="rId9" Type="http://schemas.openxmlformats.org/officeDocument/2006/relationships/hyperlink" Target="https://www.fujifilm.com/fbglobal/eng/company/contest/innovationprintawards?utm_source=referral&amp;utm_medium=pr&amp;utm_campaign=IPA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24BD-B2FA-4956-AB8F-0CA786C8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ECBE-EB7D-4EF2-85D1-E2DAF02412A4}">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3CAE6A09-F489-472A-B7E6-80B889BCE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cp:lastPrinted>2026-03-02T12:53:00Z</cp:lastPrinted>
  <dcterms:created xsi:type="dcterms:W3CDTF">2026-02-26T14:47:00Z</dcterms:created>
  <dcterms:modified xsi:type="dcterms:W3CDTF">2026-03-02T12:53:00Z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295d48de-500e-4bb8-b6ab-ca5e195aa5c4</vt:lpwstr>
  </property>
  <property fmtid="{D5CDD505-2E9C-101B-9397-08002B2CF9AE}" pid="3" name="ContentTypeId">
    <vt:lpwstr>0x01010045D3991C5BDE3047904E609F73C1087C</vt:lpwstr>
  </property>
  <property fmtid="{D5CDD505-2E9C-101B-9397-08002B2CF9AE}" pid="4" name="MediaServiceImageTags">
    <vt:lpwstr/>
  </property>
</Properties>
</file>