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08B9" w14:textId="77777777" w:rsidR="002867BB" w:rsidRPr="009C651D" w:rsidRDefault="002867BB" w:rsidP="002867BB">
      <w:pPr>
        <w:tabs>
          <w:tab w:val="left" w:pos="245"/>
        </w:tabs>
        <w:spacing w:after="0" w:line="240" w:lineRule="auto"/>
        <w:rPr>
          <w:rFonts w:ascii="Calibri" w:eastAsia="Times New Roman" w:hAnsi="Calibri" w:cs="Calibri"/>
          <w:kern w:val="0"/>
          <w:szCs w:val="20"/>
          <w14:ligatures w14:val="none"/>
        </w:rPr>
      </w:pPr>
      <w:r w:rsidRPr="009C651D">
        <w:rPr>
          <w:rFonts w:ascii="Calibri" w:hAnsi="Calibri"/>
          <w:b/>
          <w:noProof/>
          <w:color w:val="FF0000"/>
        </w:rPr>
        <w:drawing>
          <wp:inline distT="0" distB="0" distL="0" distR="0" wp14:anchorId="2EC9B4D4" wp14:editId="0B2B05B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30D77820" w14:textId="77777777" w:rsidR="002867BB" w:rsidRPr="009C651D" w:rsidRDefault="002867BB" w:rsidP="002867BB">
      <w:pPr>
        <w:tabs>
          <w:tab w:val="left" w:pos="245"/>
        </w:tabs>
        <w:spacing w:after="0" w:line="240" w:lineRule="auto"/>
        <w:rPr>
          <w:rFonts w:ascii="Calibri" w:eastAsia="Times New Roman" w:hAnsi="Calibri" w:cs="Calibri"/>
          <w:kern w:val="0"/>
          <w:szCs w:val="20"/>
          <w14:ligatures w14:val="none"/>
        </w:rPr>
      </w:pPr>
    </w:p>
    <w:p w14:paraId="55283213" w14:textId="77777777" w:rsidR="002867BB" w:rsidRPr="009C651D" w:rsidRDefault="002867BB" w:rsidP="002867BB">
      <w:pPr>
        <w:tabs>
          <w:tab w:val="left" w:pos="245"/>
        </w:tabs>
        <w:spacing w:after="0" w:line="240" w:lineRule="auto"/>
        <w:rPr>
          <w:rFonts w:ascii="Calibri" w:eastAsia="Times New Roman" w:hAnsi="Calibri" w:cs="Calibri"/>
          <w:color w:val="003399"/>
          <w:kern w:val="0"/>
          <w14:ligatures w14:val="none"/>
        </w:rPr>
      </w:pPr>
      <w:r w:rsidRPr="009C651D">
        <w:rPr>
          <w:rFonts w:ascii="Calibri" w:hAnsi="Calibri"/>
          <w:noProof/>
        </w:rPr>
        <w:drawing>
          <wp:inline distT="0" distB="0" distL="0" distR="0" wp14:anchorId="0C869852" wp14:editId="228E31AC">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215E390" w14:textId="77777777" w:rsidR="002867BB" w:rsidRPr="009C651D" w:rsidRDefault="002867BB" w:rsidP="002867BB">
      <w:pPr>
        <w:spacing w:after="0" w:line="240" w:lineRule="auto"/>
        <w:rPr>
          <w:rFonts w:ascii="Arial" w:eastAsia="Times New Roman" w:hAnsi="Arial" w:cs="Arial"/>
          <w:b/>
          <w:kern w:val="0"/>
          <w:sz w:val="28"/>
          <w:szCs w:val="28"/>
          <w14:ligatures w14:val="none"/>
        </w:rPr>
      </w:pPr>
    </w:p>
    <w:p w14:paraId="1CC7CAEE" w14:textId="77777777" w:rsidR="002867BB" w:rsidRPr="009C651D" w:rsidRDefault="002867BB" w:rsidP="002867BB">
      <w:pPr>
        <w:spacing w:after="0" w:line="240" w:lineRule="auto"/>
        <w:rPr>
          <w:rFonts w:ascii="Arial" w:eastAsia="Aptos" w:hAnsi="Arial" w:cs="Arial"/>
          <w:b/>
          <w:bCs/>
          <w:kern w:val="0"/>
        </w:rPr>
      </w:pPr>
      <w:r w:rsidRPr="009C651D">
        <w:rPr>
          <w:rFonts w:ascii="Arial" w:hAnsi="Arial"/>
          <w:b/>
        </w:rPr>
        <w:t xml:space="preserve">Contatti PR:                                                                </w:t>
      </w:r>
    </w:p>
    <w:p w14:paraId="37C0C81B" w14:textId="77777777" w:rsidR="002867BB" w:rsidRPr="009C651D" w:rsidRDefault="002867BB" w:rsidP="002867BB">
      <w:pPr>
        <w:spacing w:after="0" w:line="240" w:lineRule="auto"/>
        <w:rPr>
          <w:rFonts w:ascii="Arial" w:eastAsia="Aptos" w:hAnsi="Arial" w:cs="Arial"/>
          <w:kern w:val="0"/>
        </w:rPr>
      </w:pPr>
      <w:r w:rsidRPr="009C651D">
        <w:rPr>
          <w:rFonts w:ascii="Arial" w:hAnsi="Arial"/>
        </w:rPr>
        <w:t xml:space="preserve">Nick Stacy, Sun Chemical                Sirah Awan, AD Communications, Regno Unito </w:t>
      </w:r>
    </w:p>
    <w:p w14:paraId="79C994C3" w14:textId="3194CD0B" w:rsidR="002867BB" w:rsidRPr="009C651D" w:rsidRDefault="002867BB" w:rsidP="002867BB">
      <w:pPr>
        <w:spacing w:after="0" w:line="240" w:lineRule="auto"/>
        <w:rPr>
          <w:rFonts w:ascii="Arial" w:eastAsia="Aptos" w:hAnsi="Arial" w:cs="Arial"/>
          <w:kern w:val="0"/>
        </w:rPr>
      </w:pPr>
      <w:r w:rsidRPr="009C651D">
        <w:rPr>
          <w:rFonts w:ascii="Arial" w:hAnsi="Arial"/>
        </w:rPr>
        <w:t xml:space="preserve">+1 859 628 2045 </w:t>
      </w:r>
      <w:r w:rsidR="009C651D">
        <w:rPr>
          <w:rFonts w:ascii="Arial" w:hAnsi="Arial"/>
        </w:rPr>
        <w:tab/>
      </w:r>
      <w:r w:rsidR="009C651D">
        <w:rPr>
          <w:rFonts w:ascii="Arial" w:hAnsi="Arial"/>
        </w:rPr>
        <w:tab/>
        <w:t xml:space="preserve">          </w:t>
      </w:r>
      <w:r w:rsidRPr="009C651D">
        <w:rPr>
          <w:rFonts w:ascii="Arial" w:hAnsi="Arial"/>
        </w:rPr>
        <w:t>+44 (0)1372 460542</w:t>
      </w:r>
    </w:p>
    <w:p w14:paraId="455CFEB1" w14:textId="77777777" w:rsidR="002867BB" w:rsidRPr="009C651D" w:rsidRDefault="002867BB" w:rsidP="002867BB">
      <w:pPr>
        <w:spacing w:after="0" w:line="240" w:lineRule="auto"/>
        <w:rPr>
          <w:rFonts w:ascii="Arial" w:eastAsia="Aptos" w:hAnsi="Arial" w:cs="Arial"/>
          <w:kern w:val="0"/>
          <w:u w:val="single"/>
        </w:rPr>
      </w:pPr>
      <w:hyperlink r:id="rId11" w:history="1">
        <w:r w:rsidRPr="009C651D">
          <w:rPr>
            <w:rFonts w:ascii="Arial" w:hAnsi="Arial"/>
            <w:color w:val="467886"/>
            <w:u w:val="single"/>
          </w:rPr>
          <w:t>nick.stacy@sunchemical.com</w:t>
        </w:r>
      </w:hyperlink>
      <w:r w:rsidRPr="009C651D">
        <w:rPr>
          <w:rFonts w:ascii="Arial" w:hAnsi="Arial"/>
        </w:rPr>
        <w:t xml:space="preserve">          </w:t>
      </w:r>
      <w:hyperlink r:id="rId12" w:history="1">
        <w:r w:rsidRPr="009C651D">
          <w:rPr>
            <w:rFonts w:ascii="Arial" w:hAnsi="Arial"/>
            <w:color w:val="467886"/>
            <w:u w:val="single"/>
          </w:rPr>
          <w:t>sawan@adcomms.co.uk</w:t>
        </w:r>
      </w:hyperlink>
      <w:r w:rsidRPr="009C651D">
        <w:rPr>
          <w:rFonts w:ascii="Arial" w:hAnsi="Arial"/>
          <w:u w:val="single"/>
        </w:rPr>
        <w:t xml:space="preserve"> </w:t>
      </w:r>
    </w:p>
    <w:p w14:paraId="1BA39DE6" w14:textId="77777777" w:rsidR="002867BB" w:rsidRPr="009C651D" w:rsidRDefault="002867BB" w:rsidP="002867BB">
      <w:pPr>
        <w:spacing w:after="0" w:line="240" w:lineRule="auto"/>
        <w:jc w:val="center"/>
        <w:rPr>
          <w:rFonts w:ascii="Arial Black" w:hAnsi="Arial Black" w:cs="Calibri"/>
          <w:b/>
          <w:kern w:val="0"/>
          <w:sz w:val="24"/>
          <w:szCs w:val="24"/>
          <w14:ligatures w14:val="none"/>
        </w:rPr>
      </w:pPr>
    </w:p>
    <w:p w14:paraId="6EED52F9" w14:textId="77777777" w:rsidR="002867BB" w:rsidRPr="009C651D" w:rsidRDefault="002867BB" w:rsidP="002867BB">
      <w:pPr>
        <w:spacing w:after="0" w:line="240" w:lineRule="auto"/>
        <w:jc w:val="center"/>
        <w:rPr>
          <w:rFonts w:ascii="Arial Black" w:eastAsia="Times New Roman" w:hAnsi="Arial Black" w:cs="Times New Roman"/>
          <w:b/>
          <w:bCs/>
          <w:kern w:val="0"/>
          <w:sz w:val="28"/>
          <w:szCs w:val="28"/>
          <w14:ligatures w14:val="none"/>
        </w:rPr>
      </w:pPr>
    </w:p>
    <w:p w14:paraId="2195132B" w14:textId="77777777" w:rsidR="002867BB" w:rsidRPr="009C651D" w:rsidRDefault="002867BB" w:rsidP="002867BB">
      <w:pPr>
        <w:spacing w:after="0" w:line="240" w:lineRule="auto"/>
        <w:jc w:val="center"/>
        <w:rPr>
          <w:rFonts w:ascii="Arial Black" w:eastAsia="Times New Roman" w:hAnsi="Arial Black" w:cs="Times New Roman"/>
          <w:b/>
          <w:bCs/>
          <w:kern w:val="0"/>
          <w:sz w:val="28"/>
          <w:szCs w:val="28"/>
          <w14:ligatures w14:val="none"/>
        </w:rPr>
      </w:pPr>
      <w:r w:rsidRPr="009C651D">
        <w:rPr>
          <w:rFonts w:ascii="Arial Black" w:hAnsi="Arial Black"/>
          <w:b/>
          <w:sz w:val="28"/>
        </w:rPr>
        <w:t>Sun Chemical presenterà "Experience. Transformation" a interpack 2026</w:t>
      </w:r>
    </w:p>
    <w:p w14:paraId="6F0D2412" w14:textId="77777777" w:rsidR="002867BB" w:rsidRPr="009C651D" w:rsidRDefault="002867BB" w:rsidP="002867BB">
      <w:pPr>
        <w:spacing w:after="0" w:line="240" w:lineRule="auto"/>
        <w:jc w:val="center"/>
        <w:rPr>
          <w:rFonts w:ascii="Arial Narrow" w:eastAsia="Times New Roman" w:hAnsi="Arial Narrow" w:cs="Times New Roman"/>
          <w:sz w:val="24"/>
          <w:szCs w:val="24"/>
        </w:rPr>
      </w:pPr>
    </w:p>
    <w:p w14:paraId="662DC35E" w14:textId="3603AB08" w:rsidR="002867BB" w:rsidRPr="009C651D" w:rsidRDefault="002867BB" w:rsidP="002867BB">
      <w:pPr>
        <w:spacing w:after="0" w:line="240" w:lineRule="auto"/>
        <w:jc w:val="both"/>
        <w:rPr>
          <w:rFonts w:ascii="Arial Narrow" w:eastAsia="Times New Roman" w:hAnsi="Arial Narrow"/>
          <w:kern w:val="0"/>
          <w:sz w:val="24"/>
          <w:szCs w:val="24"/>
          <w14:ligatures w14:val="none"/>
        </w:rPr>
      </w:pPr>
      <w:r w:rsidRPr="009C651D">
        <w:rPr>
          <w:rFonts w:ascii="Arial Narrow" w:hAnsi="Arial Narrow"/>
          <w:b/>
          <w:sz w:val="24"/>
        </w:rPr>
        <w:t>SOUTH NORMANTON, UK</w:t>
      </w:r>
      <w:r w:rsidRPr="009C651D">
        <w:rPr>
          <w:rFonts w:ascii="Arial Narrow" w:hAnsi="Arial Narrow"/>
          <w:sz w:val="24"/>
        </w:rPr>
        <w:t xml:space="preserve"> - </w:t>
      </w:r>
      <w:r w:rsidR="00DB51E4" w:rsidRPr="00DB51E4">
        <w:rPr>
          <w:rFonts w:ascii="Arial Narrow" w:hAnsi="Arial Narrow"/>
          <w:sz w:val="24"/>
        </w:rPr>
        <w:t>16 marzo 2026</w:t>
      </w:r>
      <w:r w:rsidR="00DB51E4">
        <w:rPr>
          <w:rFonts w:ascii="Arial Narrow" w:hAnsi="Arial Narrow"/>
          <w:sz w:val="24"/>
        </w:rPr>
        <w:t xml:space="preserve"> </w:t>
      </w:r>
      <w:r w:rsidRPr="009C651D">
        <w:rPr>
          <w:rFonts w:ascii="Arial Narrow" w:hAnsi="Arial Narrow"/>
          <w:sz w:val="24"/>
        </w:rPr>
        <w:t xml:space="preserve">- Sun Chemical, leader mondiale nei materiali e nei servizi per l'imballaggio, porterà a interpack 2026 una nuova e audace visione con </w:t>
      </w:r>
      <w:r w:rsidRPr="009C651D">
        <w:rPr>
          <w:rFonts w:ascii="Arial Narrow" w:hAnsi="Arial Narrow"/>
          <w:b/>
          <w:sz w:val="24"/>
        </w:rPr>
        <w:t xml:space="preserve">Experience. </w:t>
      </w:r>
      <w:r w:rsidRPr="009C651D">
        <w:rPr>
          <w:rFonts w:ascii="Arial Narrow" w:hAnsi="Arial Narrow"/>
          <w:b/>
          <w:i/>
          <w:sz w:val="24"/>
        </w:rPr>
        <w:t>Transformation</w:t>
      </w:r>
      <w:r w:rsidRPr="009C651D">
        <w:rPr>
          <w:rFonts w:ascii="Arial Narrow" w:hAnsi="Arial Narrow"/>
          <w:b/>
          <w:sz w:val="24"/>
        </w:rPr>
        <w:t xml:space="preserve"> (Esperienza. Trasformazione). </w:t>
      </w:r>
      <w:r w:rsidRPr="009C651D">
        <w:rPr>
          <w:rFonts w:ascii="Arial Narrow" w:hAnsi="Arial Narrow"/>
          <w:sz w:val="24"/>
        </w:rPr>
        <w:t>Una dimostrazione coinvolgente di come la competenza sui materiali, la conoscenza dei dati e i servizi strategici si combinino per una crescita sostenibile lungo la catena del valore del packaging.</w:t>
      </w:r>
    </w:p>
    <w:p w14:paraId="04ACDEAB" w14:textId="77777777" w:rsidR="002867BB" w:rsidRPr="009C651D" w:rsidRDefault="002867BB" w:rsidP="002867BB">
      <w:pPr>
        <w:spacing w:after="0" w:line="240" w:lineRule="auto"/>
        <w:jc w:val="both"/>
        <w:rPr>
          <w:rFonts w:ascii="Arial Narrow" w:eastAsia="Times New Roman" w:hAnsi="Arial Narrow"/>
          <w:kern w:val="0"/>
          <w:sz w:val="24"/>
          <w:szCs w:val="24"/>
          <w14:ligatures w14:val="none"/>
        </w:rPr>
      </w:pPr>
    </w:p>
    <w:p w14:paraId="76E700B6" w14:textId="77777777" w:rsidR="002867BB" w:rsidRPr="009C651D" w:rsidRDefault="002867BB" w:rsidP="002867BB">
      <w:pPr>
        <w:spacing w:after="0" w:line="240" w:lineRule="auto"/>
        <w:jc w:val="both"/>
        <w:rPr>
          <w:rFonts w:ascii="Arial Narrow" w:eastAsia="Times New Roman" w:hAnsi="Arial Narrow"/>
          <w:kern w:val="0"/>
          <w:sz w:val="24"/>
          <w:szCs w:val="24"/>
          <w14:ligatures w14:val="none"/>
        </w:rPr>
      </w:pPr>
      <w:r w:rsidRPr="009C651D">
        <w:rPr>
          <w:rFonts w:ascii="Arial Narrow" w:hAnsi="Arial Narrow"/>
          <w:sz w:val="24"/>
        </w:rPr>
        <w:t xml:space="preserve">Partendo dall’argomento del 2023, </w:t>
      </w:r>
      <w:r w:rsidRPr="009C651D">
        <w:rPr>
          <w:rFonts w:ascii="Arial Narrow" w:hAnsi="Arial Narrow"/>
          <w:i/>
          <w:sz w:val="24"/>
        </w:rPr>
        <w:t>Trasformare con l'imballaggio sostenibile</w:t>
      </w:r>
      <w:r w:rsidRPr="009C651D">
        <w:rPr>
          <w:rFonts w:ascii="Arial Narrow" w:hAnsi="Arial Narrow"/>
          <w:sz w:val="24"/>
        </w:rPr>
        <w:t>, Sun Chemical rivelerà una proposta di valore ampliata, che allinea i materiali ad alte prestazioni negli inchiostri, nei rivestimenti e negli adesivi con la consulenza strategica, la capacità digitale e l'innovazione per supportare i clienti a trasformare le sfide dell'imballaggio in potenti opportunità commerciali.</w:t>
      </w:r>
    </w:p>
    <w:p w14:paraId="171347F9" w14:textId="77777777" w:rsidR="002867BB" w:rsidRPr="009C651D" w:rsidRDefault="002867BB" w:rsidP="002867BB">
      <w:pPr>
        <w:spacing w:after="0" w:line="240" w:lineRule="auto"/>
        <w:jc w:val="both"/>
        <w:rPr>
          <w:rFonts w:ascii="Arial Narrow" w:eastAsia="Times New Roman" w:hAnsi="Arial Narrow"/>
          <w:kern w:val="0"/>
          <w:sz w:val="24"/>
          <w:szCs w:val="24"/>
          <w:lang w:val="fr-BE"/>
          <w14:ligatures w14:val="none"/>
        </w:rPr>
      </w:pPr>
    </w:p>
    <w:p w14:paraId="59BCC6B0" w14:textId="77777777" w:rsidR="002867BB" w:rsidRPr="009C651D" w:rsidRDefault="002867BB" w:rsidP="002867BB">
      <w:pPr>
        <w:spacing w:after="0" w:line="240" w:lineRule="auto"/>
        <w:jc w:val="both"/>
        <w:rPr>
          <w:rFonts w:ascii="Arial Narrow" w:eastAsia="Times New Roman" w:hAnsi="Arial Narrow"/>
          <w:kern w:val="0"/>
          <w:sz w:val="24"/>
          <w:szCs w:val="24"/>
          <w14:ligatures w14:val="none"/>
        </w:rPr>
      </w:pPr>
      <w:r w:rsidRPr="009C651D">
        <w:rPr>
          <w:rFonts w:ascii="Arial Narrow" w:hAnsi="Arial Narrow"/>
          <w:sz w:val="24"/>
        </w:rPr>
        <w:t>A interpack 2026 i visitatori potranno scoprire:</w:t>
      </w:r>
    </w:p>
    <w:p w14:paraId="3A1F46B9" w14:textId="77777777" w:rsidR="002867BB" w:rsidRPr="009C651D" w:rsidRDefault="002867BB" w:rsidP="002867BB">
      <w:pPr>
        <w:spacing w:after="0" w:line="240" w:lineRule="auto"/>
        <w:jc w:val="both"/>
        <w:rPr>
          <w:rFonts w:ascii="Arial Narrow" w:eastAsia="Times New Roman" w:hAnsi="Arial Narrow"/>
          <w:kern w:val="0"/>
          <w:sz w:val="24"/>
          <w:szCs w:val="24"/>
          <w:lang w:val="en-GB"/>
          <w14:ligatures w14:val="none"/>
        </w:rPr>
      </w:pPr>
    </w:p>
    <w:p w14:paraId="5CE8F98D" w14:textId="77777777" w:rsidR="002867BB" w:rsidRPr="009C651D"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9C651D">
        <w:rPr>
          <w:rFonts w:ascii="Arial Narrow" w:hAnsi="Arial Narrow"/>
          <w:b/>
          <w:sz w:val="24"/>
        </w:rPr>
        <w:t>Una proposta unificata di materiali e servizi</w:t>
      </w:r>
      <w:r w:rsidRPr="009C651D">
        <w:rPr>
          <w:rFonts w:ascii="Arial Narrow" w:hAnsi="Arial Narrow"/>
          <w:sz w:val="24"/>
        </w:rPr>
        <w:t xml:space="preserve"> che dimostra come Sun Chemical supporti l'evoluzione del brand, l'efficienza, la riduzione dei rischi e la sostenibilità attraverso la </w:t>
      </w:r>
      <w:r w:rsidRPr="009C651D">
        <w:rPr>
          <w:rFonts w:ascii="Arial Narrow" w:hAnsi="Arial Narrow"/>
          <w:b/>
          <w:sz w:val="24"/>
        </w:rPr>
        <w:t>metodologia 4Elements</w:t>
      </w:r>
      <w:r w:rsidRPr="009C651D">
        <w:rPr>
          <w:rFonts w:ascii="Arial Narrow" w:hAnsi="Arial Narrow"/>
          <w:sz w:val="24"/>
        </w:rPr>
        <w:t>.</w:t>
      </w:r>
    </w:p>
    <w:p w14:paraId="70BA87F6" w14:textId="77777777" w:rsidR="002867BB" w:rsidRPr="009C651D" w:rsidRDefault="002867BB" w:rsidP="002867BB">
      <w:pPr>
        <w:spacing w:after="0" w:line="240" w:lineRule="auto"/>
        <w:ind w:left="720"/>
        <w:jc w:val="both"/>
        <w:rPr>
          <w:rFonts w:ascii="Arial Narrow" w:eastAsia="Times New Roman" w:hAnsi="Arial Narrow"/>
          <w:kern w:val="0"/>
          <w:sz w:val="24"/>
          <w:szCs w:val="24"/>
          <w:lang w:val="fr-BE"/>
          <w14:ligatures w14:val="none"/>
        </w:rPr>
      </w:pPr>
    </w:p>
    <w:p w14:paraId="3EFEDE3B" w14:textId="77777777" w:rsidR="002867BB" w:rsidRPr="009C651D"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9C651D">
        <w:rPr>
          <w:rFonts w:ascii="Arial Narrow" w:hAnsi="Arial Narrow"/>
          <w:b/>
          <w:sz w:val="24"/>
        </w:rPr>
        <w:t>Trasformazione in azione</w:t>
      </w:r>
      <w:r w:rsidRPr="009C651D">
        <w:rPr>
          <w:rFonts w:ascii="Arial Narrow" w:hAnsi="Arial Narrow"/>
          <w:sz w:val="24"/>
        </w:rPr>
        <w:t>, per esplorare la nostra suite completa di inchiostri, rivestimenti, adesivi - tecnologie progettate per offrire prestazioni, efficienza e guadagnare fiducia.</w:t>
      </w:r>
    </w:p>
    <w:p w14:paraId="52A04CA2" w14:textId="77777777" w:rsidR="002867BB" w:rsidRPr="009C651D" w:rsidRDefault="002867BB" w:rsidP="002867BB">
      <w:pPr>
        <w:spacing w:after="0" w:line="240" w:lineRule="auto"/>
        <w:jc w:val="both"/>
        <w:rPr>
          <w:rFonts w:ascii="Arial Narrow" w:eastAsia="Times New Roman" w:hAnsi="Arial Narrow"/>
          <w:kern w:val="0"/>
          <w:sz w:val="24"/>
          <w:szCs w:val="24"/>
          <w:lang w:val="fr-BE"/>
          <w14:ligatures w14:val="none"/>
        </w:rPr>
      </w:pPr>
    </w:p>
    <w:p w14:paraId="6AA8BC77" w14:textId="77777777" w:rsidR="002867BB" w:rsidRPr="009C651D"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9C651D">
        <w:rPr>
          <w:rFonts w:ascii="Arial Narrow" w:hAnsi="Arial Narrow"/>
          <w:b/>
          <w:sz w:val="24"/>
        </w:rPr>
        <w:t>Sun Chemical Insight Lab</w:t>
      </w:r>
      <w:r w:rsidRPr="009C651D">
        <w:rPr>
          <w:rFonts w:ascii="Arial Narrow" w:hAnsi="Arial Narrow"/>
          <w:sz w:val="24"/>
        </w:rPr>
        <w:t xml:space="preserve">, un ponte tra strategia ed esecuzione, che offre ai delegati l'opportunità esclusiva di saperne di più sulla legislazione in materia di imballaggi, le tendenze del design degli imballaggi, la gestione del colore e scoprire informazioni approfondite sul futuro degli imballaggi. </w:t>
      </w:r>
    </w:p>
    <w:p w14:paraId="6653045C" w14:textId="77777777" w:rsidR="002867BB" w:rsidRPr="009C651D" w:rsidRDefault="002867BB" w:rsidP="002867BB">
      <w:pPr>
        <w:spacing w:after="0" w:line="240" w:lineRule="auto"/>
        <w:jc w:val="both"/>
        <w:rPr>
          <w:rFonts w:ascii="Arial Narrow" w:eastAsia="Times New Roman" w:hAnsi="Arial Narrow"/>
          <w:kern w:val="0"/>
          <w:sz w:val="24"/>
          <w:szCs w:val="24"/>
          <w:lang w:val="fr-BE"/>
          <w14:ligatures w14:val="none"/>
        </w:rPr>
      </w:pPr>
    </w:p>
    <w:p w14:paraId="19DB232D" w14:textId="77777777" w:rsidR="002867BB" w:rsidRPr="009C651D"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9C651D">
        <w:rPr>
          <w:rFonts w:ascii="Arial Narrow" w:hAnsi="Arial Narrow"/>
          <w:b/>
          <w:sz w:val="24"/>
        </w:rPr>
        <w:t>Esperienze personalizzate e guidate da esperti</w:t>
      </w:r>
      <w:r w:rsidRPr="009C651D">
        <w:rPr>
          <w:rFonts w:ascii="Arial Narrow" w:hAnsi="Arial Narrow"/>
          <w:sz w:val="24"/>
        </w:rPr>
        <w:t xml:space="preserve"> che mettono in contatto ciascun visitatore con il giusto esperto in materia e la giusta opportunità di crescita.</w:t>
      </w:r>
    </w:p>
    <w:p w14:paraId="06E14274" w14:textId="77777777" w:rsidR="002867BB" w:rsidRPr="009C651D" w:rsidRDefault="002867BB" w:rsidP="002867BB">
      <w:pPr>
        <w:spacing w:after="0" w:line="240" w:lineRule="auto"/>
        <w:ind w:left="720"/>
        <w:jc w:val="both"/>
        <w:rPr>
          <w:rFonts w:ascii="Arial Narrow" w:eastAsia="Times New Roman" w:hAnsi="Arial Narrow"/>
          <w:kern w:val="0"/>
          <w:sz w:val="24"/>
          <w:szCs w:val="24"/>
          <w:lang w:val="fr-BE"/>
          <w14:ligatures w14:val="none"/>
        </w:rPr>
      </w:pPr>
    </w:p>
    <w:p w14:paraId="0ABF0C19" w14:textId="77777777" w:rsidR="002867BB" w:rsidRPr="009C651D" w:rsidRDefault="002867BB" w:rsidP="002867BB">
      <w:pPr>
        <w:spacing w:after="0" w:line="240" w:lineRule="auto"/>
        <w:jc w:val="both"/>
        <w:rPr>
          <w:rFonts w:ascii="Arial Narrow" w:eastAsia="Times New Roman" w:hAnsi="Arial Narrow"/>
          <w:kern w:val="0"/>
          <w:sz w:val="24"/>
          <w:szCs w:val="24"/>
          <w14:ligatures w14:val="none"/>
        </w:rPr>
      </w:pPr>
      <w:r w:rsidRPr="009C651D">
        <w:rPr>
          <w:rFonts w:ascii="Arial Narrow" w:hAnsi="Arial Narrow"/>
          <w:sz w:val="24"/>
        </w:rPr>
        <w:t>"interpack 2026 rappresenta il prossimo capitolo della nostra evoluzione, da fornitore di materiali di fiducia a partner di soluzioni e servizi completi", ha dichiarato Mehran Yazdani, Presidente Global Packaging and Specialties. "Invitiamo i visitatori a condividere la loro più grande sfida o opportunità nel campo del packaging e a scoprire come possiamo aiutarli nella trasformazione."</w:t>
      </w:r>
    </w:p>
    <w:p w14:paraId="5E3FD826" w14:textId="77777777" w:rsidR="002867BB" w:rsidRPr="009C651D" w:rsidRDefault="002867BB" w:rsidP="002867BB">
      <w:pPr>
        <w:spacing w:after="0" w:line="240" w:lineRule="auto"/>
        <w:jc w:val="both"/>
        <w:rPr>
          <w:rFonts w:ascii="Arial Narrow" w:eastAsia="Times New Roman" w:hAnsi="Arial Narrow"/>
          <w:kern w:val="0"/>
          <w:sz w:val="24"/>
          <w:szCs w:val="24"/>
          <w14:ligatures w14:val="none"/>
        </w:rPr>
      </w:pPr>
    </w:p>
    <w:p w14:paraId="608C6B6D" w14:textId="77777777" w:rsidR="004A1C50" w:rsidRDefault="002867BB" w:rsidP="002867BB">
      <w:pPr>
        <w:spacing w:after="0" w:line="240" w:lineRule="auto"/>
        <w:jc w:val="both"/>
        <w:rPr>
          <w:rFonts w:ascii="Arial Narrow" w:hAnsi="Arial Narrow"/>
          <w:b/>
          <w:i/>
          <w:sz w:val="24"/>
        </w:rPr>
      </w:pPr>
      <w:r w:rsidRPr="009C651D">
        <w:rPr>
          <w:rFonts w:ascii="Arial Narrow" w:hAnsi="Arial Narrow"/>
          <w:b/>
          <w:sz w:val="24"/>
        </w:rPr>
        <w:t xml:space="preserve">Non perdete l’occasione di visitare Sun Chemical a interpack 2026, padiglione 7A, e scoprire cosa significa l'esperienza della </w:t>
      </w:r>
      <w:r w:rsidRPr="009C651D">
        <w:rPr>
          <w:rFonts w:ascii="Arial Narrow" w:hAnsi="Arial Narrow"/>
          <w:b/>
          <w:i/>
          <w:sz w:val="24"/>
        </w:rPr>
        <w:t>trasformazione.</w:t>
      </w:r>
    </w:p>
    <w:p w14:paraId="52540511" w14:textId="08E48E3D" w:rsidR="002867BB" w:rsidRDefault="002867BB" w:rsidP="002867BB">
      <w:pPr>
        <w:spacing w:after="0" w:line="240" w:lineRule="auto"/>
        <w:jc w:val="both"/>
        <w:rPr>
          <w:rFonts w:ascii="Arial Narrow" w:hAnsi="Arial Narrow"/>
          <w:sz w:val="24"/>
        </w:rPr>
      </w:pPr>
      <w:r w:rsidRPr="009C651D">
        <w:rPr>
          <w:rFonts w:ascii="Arial Narrow" w:hAnsi="Arial Narrow"/>
          <w:sz w:val="24"/>
        </w:rPr>
        <w:br/>
        <w:t xml:space="preserve">Per aggiornamenti, visitare il sito: </w:t>
      </w:r>
      <w:hyperlink r:id="rId13" w:history="1">
        <w:r w:rsidR="008B260C">
          <w:rPr>
            <w:rStyle w:val="Hyperlink"/>
            <w:rFonts w:ascii="Arial Narrow" w:hAnsi="Arial Narrow"/>
            <w:sz w:val="24"/>
            <w:lang w:val="en-US"/>
          </w:rPr>
          <w:t>https://www.sunchemical.com/interpack-2026/</w:t>
        </w:r>
      </w:hyperlink>
      <w:r w:rsidR="008B260C">
        <w:rPr>
          <w:rFonts w:ascii="Arial Narrow" w:hAnsi="Arial Narrow"/>
          <w:sz w:val="24"/>
        </w:rPr>
        <w:t xml:space="preserve"> </w:t>
      </w:r>
    </w:p>
    <w:p w14:paraId="31FF7FC4" w14:textId="77777777" w:rsidR="004A1C50" w:rsidRPr="009C651D" w:rsidRDefault="004A1C50" w:rsidP="002867BB">
      <w:pPr>
        <w:spacing w:after="0" w:line="240" w:lineRule="auto"/>
        <w:jc w:val="both"/>
        <w:rPr>
          <w:rFonts w:ascii="Arial Narrow" w:eastAsia="Times New Roman" w:hAnsi="Arial Narrow"/>
          <w:kern w:val="0"/>
          <w:sz w:val="24"/>
          <w:szCs w:val="24"/>
          <w14:ligatures w14:val="none"/>
        </w:rPr>
      </w:pPr>
    </w:p>
    <w:p w14:paraId="7C534027" w14:textId="77777777" w:rsidR="002867BB" w:rsidRPr="009C651D" w:rsidRDefault="002867BB" w:rsidP="002867BB">
      <w:pPr>
        <w:spacing w:after="0" w:line="240" w:lineRule="auto"/>
        <w:jc w:val="both"/>
        <w:rPr>
          <w:rFonts w:ascii="Arial Narrow" w:eastAsia="Times New Roman" w:hAnsi="Arial Narrow" w:cstheme="minorHAnsi"/>
          <w:color w:val="000000"/>
          <w:kern w:val="0"/>
          <w:sz w:val="20"/>
          <w:szCs w:val="20"/>
          <w14:ligatures w14:val="none"/>
        </w:rPr>
      </w:pPr>
    </w:p>
    <w:p w14:paraId="20D11659" w14:textId="77777777" w:rsidR="002867BB" w:rsidRPr="009C651D"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05329AE" w14:textId="77777777" w:rsidR="002867BB" w:rsidRPr="009C651D"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6172A76A" w14:textId="77777777" w:rsidR="002867BB" w:rsidRPr="009C651D"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068D77FC" w14:textId="77777777" w:rsidR="002867BB" w:rsidRPr="009C651D" w:rsidRDefault="002867BB" w:rsidP="002867BB">
      <w:pPr>
        <w:spacing w:after="0" w:line="240" w:lineRule="auto"/>
        <w:jc w:val="center"/>
        <w:textAlignment w:val="baseline"/>
        <w:rPr>
          <w:rFonts w:ascii="Arial Narrow" w:eastAsiaTheme="majorEastAsia" w:hAnsi="Arial Narrow" w:cs="Segoe UI"/>
          <w:b/>
          <w:bCs/>
          <w:kern w:val="0"/>
          <w:sz w:val="24"/>
          <w:szCs w:val="24"/>
          <w14:ligatures w14:val="none"/>
        </w:rPr>
      </w:pPr>
      <w:r w:rsidRPr="009C651D">
        <w:rPr>
          <w:rFonts w:ascii="Arial Narrow" w:hAnsi="Arial Narrow"/>
          <w:b/>
          <w:sz w:val="24"/>
        </w:rPr>
        <w:t>FINE</w:t>
      </w:r>
    </w:p>
    <w:p w14:paraId="7C40B64A" w14:textId="77777777" w:rsidR="002867BB" w:rsidRPr="009C651D" w:rsidRDefault="002867BB" w:rsidP="002867BB">
      <w:pPr>
        <w:spacing w:after="0" w:line="300" w:lineRule="auto"/>
        <w:rPr>
          <w:rFonts w:ascii="Segoe UI" w:eastAsia="Segoe UI" w:hAnsi="Segoe UI" w:cs="Segoe UI"/>
          <w:sz w:val="21"/>
          <w:szCs w:val="21"/>
        </w:rPr>
      </w:pPr>
    </w:p>
    <w:p w14:paraId="0EA6957D" w14:textId="77777777" w:rsidR="00D0549D" w:rsidRPr="00D0549D" w:rsidRDefault="00D0549D" w:rsidP="00D0549D">
      <w:pPr>
        <w:rPr>
          <w:rFonts w:ascii="Arial Narrow" w:hAnsi="Arial Narrow"/>
          <w:b/>
        </w:rPr>
      </w:pPr>
      <w:r w:rsidRPr="00D0549D">
        <w:rPr>
          <w:rFonts w:ascii="Arial Narrow" w:hAnsi="Arial Narrow"/>
          <w:b/>
        </w:rPr>
        <w:t xml:space="preserve">Informazioni su Sun Chemical </w:t>
      </w:r>
    </w:p>
    <w:p w14:paraId="2D3613BD" w14:textId="26BF01AF" w:rsidR="00D0549D" w:rsidRPr="00D0549D" w:rsidRDefault="00D0549D" w:rsidP="00D0549D">
      <w:pPr>
        <w:rPr>
          <w:rFonts w:ascii="Arial Narrow" w:hAnsi="Arial Narrow"/>
          <w:bCs/>
        </w:rPr>
      </w:pPr>
      <w:r w:rsidRPr="00D0549D">
        <w:rPr>
          <w:rFonts w:ascii="Arial Narrow" w:hAnsi="Arial Narrow"/>
          <w:bCs/>
        </w:rPr>
        <w:t xml:space="preserve">Sun Chemical, membro del Gruppo DIC, è un produttore leader di soluzioni per l'imballaggio e la grafica, tecnologie di colore e visualizzazione, prodotti funzionali, materiali elettronici e prodotti per l'industria automobilistica e sanitaria. Insieme a DIC, Sun Chemical lavora costantemente per promuovere e sviluppare soluzioni sostenibili che superino le aspettative dei clienti e migliorino il mondo che ci circonda. Con un fatturato annuo complessivo di oltre 7 miliardi di dollari e oltre 21.000 dipendenti in tutto il mondo, le società del Gruppo DIC supportano una vasta gamma di clienti globali. </w:t>
      </w:r>
    </w:p>
    <w:p w14:paraId="0EA01214" w14:textId="48CA0C1C" w:rsidR="00D0549D" w:rsidRPr="00D0549D" w:rsidRDefault="00D0549D" w:rsidP="00D0549D">
      <w:pPr>
        <w:rPr>
          <w:rFonts w:ascii="Arial Narrow" w:hAnsi="Arial Narrow"/>
          <w:bCs/>
        </w:rPr>
      </w:pPr>
      <w:r w:rsidRPr="00D0549D">
        <w:rPr>
          <w:rFonts w:ascii="Arial Narrow" w:hAnsi="Arial Narrow"/>
          <w:bCs/>
        </w:rPr>
        <w:t xml:space="preserve">Sun Chemical Corporation è una filiale di Sun Chemical Group </w:t>
      </w:r>
      <w:proofErr w:type="spellStart"/>
      <w:r w:rsidRPr="00D0549D">
        <w:rPr>
          <w:rFonts w:ascii="Arial Narrow" w:hAnsi="Arial Narrow"/>
          <w:bCs/>
        </w:rPr>
        <w:t>Coöperatief</w:t>
      </w:r>
      <w:proofErr w:type="spellEnd"/>
      <w:r w:rsidRPr="00D0549D">
        <w:rPr>
          <w:rFonts w:ascii="Arial Narrow" w:hAnsi="Arial Narrow"/>
          <w:bCs/>
        </w:rPr>
        <w:t xml:space="preserve"> U.A., Paesi Bassi, con sede a </w:t>
      </w:r>
      <w:proofErr w:type="spellStart"/>
      <w:r w:rsidRPr="00D0549D">
        <w:rPr>
          <w:rFonts w:ascii="Arial Narrow" w:hAnsi="Arial Narrow"/>
          <w:bCs/>
        </w:rPr>
        <w:t>Parsippany</w:t>
      </w:r>
      <w:proofErr w:type="spellEnd"/>
      <w:r w:rsidRPr="00D0549D">
        <w:rPr>
          <w:rFonts w:ascii="Arial Narrow" w:hAnsi="Arial Narrow"/>
          <w:bCs/>
        </w:rPr>
        <w:t xml:space="preserve">, New Jersey, Stati Uniti. Per ulteriori informazioni, visitate il nostro sito web all'indirizzo </w:t>
      </w:r>
      <w:hyperlink r:id="rId14" w:history="1">
        <w:r w:rsidRPr="00D0549D">
          <w:rPr>
            <w:rStyle w:val="Hyperlink"/>
            <w:rFonts w:ascii="Arial Narrow" w:hAnsi="Arial Narrow"/>
            <w:bCs/>
          </w:rPr>
          <w:t>www.sunchemical.com</w:t>
        </w:r>
      </w:hyperlink>
      <w:r w:rsidRPr="00D0549D">
        <w:rPr>
          <w:rFonts w:ascii="Arial Narrow" w:hAnsi="Arial Narrow"/>
          <w:bCs/>
        </w:rPr>
        <w:t xml:space="preserve"> o seguiteci su </w:t>
      </w:r>
      <w:hyperlink r:id="rId15">
        <w:r w:rsidRPr="009C651D">
          <w:rPr>
            <w:rStyle w:val="Hyperlink"/>
            <w:rFonts w:ascii="Arial Narrow" w:hAnsi="Arial Narrow"/>
          </w:rPr>
          <w:t>LinkedIn</w:t>
        </w:r>
      </w:hyperlink>
      <w:r w:rsidRPr="009C651D">
        <w:rPr>
          <w:rFonts w:ascii="Arial Narrow" w:hAnsi="Arial Narrow"/>
        </w:rPr>
        <w:t xml:space="preserve"> o </w:t>
      </w:r>
      <w:hyperlink r:id="rId16">
        <w:r w:rsidRPr="009C651D">
          <w:rPr>
            <w:rStyle w:val="Hyperlink"/>
            <w:rFonts w:ascii="Arial Narrow" w:hAnsi="Arial Narrow"/>
          </w:rPr>
          <w:t>Instagram</w:t>
        </w:r>
      </w:hyperlink>
      <w:r w:rsidRPr="009C651D">
        <w:rPr>
          <w:rFonts w:ascii="Arial Narrow" w:hAnsi="Arial Narrow"/>
        </w:rPr>
        <w:t>.</w:t>
      </w:r>
    </w:p>
    <w:p w14:paraId="2DE249A1" w14:textId="77777777" w:rsidR="00D0549D" w:rsidRPr="00D0549D" w:rsidRDefault="00D0549D" w:rsidP="00D0549D">
      <w:pPr>
        <w:rPr>
          <w:rFonts w:ascii="Arial Narrow" w:hAnsi="Arial Narrow"/>
          <w:b/>
        </w:rPr>
      </w:pPr>
    </w:p>
    <w:p w14:paraId="5D2F8073" w14:textId="77777777" w:rsidR="00D0549D" w:rsidRPr="00D0549D" w:rsidRDefault="00D0549D" w:rsidP="00D0549D">
      <w:pPr>
        <w:rPr>
          <w:rFonts w:ascii="Arial Narrow" w:hAnsi="Arial Narrow"/>
          <w:b/>
        </w:rPr>
      </w:pPr>
    </w:p>
    <w:p w14:paraId="549C6D85" w14:textId="77777777" w:rsidR="002867BB" w:rsidRPr="009C651D" w:rsidRDefault="002867BB" w:rsidP="002867BB"/>
    <w:p w14:paraId="1022626F" w14:textId="77777777" w:rsidR="002867BB" w:rsidRPr="009C651D" w:rsidRDefault="002867BB" w:rsidP="002867BB"/>
    <w:p w14:paraId="1226EB02" w14:textId="77777777" w:rsidR="002867BB" w:rsidRPr="009C651D" w:rsidRDefault="002867BB" w:rsidP="002867BB"/>
    <w:p w14:paraId="7A12656B" w14:textId="77777777" w:rsidR="002867BB" w:rsidRPr="009C651D" w:rsidRDefault="002867BB" w:rsidP="002867BB"/>
    <w:p w14:paraId="5E9B1C47" w14:textId="77777777" w:rsidR="009C706E" w:rsidRPr="009C651D" w:rsidRDefault="009C706E" w:rsidP="002867BB"/>
    <w:sectPr w:rsidR="009C706E" w:rsidRPr="009C6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77180"/>
    <w:multiLevelType w:val="multilevel"/>
    <w:tmpl w:val="0C9CF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55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6A"/>
    <w:rsid w:val="00084AC5"/>
    <w:rsid w:val="001670AB"/>
    <w:rsid w:val="00196F6A"/>
    <w:rsid w:val="001F1825"/>
    <w:rsid w:val="002867BB"/>
    <w:rsid w:val="004761FD"/>
    <w:rsid w:val="004A1C50"/>
    <w:rsid w:val="004B4E9D"/>
    <w:rsid w:val="005B3707"/>
    <w:rsid w:val="005E52A9"/>
    <w:rsid w:val="00653C8F"/>
    <w:rsid w:val="00730D2D"/>
    <w:rsid w:val="00760F01"/>
    <w:rsid w:val="008B260C"/>
    <w:rsid w:val="008F2984"/>
    <w:rsid w:val="0091325D"/>
    <w:rsid w:val="009C651D"/>
    <w:rsid w:val="009C706E"/>
    <w:rsid w:val="00A16267"/>
    <w:rsid w:val="00B716B0"/>
    <w:rsid w:val="00BA4D95"/>
    <w:rsid w:val="00C17817"/>
    <w:rsid w:val="00D0549D"/>
    <w:rsid w:val="00D418EB"/>
    <w:rsid w:val="00DB51E4"/>
    <w:rsid w:val="00EF70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467E"/>
  <w15:chartTrackingRefBased/>
  <w15:docId w15:val="{9FB04192-D655-4227-97FC-61D98F73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BB"/>
  </w:style>
  <w:style w:type="paragraph" w:styleId="Heading1">
    <w:name w:val="heading 1"/>
    <w:basedOn w:val="Normal"/>
    <w:next w:val="Normal"/>
    <w:link w:val="Heading1Char"/>
    <w:uiPriority w:val="9"/>
    <w:qFormat/>
    <w:rsid w:val="00196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F6A"/>
    <w:rPr>
      <w:rFonts w:eastAsiaTheme="majorEastAsia" w:cstheme="majorBidi"/>
      <w:color w:val="272727" w:themeColor="text1" w:themeTint="D8"/>
    </w:rPr>
  </w:style>
  <w:style w:type="paragraph" w:styleId="Title">
    <w:name w:val="Title"/>
    <w:basedOn w:val="Normal"/>
    <w:next w:val="Normal"/>
    <w:link w:val="TitleChar"/>
    <w:uiPriority w:val="10"/>
    <w:qFormat/>
    <w:rsid w:val="00196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F6A"/>
    <w:pPr>
      <w:spacing w:before="160"/>
      <w:jc w:val="center"/>
    </w:pPr>
    <w:rPr>
      <w:i/>
      <w:iCs/>
      <w:color w:val="404040" w:themeColor="text1" w:themeTint="BF"/>
    </w:rPr>
  </w:style>
  <w:style w:type="character" w:customStyle="1" w:styleId="QuoteChar">
    <w:name w:val="Quote Char"/>
    <w:basedOn w:val="DefaultParagraphFont"/>
    <w:link w:val="Quote"/>
    <w:uiPriority w:val="29"/>
    <w:rsid w:val="00196F6A"/>
    <w:rPr>
      <w:i/>
      <w:iCs/>
      <w:color w:val="404040" w:themeColor="text1" w:themeTint="BF"/>
    </w:rPr>
  </w:style>
  <w:style w:type="paragraph" w:styleId="ListParagraph">
    <w:name w:val="List Paragraph"/>
    <w:basedOn w:val="Normal"/>
    <w:uiPriority w:val="34"/>
    <w:qFormat/>
    <w:rsid w:val="00196F6A"/>
    <w:pPr>
      <w:ind w:left="720"/>
      <w:contextualSpacing/>
    </w:pPr>
  </w:style>
  <w:style w:type="character" w:styleId="IntenseEmphasis">
    <w:name w:val="Intense Emphasis"/>
    <w:basedOn w:val="DefaultParagraphFont"/>
    <w:uiPriority w:val="21"/>
    <w:qFormat/>
    <w:rsid w:val="00196F6A"/>
    <w:rPr>
      <w:i/>
      <w:iCs/>
      <w:color w:val="0F4761" w:themeColor="accent1" w:themeShade="BF"/>
    </w:rPr>
  </w:style>
  <w:style w:type="paragraph" w:styleId="IntenseQuote">
    <w:name w:val="Intense Quote"/>
    <w:basedOn w:val="Normal"/>
    <w:next w:val="Normal"/>
    <w:link w:val="IntenseQuoteChar"/>
    <w:uiPriority w:val="30"/>
    <w:qFormat/>
    <w:rsid w:val="0019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F6A"/>
    <w:rPr>
      <w:i/>
      <w:iCs/>
      <w:color w:val="0F4761" w:themeColor="accent1" w:themeShade="BF"/>
    </w:rPr>
  </w:style>
  <w:style w:type="character" w:styleId="IntenseReference">
    <w:name w:val="Intense Reference"/>
    <w:basedOn w:val="DefaultParagraphFont"/>
    <w:uiPriority w:val="32"/>
    <w:qFormat/>
    <w:rsid w:val="00196F6A"/>
    <w:rPr>
      <w:b/>
      <w:bCs/>
      <w:smallCaps/>
      <w:color w:val="0F4761" w:themeColor="accent1" w:themeShade="BF"/>
      <w:spacing w:val="5"/>
    </w:rPr>
  </w:style>
  <w:style w:type="character" w:styleId="Hyperlink">
    <w:name w:val="Hyperlink"/>
    <w:basedOn w:val="DefaultParagraphFont"/>
    <w:uiPriority w:val="99"/>
    <w:unhideWhenUsed/>
    <w:rsid w:val="002867BB"/>
    <w:rPr>
      <w:color w:val="467886" w:themeColor="hyperlink"/>
      <w:u w:val="single"/>
    </w:rPr>
  </w:style>
  <w:style w:type="character" w:styleId="UnresolvedMention">
    <w:name w:val="Unresolved Mention"/>
    <w:basedOn w:val="DefaultParagraphFont"/>
    <w:uiPriority w:val="99"/>
    <w:semiHidden/>
    <w:unhideWhenUsed/>
    <w:rsid w:val="00D0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2.safelinks.protection.outlook.com/?url=https%3A%2F%2Fwww.sunchemical.com%2Finterpack-2026%2F%3Futm_source%3Dmedia%26utm_medium%3Dpressrelease%26utm_campaign%3Dinterpack2026&amp;data=05%7C02%7Crrabbani%40adcomms.co.uk%7Cbd3699b134974f30873e08de804c01be%7C4ed3e69fbff14a35b4253801f8045f3f%7C0%7C0%7C639089261148250842%7CUnknown%7CTWFpbGZsb3d8eyJFbXB0eU1hcGkiOnRydWUsIlYiOiIwLjAuMDAwMCIsIlAiOiJXaW4zMiIsIkFOIjoiTWFpbCIsIldUIjoyfQ%3D%3D%7C0%7C%7C%7C&amp;sdata=etykh8Me13A30Yq0qevRKyOmiIhP1r28eUe2lxnSLac%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B70CE3-D01E-49EC-8CDA-AA771639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121E2-CFBB-412F-88B1-6DCBCAF3F5C2}">
  <ds:schemaRefs>
    <ds:schemaRef ds:uri="http://schemas.microsoft.com/sharepoint/v3/contenttype/forms"/>
  </ds:schemaRefs>
</ds:datastoreItem>
</file>

<file path=customXml/itemProps3.xml><?xml version="1.0" encoding="utf-8"?>
<ds:datastoreItem xmlns:ds="http://schemas.openxmlformats.org/officeDocument/2006/customXml" ds:itemID="{60F82341-419C-4492-8073-3B85FB38CAF0}">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Wilcock, Rebecca (Becky)</dc:creator>
  <cp:keywords/>
  <dc:description/>
  <cp:lastModifiedBy>Rayyan Rabbani</cp:lastModifiedBy>
  <cp:revision>9</cp:revision>
  <dcterms:created xsi:type="dcterms:W3CDTF">2026-02-19T08:53:00Z</dcterms:created>
  <dcterms:modified xsi:type="dcterms:W3CDTF">2026-03-12T15:29:00Z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0x010100E5D200EEEDCD5A4D8A8F26A0ACD4718F</vt:lpwstr>
  </property>
  <property fmtid="{D5CDD505-2E9C-101B-9397-08002B2CF9AE}" pid="3" name="GrammarlyDocumentId">
    <vt:lpwstr>1db6a9ec-62cb-405c-a5c5-5fa4bb40a3fd</vt:lpwstr>
  </property>
  <property fmtid="{D5CDD505-2E9C-101B-9397-08002B2CF9AE}" pid="4" name="MediaServiceImageTags">
    <vt:lpwstr/>
  </property>
  <property fmtid="{D5CDD505-2E9C-101B-9397-08002B2CF9AE}" pid="5" name="docLang">
    <vt:lpwstr>it</vt:lpwstr>
  </property>
</Properties>
</file>