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2B035" w14:textId="77777777" w:rsidR="00141B52" w:rsidRPr="00D03380" w:rsidRDefault="00141B52" w:rsidP="00141B52">
      <w:pPr>
        <w:spacing w:line="360" w:lineRule="auto"/>
        <w:rPr>
          <w:rFonts w:ascii="Arial" w:eastAsia="Yu Mincho" w:hAnsi="Arial" w:cs="Arial"/>
          <w:kern w:val="0"/>
          <w:sz w:val="20"/>
          <w:szCs w:val="20"/>
          <w:lang w:val="en-US"/>
          <w14:ligatures w14:val="none"/>
        </w:rPr>
      </w:pPr>
    </w:p>
    <w:p w14:paraId="499E87C4" w14:textId="72647E22" w:rsidR="00141B52" w:rsidRPr="00D03380" w:rsidRDefault="001E78BC" w:rsidP="00141B52">
      <w:pPr>
        <w:spacing w:line="360" w:lineRule="auto"/>
        <w:jc w:val="both"/>
        <w:rPr>
          <w:rFonts w:ascii="Arial" w:eastAsia="Yu Mincho" w:hAnsi="Arial" w:cs="Arial"/>
          <w:b/>
          <w:bCs/>
          <w:kern w:val="0"/>
          <w:sz w:val="20"/>
          <w:szCs w:val="20"/>
          <w14:ligatures w14:val="none"/>
        </w:rPr>
      </w:pPr>
      <w:r>
        <w:rPr>
          <w:rFonts w:ascii="Arial" w:eastAsia="Yu Mincho" w:hAnsi="Arial" w:cs="Arial"/>
          <w:b/>
          <w:kern w:val="0"/>
          <w:sz w:val="20"/>
          <w:szCs w:val="20"/>
          <w:lang w:bidi="es-ES"/>
          <w14:ligatures w14:val="none"/>
        </w:rPr>
        <w:t>9</w:t>
      </w:r>
      <w:r w:rsidR="000F1A8B" w:rsidRPr="00D03380">
        <w:rPr>
          <w:rFonts w:ascii="Arial" w:eastAsia="Yu Mincho" w:hAnsi="Arial" w:cs="Arial"/>
          <w:b/>
          <w:kern w:val="0"/>
          <w:sz w:val="20"/>
          <w:szCs w:val="20"/>
          <w:lang w:bidi="es-ES"/>
          <w14:ligatures w14:val="none"/>
        </w:rPr>
        <w:t xml:space="preserve"> de abril de 2026</w:t>
      </w:r>
    </w:p>
    <w:p w14:paraId="0546A46D" w14:textId="3121E89B" w:rsidR="00141B52" w:rsidRPr="00D03380" w:rsidRDefault="00141B52" w:rsidP="00141B52">
      <w:pPr>
        <w:spacing w:line="360" w:lineRule="auto"/>
        <w:jc w:val="both"/>
        <w:rPr>
          <w:rFonts w:ascii="Arial" w:eastAsia="Yu Mincho" w:hAnsi="Arial" w:cs="Arial"/>
          <w:b/>
          <w:bCs/>
          <w:kern w:val="0"/>
          <w14:ligatures w14:val="none"/>
        </w:rPr>
      </w:pPr>
      <w:r w:rsidRPr="00D03380">
        <w:rPr>
          <w:rFonts w:ascii="Arial" w:eastAsia="Yu Mincho" w:hAnsi="Arial" w:cs="Arial"/>
          <w:b/>
          <w:kern w:val="0"/>
          <w:lang w:bidi="es-ES"/>
          <w14:ligatures w14:val="none"/>
        </w:rPr>
        <w:t xml:space="preserve">Fujifilm presentará en </w:t>
      </w:r>
      <w:proofErr w:type="spellStart"/>
      <w:r w:rsidRPr="00D03380">
        <w:rPr>
          <w:rFonts w:ascii="Arial" w:eastAsia="Yu Mincho" w:hAnsi="Arial" w:cs="Arial"/>
          <w:b/>
          <w:kern w:val="0"/>
          <w:lang w:bidi="es-ES"/>
          <w14:ligatures w14:val="none"/>
        </w:rPr>
        <w:t>interpack</w:t>
      </w:r>
      <w:proofErr w:type="spellEnd"/>
      <w:r w:rsidRPr="00D03380">
        <w:rPr>
          <w:rFonts w:ascii="Arial" w:eastAsia="Yu Mincho" w:hAnsi="Arial" w:cs="Arial"/>
          <w:b/>
          <w:kern w:val="0"/>
          <w:lang w:bidi="es-ES"/>
          <w14:ligatures w14:val="none"/>
        </w:rPr>
        <w:t xml:space="preserve"> 2026 nuevas funciones para su emblemática impresora digital para envases flexibles Jet Press FP790</w:t>
      </w:r>
    </w:p>
    <w:p w14:paraId="0ADC1F37" w14:textId="04F33C28" w:rsidR="005B72EB" w:rsidRPr="00D03380" w:rsidRDefault="004241BE" w:rsidP="004241BE">
      <w:pPr>
        <w:spacing w:line="360" w:lineRule="auto"/>
        <w:jc w:val="both"/>
        <w:rPr>
          <w:rFonts w:ascii="Arial" w:eastAsia="Yu Mincho" w:hAnsi="Arial" w:cs="Arial"/>
          <w:kern w:val="0"/>
          <w:sz w:val="20"/>
          <w:szCs w:val="20"/>
          <w14:ligatures w14:val="none"/>
        </w:rPr>
      </w:pPr>
      <w:r w:rsidRPr="00D03380">
        <w:rPr>
          <w:rFonts w:ascii="Arial" w:eastAsia="Yu Mincho" w:hAnsi="Arial" w:cs="Arial"/>
          <w:kern w:val="0"/>
          <w:sz w:val="20"/>
          <w:szCs w:val="20"/>
          <w:lang w:bidi="es-ES"/>
          <w14:ligatures w14:val="none"/>
        </w:rPr>
        <w:t xml:space="preserve">Fujifilm ha anunciado que presentará en la feria </w:t>
      </w:r>
      <w:proofErr w:type="spellStart"/>
      <w:r w:rsidRPr="00D03380">
        <w:rPr>
          <w:rFonts w:ascii="Arial" w:eastAsia="Yu Mincho" w:hAnsi="Arial" w:cs="Arial"/>
          <w:kern w:val="0"/>
          <w:sz w:val="20"/>
          <w:szCs w:val="20"/>
          <w:lang w:bidi="es-ES"/>
          <w14:ligatures w14:val="none"/>
        </w:rPr>
        <w:t>interpack</w:t>
      </w:r>
      <w:proofErr w:type="spellEnd"/>
      <w:r w:rsidRPr="00D03380">
        <w:rPr>
          <w:rFonts w:ascii="Arial" w:eastAsia="Yu Mincho" w:hAnsi="Arial" w:cs="Arial"/>
          <w:kern w:val="0"/>
          <w:sz w:val="20"/>
          <w:szCs w:val="20"/>
          <w:lang w:bidi="es-ES"/>
          <w14:ligatures w14:val="none"/>
        </w:rPr>
        <w:t xml:space="preserve"> 2026 una serie de novedades relacionadas con su máquina de impresión Jet Press FP790, con lo que reafirma que no es un simple «complemento» digital, sino una solución esencial para realizar trabajos de flexografía y huecograbado en tiradas cada vez más largas.</w:t>
      </w:r>
    </w:p>
    <w:p w14:paraId="2AC7D094" w14:textId="3B2164DE" w:rsidR="00554A29" w:rsidRPr="00D03380" w:rsidRDefault="00572ACD" w:rsidP="009F464D">
      <w:pPr>
        <w:spacing w:line="360" w:lineRule="auto"/>
        <w:jc w:val="both"/>
        <w:rPr>
          <w:rFonts w:ascii="Arial" w:eastAsia="Yu Mincho" w:hAnsi="Arial" w:cs="Arial"/>
          <w:kern w:val="0"/>
          <w:sz w:val="20"/>
          <w:szCs w:val="20"/>
          <w14:ligatures w14:val="none"/>
        </w:rPr>
      </w:pPr>
      <w:r w:rsidRPr="00D03380">
        <w:rPr>
          <w:rFonts w:ascii="Arial" w:eastAsia="Yu Mincho" w:hAnsi="Arial" w:cs="Arial"/>
          <w:kern w:val="0"/>
          <w:sz w:val="20"/>
          <w:szCs w:val="20"/>
          <w:lang w:bidi="es-ES"/>
          <w14:ligatures w14:val="none"/>
        </w:rPr>
        <w:t>Con cuatro unidades ya en funcionamiento en tres países europeos y otras cinco en proceso de fabricación, la máquina ha consolidado ya su reputación como solución de referencia en el sector del embalaje flexible. Ahora, importantes novedades la hacen aún más atractiva.</w:t>
      </w:r>
    </w:p>
    <w:p w14:paraId="16F94A97" w14:textId="5B774F51" w:rsidR="00A876ED" w:rsidRPr="00D03380" w:rsidRDefault="00E012EA" w:rsidP="009F464D">
      <w:pPr>
        <w:spacing w:line="360" w:lineRule="auto"/>
        <w:jc w:val="both"/>
        <w:rPr>
          <w:rFonts w:ascii="Arial" w:eastAsia="Yu Mincho" w:hAnsi="Arial" w:cs="Arial"/>
          <w:b/>
          <w:bCs/>
          <w:kern w:val="0"/>
          <w:sz w:val="20"/>
          <w:szCs w:val="20"/>
          <w14:ligatures w14:val="none"/>
        </w:rPr>
      </w:pPr>
      <w:r w:rsidRPr="00D03380">
        <w:rPr>
          <w:rFonts w:ascii="Arial" w:eastAsia="Yu Mincho" w:hAnsi="Arial" w:cs="Arial"/>
          <w:b/>
          <w:kern w:val="0"/>
          <w:sz w:val="20"/>
          <w:szCs w:val="20"/>
          <w:lang w:bidi="es-ES"/>
          <w14:ligatures w14:val="none"/>
        </w:rPr>
        <w:t>Productividad</w:t>
      </w:r>
    </w:p>
    <w:p w14:paraId="3AF57278" w14:textId="51CE0816" w:rsidR="00A876ED" w:rsidRPr="00D03380" w:rsidRDefault="00602F8D" w:rsidP="009F464D">
      <w:pPr>
        <w:spacing w:line="360" w:lineRule="auto"/>
        <w:jc w:val="both"/>
        <w:rPr>
          <w:rFonts w:ascii="Arial" w:eastAsia="Yu Mincho" w:hAnsi="Arial" w:cs="Arial"/>
          <w:kern w:val="0"/>
          <w:sz w:val="20"/>
          <w:szCs w:val="20"/>
          <w14:ligatures w14:val="none"/>
        </w:rPr>
      </w:pPr>
      <w:r w:rsidRPr="00D03380">
        <w:rPr>
          <w:rFonts w:ascii="Arial" w:eastAsia="Yu Mincho" w:hAnsi="Arial" w:cs="Arial"/>
          <w:kern w:val="0"/>
          <w:sz w:val="20"/>
          <w:szCs w:val="20"/>
          <w:lang w:bidi="es-ES"/>
          <w14:ligatures w14:val="none"/>
        </w:rPr>
        <w:t xml:space="preserve">La Jet Press FP790 sigue destacando por su gran productividad, lo que refuerza su valor como alternativa a los procesos convencionales de flexografía y huecograbado. Los clientes de la Jet Press FP790 están trasladando ahora los trabajos de flexografía de menos de 9000 m a la Jet Press FP790, y en el caso de los trabajos de huecograbado —en los que los tiempos y costes de preparación son más elevados—, los clientes han constatado que los trabajos de hasta 22 000 m se adaptan mejor a la Jet Press FP790. Ahora que las mejoras destinadas a aumentar aún más la velocidad y el rendimiento están entrando en la fase de pruebas beta, la prensa está llamada a consolidar su liderazgo en el mercado. </w:t>
      </w:r>
    </w:p>
    <w:p w14:paraId="6AC4D8F0" w14:textId="12C8F93D" w:rsidR="00E012EA" w:rsidRPr="00D03380" w:rsidRDefault="00536975" w:rsidP="009F464D">
      <w:pPr>
        <w:spacing w:line="360" w:lineRule="auto"/>
        <w:jc w:val="both"/>
        <w:rPr>
          <w:rFonts w:ascii="Arial" w:eastAsia="Yu Mincho" w:hAnsi="Arial" w:cs="Arial"/>
          <w:b/>
          <w:bCs/>
          <w:kern w:val="0"/>
          <w:sz w:val="20"/>
          <w:szCs w:val="20"/>
          <w14:ligatures w14:val="none"/>
        </w:rPr>
      </w:pPr>
      <w:r w:rsidRPr="00D03380">
        <w:rPr>
          <w:rFonts w:ascii="Arial" w:eastAsia="Yu Mincho" w:hAnsi="Arial" w:cs="Arial"/>
          <w:b/>
          <w:kern w:val="0"/>
          <w:sz w:val="20"/>
          <w:szCs w:val="20"/>
          <w:lang w:bidi="es-ES"/>
          <w14:ligatures w14:val="none"/>
        </w:rPr>
        <w:t>Versatilidad</w:t>
      </w:r>
    </w:p>
    <w:p w14:paraId="7B3F7A9C" w14:textId="31386978" w:rsidR="00E012EA" w:rsidRPr="00D03380" w:rsidRDefault="00791AB5" w:rsidP="009F464D">
      <w:pPr>
        <w:spacing w:line="360" w:lineRule="auto"/>
        <w:jc w:val="both"/>
        <w:rPr>
          <w:rFonts w:ascii="Arial" w:eastAsia="Yu Mincho" w:hAnsi="Arial" w:cs="Arial"/>
          <w:kern w:val="0"/>
          <w:sz w:val="20"/>
          <w:szCs w:val="20"/>
          <w14:ligatures w14:val="none"/>
        </w:rPr>
      </w:pPr>
      <w:r w:rsidRPr="00D03380">
        <w:rPr>
          <w:rFonts w:ascii="Arial" w:eastAsia="Yu Mincho" w:hAnsi="Arial" w:cs="Arial"/>
          <w:kern w:val="0"/>
          <w:sz w:val="20"/>
          <w:szCs w:val="20"/>
          <w:lang w:bidi="es-ES"/>
          <w14:ligatures w14:val="none"/>
        </w:rPr>
        <w:t>Además de los sustratos estándares PET y BOPP, ahora la Jet Press FP790 puede trabajar con una amplia gama de nuevos sustratos. Entre ellos se incluyen: MDOPE y BOPE (a partir de 20 µm), papel (hasta 100 g/m²) y material para etiquetas. También se ha aumentado el grosor máximo del sustrato que se puede procesar, hasta 130 µm (40 µm en el caso de los films).</w:t>
      </w:r>
    </w:p>
    <w:p w14:paraId="7F8026E4" w14:textId="14493EB7" w:rsidR="00554A29" w:rsidRPr="00D03380" w:rsidRDefault="005658DF" w:rsidP="009F464D">
      <w:pPr>
        <w:spacing w:line="360" w:lineRule="auto"/>
        <w:jc w:val="both"/>
        <w:rPr>
          <w:rFonts w:ascii="Arial" w:eastAsia="Yu Mincho" w:hAnsi="Arial" w:cs="Arial"/>
          <w:kern w:val="0"/>
          <w:sz w:val="20"/>
          <w:szCs w:val="20"/>
          <w14:ligatures w14:val="none"/>
        </w:rPr>
      </w:pPr>
      <w:r w:rsidRPr="00D03380">
        <w:rPr>
          <w:rFonts w:ascii="Arial" w:eastAsia="Yu Mincho" w:hAnsi="Arial" w:cs="Arial"/>
          <w:kern w:val="0"/>
          <w:sz w:val="20"/>
          <w:szCs w:val="20"/>
          <w:lang w:bidi="es-ES"/>
          <w14:ligatures w14:val="none"/>
        </w:rPr>
        <w:t>Además de ofrecer una mayor flexibilidad en cuanto a los soportes, la prensa sigue siendo muy versátil en lo que respecta a los procesos de postproducción, ya que puede integrarse directamente en los procesos de acabado estándares sin necesidad de tratamientos de acabado especializados.</w:t>
      </w:r>
    </w:p>
    <w:p w14:paraId="1D87BA1D" w14:textId="3987CE5A" w:rsidR="008462A4" w:rsidRPr="00D03380" w:rsidRDefault="00B302FE" w:rsidP="009F464D">
      <w:pPr>
        <w:spacing w:line="360" w:lineRule="auto"/>
        <w:jc w:val="both"/>
        <w:rPr>
          <w:rFonts w:ascii="Arial" w:eastAsia="Yu Mincho" w:hAnsi="Arial" w:cs="Arial"/>
          <w:kern w:val="0"/>
          <w:sz w:val="20"/>
          <w:szCs w:val="20"/>
          <w14:ligatures w14:val="none"/>
        </w:rPr>
      </w:pPr>
      <w:r w:rsidRPr="00D03380">
        <w:rPr>
          <w:rFonts w:ascii="Arial" w:eastAsia="Yu Mincho" w:hAnsi="Arial" w:cs="Arial"/>
          <w:kern w:val="0"/>
          <w:sz w:val="20"/>
          <w:szCs w:val="20"/>
          <w:lang w:bidi="es-ES"/>
          <w14:ligatures w14:val="none"/>
        </w:rPr>
        <w:t xml:space="preserve">Tommy Segelberg, director de Segmento de Fujifilm Digital Packaging &amp; </w:t>
      </w:r>
      <w:proofErr w:type="spellStart"/>
      <w:r w:rsidRPr="00D03380">
        <w:rPr>
          <w:rFonts w:ascii="Arial" w:eastAsia="Yu Mincho" w:hAnsi="Arial" w:cs="Arial"/>
          <w:kern w:val="0"/>
          <w:sz w:val="20"/>
          <w:szCs w:val="20"/>
          <w:lang w:bidi="es-ES"/>
          <w14:ligatures w14:val="none"/>
        </w:rPr>
        <w:t>Inkjet</w:t>
      </w:r>
      <w:proofErr w:type="spellEnd"/>
      <w:r w:rsidRPr="00D03380">
        <w:rPr>
          <w:rFonts w:ascii="Arial" w:eastAsia="Yu Mincho" w:hAnsi="Arial" w:cs="Arial"/>
          <w:kern w:val="0"/>
          <w:sz w:val="20"/>
          <w:szCs w:val="20"/>
          <w:lang w:bidi="es-ES"/>
          <w14:ligatures w14:val="none"/>
        </w:rPr>
        <w:t xml:space="preserve"> para EMEA, comenta: «La Jet Press FP790 ha sido diseñada para ayudar a las </w:t>
      </w:r>
      <w:r w:rsidRPr="00D03380">
        <w:rPr>
          <w:rFonts w:ascii="Arial" w:eastAsia="Yu Mincho" w:hAnsi="Arial" w:cs="Arial"/>
          <w:kern w:val="0"/>
          <w:sz w:val="20"/>
          <w:szCs w:val="20"/>
          <w:lang w:bidi="es-ES"/>
          <w14:ligatures w14:val="none"/>
        </w:rPr>
        <w:lastRenderedPageBreak/>
        <w:t xml:space="preserve">imprentas y a los transformadores a adaptarse a la dinámica cambiante del mercado. La máquina combina la fiabilidad, la productividad, la calidad y el cumplimiento normativo que esperan los fabricantes de envases. La Jet Press FP790 les ayuda a ampliar de manera eficiente sus capacidades y a maximizar su potencial». </w:t>
      </w:r>
    </w:p>
    <w:p w14:paraId="1CA1DE77" w14:textId="64403838" w:rsidR="009F464D" w:rsidRDefault="00AC69CE" w:rsidP="009F464D">
      <w:pPr>
        <w:spacing w:line="360" w:lineRule="auto"/>
        <w:jc w:val="both"/>
        <w:rPr>
          <w:rFonts w:ascii="Arial" w:eastAsia="Yu Mincho" w:hAnsi="Arial" w:cs="Arial"/>
          <w:kern w:val="0"/>
          <w:sz w:val="20"/>
          <w:szCs w:val="20"/>
          <w:lang w:bidi="es-ES"/>
          <w14:ligatures w14:val="none"/>
        </w:rPr>
      </w:pPr>
      <w:r w:rsidRPr="00D03380">
        <w:rPr>
          <w:rFonts w:ascii="Arial" w:eastAsia="Yu Mincho" w:hAnsi="Arial" w:cs="Arial"/>
          <w:kern w:val="0"/>
          <w:sz w:val="20"/>
          <w:szCs w:val="20"/>
          <w:lang w:bidi="es-ES"/>
          <w14:ligatures w14:val="none"/>
        </w:rPr>
        <w:t xml:space="preserve">Visite a Fujifilm en </w:t>
      </w:r>
      <w:proofErr w:type="spellStart"/>
      <w:r w:rsidRPr="00D03380">
        <w:rPr>
          <w:rFonts w:ascii="Arial" w:eastAsia="Yu Mincho" w:hAnsi="Arial" w:cs="Arial"/>
          <w:kern w:val="0"/>
          <w:sz w:val="20"/>
          <w:szCs w:val="20"/>
          <w:lang w:bidi="es-ES"/>
          <w14:ligatures w14:val="none"/>
        </w:rPr>
        <w:t>interpack</w:t>
      </w:r>
      <w:proofErr w:type="spellEnd"/>
      <w:r w:rsidRPr="00D03380">
        <w:rPr>
          <w:rFonts w:ascii="Arial" w:eastAsia="Yu Mincho" w:hAnsi="Arial" w:cs="Arial"/>
          <w:kern w:val="0"/>
          <w:sz w:val="20"/>
          <w:szCs w:val="20"/>
          <w:lang w:bidi="es-ES"/>
          <w14:ligatures w14:val="none"/>
        </w:rPr>
        <w:t xml:space="preserve"> 2026, en el pabellón 8a, estand B66. Haga clic aquí para más información: </w:t>
      </w:r>
      <w:hyperlink r:id="rId9" w:history="1">
        <w:r w:rsidR="00F145D4" w:rsidRPr="00332CF6">
          <w:rPr>
            <w:rStyle w:val="Hyperlink"/>
            <w:rFonts w:ascii="Arial" w:eastAsia="Yu Mincho" w:hAnsi="Arial" w:cs="Arial"/>
            <w:kern w:val="0"/>
            <w:sz w:val="20"/>
            <w:szCs w:val="20"/>
            <w:lang w:bidi="es-ES"/>
            <w14:ligatures w14:val="none"/>
          </w:rPr>
          <w:t>https://fujifilmprint.eu/lp/interpack2026/</w:t>
        </w:r>
      </w:hyperlink>
    </w:p>
    <w:p w14:paraId="5041290B" w14:textId="77777777" w:rsidR="00F145D4" w:rsidRPr="00D03380" w:rsidRDefault="00F145D4" w:rsidP="009F464D">
      <w:pPr>
        <w:spacing w:line="360" w:lineRule="auto"/>
        <w:jc w:val="both"/>
        <w:rPr>
          <w:rFonts w:ascii="Arial" w:eastAsia="Yu Mincho" w:hAnsi="Arial" w:cs="Arial"/>
          <w:kern w:val="0"/>
          <w:sz w:val="20"/>
          <w:szCs w:val="20"/>
          <w14:ligatures w14:val="none"/>
        </w:rPr>
      </w:pPr>
    </w:p>
    <w:p w14:paraId="1F63C350" w14:textId="77777777" w:rsidR="00141B52" w:rsidRPr="00F828DB" w:rsidRDefault="00141B52" w:rsidP="00141B52">
      <w:pPr>
        <w:spacing w:after="0" w:line="360" w:lineRule="auto"/>
        <w:jc w:val="center"/>
        <w:textAlignment w:val="baseline"/>
        <w:rPr>
          <w:rFonts w:ascii="Arial" w:eastAsia="Yu Mincho" w:hAnsi="Arial" w:cs="Arial"/>
          <w:kern w:val="0"/>
          <w:sz w:val="20"/>
          <w:szCs w:val="20"/>
          <w:lang w:val="en-GB" w:eastAsia="en-GB"/>
          <w14:ligatures w14:val="none"/>
        </w:rPr>
      </w:pPr>
      <w:r w:rsidRPr="00F828DB">
        <w:rPr>
          <w:rFonts w:ascii="Arial" w:eastAsia="Times New Roman" w:hAnsi="Arial" w:cs="Arial"/>
          <w:b/>
          <w:kern w:val="0"/>
          <w:sz w:val="20"/>
          <w:szCs w:val="20"/>
          <w:lang w:val="en-GB" w:bidi="es-ES"/>
          <w14:ligatures w14:val="none"/>
        </w:rPr>
        <w:t>FIN</w:t>
      </w:r>
    </w:p>
    <w:p w14:paraId="5148A3C9" w14:textId="77777777" w:rsidR="00141B52" w:rsidRPr="00F828DB" w:rsidRDefault="00141B52" w:rsidP="00141B52">
      <w:pPr>
        <w:spacing w:after="0" w:line="360" w:lineRule="auto"/>
        <w:textAlignment w:val="baseline"/>
        <w:rPr>
          <w:rFonts w:ascii="Arial" w:eastAsia="Yu Mincho" w:hAnsi="Arial" w:cs="Arial"/>
          <w:kern w:val="0"/>
          <w:sz w:val="20"/>
          <w:szCs w:val="20"/>
          <w:lang w:val="en-GB" w:eastAsia="en-GB"/>
          <w14:ligatures w14:val="none"/>
        </w:rPr>
      </w:pPr>
    </w:p>
    <w:p w14:paraId="6AC03A0C" w14:textId="77777777" w:rsidR="00141B52" w:rsidRPr="00F828DB" w:rsidRDefault="00141B52" w:rsidP="00141B52">
      <w:pPr>
        <w:spacing w:after="0" w:line="360" w:lineRule="auto"/>
        <w:textAlignment w:val="baseline"/>
        <w:rPr>
          <w:rFonts w:ascii="Arial" w:eastAsia="Times New Roman" w:hAnsi="Arial" w:cs="Arial"/>
          <w:kern w:val="0"/>
          <w:sz w:val="20"/>
          <w:szCs w:val="20"/>
          <w:lang w:val="en-GB" w:eastAsia="en-GB"/>
          <w14:ligatures w14:val="none"/>
        </w:rPr>
      </w:pPr>
      <w:r w:rsidRPr="00F828DB">
        <w:rPr>
          <w:rFonts w:ascii="Arial" w:eastAsia="Yu Mincho" w:hAnsi="Arial" w:cs="Arial"/>
          <w:kern w:val="0"/>
          <w:sz w:val="20"/>
          <w:szCs w:val="20"/>
          <w:lang w:val="en-GB" w:bidi="es-ES"/>
          <w14:ligatures w14:val="none"/>
        </w:rPr>
        <w:t> </w:t>
      </w:r>
    </w:p>
    <w:p w14:paraId="6B7FCB01" w14:textId="77777777" w:rsidR="00141B52" w:rsidRPr="00F828DB" w:rsidRDefault="00141B52" w:rsidP="00141B52">
      <w:pPr>
        <w:spacing w:after="0" w:line="360" w:lineRule="auto"/>
        <w:textAlignment w:val="baseline"/>
        <w:rPr>
          <w:rFonts w:ascii="Arial" w:eastAsia="Times New Roman" w:hAnsi="Arial" w:cs="Arial"/>
          <w:kern w:val="0"/>
          <w:sz w:val="20"/>
          <w:szCs w:val="20"/>
          <w:lang w:val="en-GB" w:eastAsia="en-GB"/>
          <w14:ligatures w14:val="none"/>
        </w:rPr>
      </w:pPr>
      <w:r w:rsidRPr="00F828DB">
        <w:rPr>
          <w:rFonts w:ascii="Arial" w:eastAsia="Times New Roman" w:hAnsi="Arial" w:cs="Arial"/>
          <w:b/>
          <w:bCs/>
          <w:kern w:val="0"/>
          <w:sz w:val="20"/>
          <w:szCs w:val="20"/>
          <w:lang w:val="en-GB" w:eastAsia="en-GB" w:bidi="en-GB"/>
          <w14:ligatures w14:val="none"/>
        </w:rPr>
        <w:t>About FUJIFILM Corporation</w:t>
      </w:r>
      <w:r w:rsidRPr="00F828DB">
        <w:rPr>
          <w:rFonts w:ascii="Arial" w:eastAsia="Times New Roman" w:hAnsi="Arial" w:cs="Arial"/>
          <w:b/>
          <w:bCs/>
          <w:kern w:val="0"/>
          <w:sz w:val="20"/>
          <w:szCs w:val="20"/>
          <w:lang w:val="en-GB" w:eastAsia="en-GB" w:bidi="en-GB"/>
          <w14:ligatures w14:val="none"/>
        </w:rPr>
        <w:tab/>
        <w:t> </w:t>
      </w:r>
    </w:p>
    <w:p w14:paraId="209BCDBE" w14:textId="77777777" w:rsidR="00141B52" w:rsidRPr="00D03380" w:rsidRDefault="00141B52" w:rsidP="00141B52">
      <w:pPr>
        <w:spacing w:after="0" w:line="360" w:lineRule="auto"/>
        <w:textAlignment w:val="baseline"/>
        <w:rPr>
          <w:rFonts w:ascii="Arial" w:eastAsia="Times New Roman" w:hAnsi="Arial" w:cs="Arial"/>
          <w:kern w:val="0"/>
          <w:sz w:val="20"/>
          <w:szCs w:val="20"/>
          <w:lang w:val="en-US" w:eastAsia="en-GB"/>
          <w14:ligatures w14:val="none"/>
        </w:rPr>
      </w:pPr>
      <w:r w:rsidRPr="00D03380">
        <w:rPr>
          <w:rFonts w:ascii="Arial" w:eastAsia="Times New Roman" w:hAnsi="Arial" w:cs="Arial"/>
          <w:kern w:val="0"/>
          <w:sz w:val="20"/>
          <w:szCs w:val="20"/>
          <w:lang w:val="en-GB" w:eastAsia="en-GB" w:bidi="en-GB"/>
          <w14:ligatures w14:val="none"/>
        </w:rPr>
        <w:t>FUJIFILM Corporation is one of the major operating companies of FUJIFILM Holdings. Since its founding in 1934, the company has built up a wealth of advanced technologies in the field of photo imaging, and in line with its efforts to become a comprehensive healthcare company, Fujifilm is now applying these technologies to the prevention, diagnosis, and treatment of diseases in the Medical and Life Science fields. Fujifilm is also expanding growth in the highly functional materials business, including flat panel display materials, and in the graphic systems and optical devices businesses. </w:t>
      </w:r>
    </w:p>
    <w:p w14:paraId="1430A68D" w14:textId="77777777" w:rsidR="00141B52" w:rsidRPr="00D03380" w:rsidRDefault="00141B52" w:rsidP="00141B52">
      <w:pPr>
        <w:spacing w:after="0" w:line="360" w:lineRule="auto"/>
        <w:textAlignment w:val="baseline"/>
        <w:rPr>
          <w:rFonts w:ascii="Arial" w:eastAsia="Times New Roman" w:hAnsi="Arial" w:cs="Arial"/>
          <w:kern w:val="0"/>
          <w:sz w:val="20"/>
          <w:szCs w:val="20"/>
          <w:lang w:val="en-US" w:eastAsia="en-GB"/>
          <w14:ligatures w14:val="none"/>
        </w:rPr>
      </w:pPr>
      <w:r w:rsidRPr="00D03380">
        <w:rPr>
          <w:rFonts w:ascii="Arial" w:eastAsia="Times New Roman" w:hAnsi="Arial" w:cs="Arial"/>
          <w:kern w:val="0"/>
          <w:sz w:val="20"/>
          <w:szCs w:val="20"/>
          <w:lang w:val="en-GB" w:eastAsia="en-GB" w:bidi="en-GB"/>
          <w14:ligatures w14:val="none"/>
        </w:rPr>
        <w:t xml:space="preserve"> </w:t>
      </w:r>
    </w:p>
    <w:p w14:paraId="29722F5D" w14:textId="77777777" w:rsidR="00141B52" w:rsidRPr="00D03380" w:rsidRDefault="00141B52" w:rsidP="00141B52">
      <w:pPr>
        <w:spacing w:after="0" w:line="360" w:lineRule="auto"/>
        <w:jc w:val="both"/>
        <w:textAlignment w:val="baseline"/>
        <w:rPr>
          <w:rFonts w:ascii="Segoe UI" w:eastAsia="Times New Roman" w:hAnsi="Segoe UI" w:cs="Segoe UI"/>
          <w:kern w:val="0"/>
          <w:sz w:val="18"/>
          <w:szCs w:val="18"/>
          <w:lang w:val="en-US" w:eastAsia="en-GB"/>
          <w14:ligatures w14:val="none"/>
        </w:rPr>
      </w:pPr>
      <w:r w:rsidRPr="00D03380">
        <w:rPr>
          <w:rFonts w:ascii="Arial" w:eastAsia="Times New Roman" w:hAnsi="Arial" w:cs="Arial"/>
          <w:b/>
          <w:bCs/>
          <w:color w:val="000000"/>
          <w:kern w:val="0"/>
          <w:sz w:val="20"/>
          <w:szCs w:val="20"/>
          <w:lang w:val="en-GB" w:eastAsia="en-GB" w:bidi="en-GB"/>
          <w14:ligatures w14:val="none"/>
        </w:rPr>
        <w:t>About FUJIFILM Graphic Communications Division    </w:t>
      </w:r>
    </w:p>
    <w:p w14:paraId="1C8FC8D8" w14:textId="0FEB5ADD" w:rsidR="00141B52" w:rsidRPr="00D03380" w:rsidRDefault="00141B52" w:rsidP="00141B52">
      <w:pPr>
        <w:spacing w:after="0" w:line="360" w:lineRule="auto"/>
        <w:jc w:val="both"/>
        <w:textAlignment w:val="baseline"/>
        <w:rPr>
          <w:rFonts w:ascii="Segoe UI" w:eastAsia="Times New Roman" w:hAnsi="Segoe UI" w:cs="Segoe UI"/>
          <w:kern w:val="0"/>
          <w:sz w:val="18"/>
          <w:szCs w:val="18"/>
          <w:lang w:val="en-US" w:eastAsia="en-GB"/>
          <w14:ligatures w14:val="none"/>
        </w:rPr>
      </w:pPr>
      <w:r w:rsidRPr="00D03380">
        <w:rPr>
          <w:rFonts w:ascii="Arial" w:eastAsia="Times New Roman" w:hAnsi="Arial" w:cs="Arial"/>
          <w:color w:val="000000"/>
          <w:kern w:val="0"/>
          <w:sz w:val="20"/>
          <w:szCs w:val="20"/>
          <w:lang w:val="en-GB" w:eastAsia="en-GB" w:bidi="en-GB"/>
          <w14:ligatures w14:val="none"/>
        </w:rPr>
        <w:t xml:space="preserve">FUJIFILM Graphic Communications Division is a stable, long-term partner focused on delivering high-quality, technically advanced print solutions that help printers develop a competitive advantage and grow their businesses. The company’s financial stability and unprecedented investment in R&amp;D enable it to develop proprietary technologies for best-in-class printing.  These include pre-press and pressroom solutions for offset, wide-format and digital print, as well as workflow software for print production management. Fujifilm is committed to minimising the environmental impact of its products and operations, proactively working to preserve the environment, and strives to educate printers about environmental best practices. For more information, visit </w:t>
      </w:r>
      <w:hyperlink r:id="rId10" w:tgtFrame="_blank" w:history="1">
        <w:r w:rsidRPr="00D03380">
          <w:rPr>
            <w:rFonts w:ascii="Arial" w:eastAsia="Times New Roman" w:hAnsi="Arial" w:cs="Arial"/>
            <w:color w:val="0000FF"/>
            <w:kern w:val="0"/>
            <w:sz w:val="20"/>
            <w:szCs w:val="20"/>
            <w:u w:val="single"/>
            <w:lang w:val="en-GB" w:eastAsia="en-GB" w:bidi="en-GB"/>
            <w14:ligatures w14:val="none"/>
          </w:rPr>
          <w:t>fujifilmprint.eu</w:t>
        </w:r>
      </w:hyperlink>
      <w:r w:rsidRPr="00D03380">
        <w:rPr>
          <w:rFonts w:ascii="Arial" w:eastAsia="Times New Roman" w:hAnsi="Arial" w:cs="Arial"/>
          <w:kern w:val="0"/>
          <w:sz w:val="20"/>
          <w:szCs w:val="20"/>
          <w:lang w:val="en-GB" w:eastAsia="en-GB" w:bidi="en-GB"/>
          <w14:ligatures w14:val="none"/>
        </w:rPr>
        <w:t xml:space="preserve">, or </w:t>
      </w:r>
      <w:hyperlink r:id="rId11" w:tgtFrame="_blank" w:history="1">
        <w:r w:rsidRPr="00D03380">
          <w:rPr>
            <w:rFonts w:ascii="Arial" w:eastAsia="Times New Roman" w:hAnsi="Arial" w:cs="Arial"/>
            <w:color w:val="0000FF"/>
            <w:kern w:val="0"/>
            <w:sz w:val="20"/>
            <w:szCs w:val="20"/>
            <w:u w:val="single"/>
            <w:lang w:val="en-GB" w:eastAsia="en-GB" w:bidi="en-GB"/>
            <w14:ligatures w14:val="none"/>
          </w:rPr>
          <w:t>youtube.com/</w:t>
        </w:r>
        <w:proofErr w:type="spellStart"/>
        <w:r w:rsidRPr="00D03380">
          <w:rPr>
            <w:rFonts w:ascii="Arial" w:eastAsia="Times New Roman" w:hAnsi="Arial" w:cs="Arial"/>
            <w:color w:val="0000FF"/>
            <w:kern w:val="0"/>
            <w:sz w:val="20"/>
            <w:szCs w:val="20"/>
            <w:u w:val="single"/>
            <w:lang w:val="en-GB" w:eastAsia="en-GB" w:bidi="en-GB"/>
            <w14:ligatures w14:val="none"/>
          </w:rPr>
          <w:t>FujifilmGSEurope</w:t>
        </w:r>
        <w:proofErr w:type="spellEnd"/>
      </w:hyperlink>
      <w:r w:rsidRPr="00D03380">
        <w:rPr>
          <w:rFonts w:ascii="Arial" w:eastAsia="Times New Roman" w:hAnsi="Arial" w:cs="Arial"/>
          <w:kern w:val="0"/>
          <w:sz w:val="20"/>
          <w:szCs w:val="20"/>
          <w:lang w:val="en-GB" w:eastAsia="en-GB" w:bidi="en-GB"/>
          <w14:ligatures w14:val="none"/>
        </w:rPr>
        <w:t xml:space="preserve"> or follow us on @FujifilmPrint.   </w:t>
      </w:r>
    </w:p>
    <w:p w14:paraId="5318D9F0" w14:textId="77777777" w:rsidR="00141B52" w:rsidRPr="00D03380" w:rsidRDefault="00141B52" w:rsidP="00141B52">
      <w:pPr>
        <w:spacing w:after="0" w:line="360" w:lineRule="auto"/>
        <w:jc w:val="both"/>
        <w:textAlignment w:val="baseline"/>
        <w:rPr>
          <w:rFonts w:ascii="Segoe UI" w:eastAsia="Times New Roman" w:hAnsi="Segoe UI" w:cs="Segoe UI"/>
          <w:kern w:val="0"/>
          <w:sz w:val="18"/>
          <w:szCs w:val="18"/>
          <w:lang w:val="en-US" w:eastAsia="en-GB"/>
          <w14:ligatures w14:val="none"/>
        </w:rPr>
      </w:pPr>
      <w:r w:rsidRPr="00D03380">
        <w:rPr>
          <w:rFonts w:ascii="Arial" w:eastAsia="Times New Roman" w:hAnsi="Arial" w:cs="Arial"/>
          <w:color w:val="000000"/>
          <w:kern w:val="0"/>
          <w:sz w:val="20"/>
          <w:szCs w:val="20"/>
          <w:lang w:val="en-GB" w:eastAsia="en-GB" w:bidi="en-GB"/>
          <w14:ligatures w14:val="none"/>
        </w:rPr>
        <w:t>    </w:t>
      </w:r>
    </w:p>
    <w:p w14:paraId="7B6DB35C" w14:textId="2B7EEE45" w:rsidR="00141B52" w:rsidRPr="00D03380" w:rsidRDefault="00141B52" w:rsidP="00141B52">
      <w:pPr>
        <w:spacing w:after="0" w:line="360" w:lineRule="auto"/>
        <w:jc w:val="both"/>
        <w:textAlignment w:val="baseline"/>
        <w:rPr>
          <w:rFonts w:ascii="Segoe UI" w:eastAsia="Times New Roman" w:hAnsi="Segoe UI" w:cs="Segoe UI"/>
          <w:kern w:val="0"/>
          <w:sz w:val="18"/>
          <w:szCs w:val="18"/>
          <w:lang w:val="en-US" w:eastAsia="en-GB"/>
          <w14:ligatures w14:val="none"/>
        </w:rPr>
      </w:pPr>
      <w:r w:rsidRPr="00D03380">
        <w:rPr>
          <w:rFonts w:ascii="Arial" w:eastAsia="Times New Roman" w:hAnsi="Arial" w:cs="Arial"/>
          <w:b/>
          <w:bCs/>
          <w:color w:val="000000"/>
          <w:kern w:val="0"/>
          <w:sz w:val="20"/>
          <w:szCs w:val="20"/>
          <w:lang w:val="en-GB" w:eastAsia="en-GB" w:bidi="en-GB"/>
          <w14:ligatures w14:val="none"/>
        </w:rPr>
        <w:t>For further information, contact:   </w:t>
      </w:r>
    </w:p>
    <w:p w14:paraId="3A86D532" w14:textId="77777777" w:rsidR="00141B52" w:rsidRPr="00D03380" w:rsidRDefault="00141B52" w:rsidP="00141B52">
      <w:pPr>
        <w:spacing w:after="0" w:line="240" w:lineRule="auto"/>
        <w:jc w:val="both"/>
        <w:textAlignment w:val="baseline"/>
        <w:rPr>
          <w:rFonts w:ascii="Arial" w:eastAsia="Arial" w:hAnsi="Arial" w:cs="Arial"/>
          <w:color w:val="000000"/>
          <w:kern w:val="0"/>
          <w:sz w:val="20"/>
          <w:szCs w:val="20"/>
          <w:lang w:val="fr-BE"/>
          <w14:ligatures w14:val="none"/>
        </w:rPr>
      </w:pPr>
      <w:r w:rsidRPr="00D03380">
        <w:rPr>
          <w:rFonts w:ascii="Arial" w:eastAsia="Arial" w:hAnsi="Arial" w:cs="Arial"/>
          <w:color w:val="000000"/>
          <w:kern w:val="0"/>
          <w:sz w:val="20"/>
          <w:szCs w:val="20"/>
          <w:lang w:val="fr-BE" w:eastAsia="fr-BE" w:bidi="fr-BE"/>
          <w14:ligatures w14:val="none"/>
        </w:rPr>
        <w:t>Amanda Galvez</w:t>
      </w:r>
    </w:p>
    <w:p w14:paraId="61ADB3E8" w14:textId="77777777" w:rsidR="00141B52" w:rsidRPr="00D03380" w:rsidRDefault="00141B52" w:rsidP="00141B52">
      <w:pPr>
        <w:spacing w:after="0" w:line="240" w:lineRule="auto"/>
        <w:jc w:val="both"/>
        <w:textAlignment w:val="baseline"/>
        <w:rPr>
          <w:rFonts w:ascii="Arial" w:eastAsia="Arial" w:hAnsi="Arial" w:cs="Arial"/>
          <w:color w:val="000000"/>
          <w:kern w:val="0"/>
          <w:sz w:val="20"/>
          <w:szCs w:val="20"/>
          <w:lang w:val="fr-BE"/>
          <w14:ligatures w14:val="none"/>
        </w:rPr>
      </w:pPr>
      <w:r w:rsidRPr="00D03380">
        <w:rPr>
          <w:rFonts w:ascii="Arial" w:eastAsia="Arial" w:hAnsi="Arial" w:cs="Arial"/>
          <w:color w:val="000000"/>
          <w:kern w:val="0"/>
          <w:sz w:val="20"/>
          <w:szCs w:val="20"/>
          <w:lang w:val="fr-BE" w:eastAsia="fr-BE" w:bidi="fr-BE"/>
          <w14:ligatures w14:val="none"/>
        </w:rPr>
        <w:t>AD Communications</w:t>
      </w:r>
      <w:r w:rsidRPr="00D03380">
        <w:rPr>
          <w:rFonts w:ascii="Arial" w:eastAsia="Arial" w:hAnsi="Arial" w:cs="Arial"/>
          <w:color w:val="000000"/>
          <w:kern w:val="0"/>
          <w:sz w:val="20"/>
          <w:szCs w:val="20"/>
          <w:lang w:val="fr-BE" w:eastAsia="fr-BE" w:bidi="fr-BE"/>
          <w14:ligatures w14:val="none"/>
        </w:rPr>
        <w:tab/>
        <w:t> </w:t>
      </w:r>
    </w:p>
    <w:p w14:paraId="5FDBB5D4" w14:textId="77777777" w:rsidR="00141B52" w:rsidRPr="00D03380" w:rsidRDefault="00141B52" w:rsidP="00141B52">
      <w:pPr>
        <w:spacing w:after="0" w:line="240" w:lineRule="auto"/>
        <w:jc w:val="both"/>
        <w:textAlignment w:val="baseline"/>
        <w:rPr>
          <w:rFonts w:ascii="Arial" w:eastAsia="Arial" w:hAnsi="Arial" w:cs="Arial"/>
          <w:color w:val="000000"/>
          <w:kern w:val="0"/>
          <w:sz w:val="20"/>
          <w:szCs w:val="20"/>
          <w:lang w:val="pt-BR"/>
          <w14:ligatures w14:val="none"/>
        </w:rPr>
      </w:pPr>
      <w:r w:rsidRPr="00D03380">
        <w:rPr>
          <w:rFonts w:ascii="Arial" w:eastAsia="Arial" w:hAnsi="Arial" w:cs="Arial"/>
          <w:color w:val="000000"/>
          <w:kern w:val="0"/>
          <w:sz w:val="20"/>
          <w:szCs w:val="20"/>
          <w:lang w:val="pt-BR" w:eastAsia="pt-BR" w:bidi="pt-BR"/>
          <w14:ligatures w14:val="none"/>
        </w:rPr>
        <w:t xml:space="preserve">E: </w:t>
      </w:r>
      <w:hyperlink r:id="rId12" w:history="1">
        <w:r w:rsidRPr="00D03380">
          <w:rPr>
            <w:rFonts w:ascii="Arial" w:eastAsia="Arial" w:hAnsi="Arial" w:cs="Arial"/>
            <w:color w:val="0563C1"/>
            <w:kern w:val="0"/>
            <w:sz w:val="20"/>
            <w:szCs w:val="20"/>
            <w:u w:val="single"/>
            <w:lang w:val="pt-BR" w:eastAsia="pt-BR" w:bidi="pt-BR"/>
            <w14:ligatures w14:val="none"/>
          </w:rPr>
          <w:t>agalvez@adcomms.co.uk</w:t>
        </w:r>
      </w:hyperlink>
    </w:p>
    <w:p w14:paraId="0ADB6B19" w14:textId="77777777" w:rsidR="00141B52" w:rsidRPr="00D03380" w:rsidRDefault="00141B52" w:rsidP="00141B52">
      <w:pPr>
        <w:spacing w:after="0" w:line="240" w:lineRule="auto"/>
        <w:jc w:val="both"/>
        <w:textAlignment w:val="baseline"/>
        <w:rPr>
          <w:rFonts w:ascii="Arial" w:eastAsia="Arial" w:hAnsi="Arial" w:cs="Arial"/>
          <w:color w:val="000000"/>
          <w:kern w:val="0"/>
          <w:sz w:val="20"/>
          <w:szCs w:val="20"/>
          <w:lang w:val="pt-BR"/>
          <w14:ligatures w14:val="none"/>
        </w:rPr>
      </w:pPr>
      <w:r w:rsidRPr="00D03380">
        <w:rPr>
          <w:rFonts w:ascii="Arial" w:eastAsia="Arial" w:hAnsi="Arial" w:cs="Arial"/>
          <w:color w:val="000000"/>
          <w:kern w:val="0"/>
          <w:sz w:val="20"/>
          <w:szCs w:val="20"/>
          <w:lang w:val="pt-BR" w:eastAsia="pt-BR" w:bidi="pt-BR"/>
          <w14:ligatures w14:val="none"/>
        </w:rPr>
        <w:t>Tel: +44 (0)1372 464470 </w:t>
      </w:r>
    </w:p>
    <w:p w14:paraId="1EA852D5" w14:textId="77777777" w:rsidR="00141B52" w:rsidRPr="00D03380" w:rsidRDefault="00141B52" w:rsidP="00141B52">
      <w:pPr>
        <w:spacing w:after="0" w:line="240" w:lineRule="auto"/>
        <w:jc w:val="both"/>
        <w:textAlignment w:val="baseline"/>
        <w:rPr>
          <w:rFonts w:ascii="Arial" w:eastAsia="Arial" w:hAnsi="Arial" w:cs="Arial"/>
          <w:color w:val="000000"/>
          <w:kern w:val="0"/>
          <w:sz w:val="20"/>
          <w:szCs w:val="20"/>
          <w:lang w:val="en-US"/>
          <w14:ligatures w14:val="none"/>
        </w:rPr>
      </w:pPr>
      <w:r w:rsidRPr="00D03380">
        <w:rPr>
          <w:rFonts w:ascii="Calibri" w:eastAsia="Yu Mincho" w:hAnsi="Calibri" w:cs="Arial"/>
          <w:kern w:val="0"/>
          <w14:ligatures w14:val="none"/>
        </w:rPr>
        <w:tab/>
      </w:r>
      <w:r w:rsidRPr="00D03380">
        <w:rPr>
          <w:rFonts w:ascii="Arial" w:eastAsia="Arial" w:hAnsi="Arial" w:cs="Arial"/>
          <w:color w:val="000000"/>
          <w:kern w:val="0"/>
          <w:sz w:val="20"/>
          <w:szCs w:val="20"/>
          <w:lang w:val="cs-CZ" w:eastAsia="cs-CZ" w:bidi="cs-CZ"/>
          <w14:ligatures w14:val="none"/>
        </w:rPr>
        <w:t>          </w:t>
      </w:r>
    </w:p>
    <w:p w14:paraId="3A7E8A6C" w14:textId="77777777" w:rsidR="003836D1" w:rsidRDefault="003836D1"/>
    <w:sectPr w:rsidR="003836D1" w:rsidSect="00141B52">
      <w:headerReference w:type="default" r:id="rId13"/>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95E28" w14:textId="77777777" w:rsidR="00DB302C" w:rsidRDefault="00DB302C">
      <w:pPr>
        <w:spacing w:after="0" w:line="240" w:lineRule="auto"/>
      </w:pPr>
      <w:r>
        <w:separator/>
      </w:r>
    </w:p>
  </w:endnote>
  <w:endnote w:type="continuationSeparator" w:id="0">
    <w:p w14:paraId="159A9AB6" w14:textId="77777777" w:rsidR="00DB302C" w:rsidRDefault="00DB3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CE395" w14:textId="77777777" w:rsidR="00DB302C" w:rsidRDefault="00DB302C">
      <w:pPr>
        <w:spacing w:after="0" w:line="240" w:lineRule="auto"/>
      </w:pPr>
      <w:r>
        <w:separator/>
      </w:r>
    </w:p>
  </w:footnote>
  <w:footnote w:type="continuationSeparator" w:id="0">
    <w:p w14:paraId="7841EE15" w14:textId="77777777" w:rsidR="00DB302C" w:rsidRDefault="00DB3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2CC8" w14:textId="77777777" w:rsidR="00141B52" w:rsidRDefault="00141B52" w:rsidP="00A46B91">
    <w:pPr>
      <w:pStyle w:val="Header"/>
    </w:pPr>
    <w:r>
      <w:rPr>
        <w:b/>
        <w:noProof/>
        <w:lang w:bidi="es-ES"/>
      </w:rPr>
      <w:drawing>
        <wp:anchor distT="0" distB="0" distL="114300" distR="114300" simplePos="0" relativeHeight="251659264" behindDoc="1" locked="0" layoutInCell="1" allowOverlap="1" wp14:anchorId="111282F4" wp14:editId="0E3674FA">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es-ES"/>
      </w:rPr>
      <mc:AlternateContent>
        <mc:Choice Requires="wps">
          <w:drawing>
            <wp:anchor distT="0" distB="0" distL="114300" distR="114300" simplePos="0" relativeHeight="251660288" behindDoc="0" locked="0" layoutInCell="1" allowOverlap="1" wp14:anchorId="5A326659" wp14:editId="5A8D41C4">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77A10" id="Rectangle 2" o:spid="_x0000_s1026" style="position:absolute;margin-left:0;margin-top:29.3pt;width:603pt;height:7.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6408C9B3" w14:textId="77777777" w:rsidR="00141B52" w:rsidRDefault="00141B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B52"/>
    <w:rsid w:val="000169B6"/>
    <w:rsid w:val="000226CA"/>
    <w:rsid w:val="00026468"/>
    <w:rsid w:val="00061D02"/>
    <w:rsid w:val="0008290A"/>
    <w:rsid w:val="000D1C68"/>
    <w:rsid w:val="000E6929"/>
    <w:rsid w:val="000F1A8B"/>
    <w:rsid w:val="00107F39"/>
    <w:rsid w:val="0014070A"/>
    <w:rsid w:val="00141B52"/>
    <w:rsid w:val="00151CCD"/>
    <w:rsid w:val="00152C7A"/>
    <w:rsid w:val="00177245"/>
    <w:rsid w:val="001C2390"/>
    <w:rsid w:val="001C34F6"/>
    <w:rsid w:val="001C3D6F"/>
    <w:rsid w:val="001C79F4"/>
    <w:rsid w:val="001D0D9C"/>
    <w:rsid w:val="001E78BC"/>
    <w:rsid w:val="0020084A"/>
    <w:rsid w:val="00270362"/>
    <w:rsid w:val="002803F3"/>
    <w:rsid w:val="002A47CC"/>
    <w:rsid w:val="002B2253"/>
    <w:rsid w:val="002E08C3"/>
    <w:rsid w:val="002E1185"/>
    <w:rsid w:val="002F283C"/>
    <w:rsid w:val="00327B23"/>
    <w:rsid w:val="003405AE"/>
    <w:rsid w:val="00341373"/>
    <w:rsid w:val="0034571C"/>
    <w:rsid w:val="00354264"/>
    <w:rsid w:val="00366A7A"/>
    <w:rsid w:val="00372BC9"/>
    <w:rsid w:val="003836D1"/>
    <w:rsid w:val="003911E6"/>
    <w:rsid w:val="003A237B"/>
    <w:rsid w:val="003A317A"/>
    <w:rsid w:val="003C2642"/>
    <w:rsid w:val="00422286"/>
    <w:rsid w:val="004241BE"/>
    <w:rsid w:val="0042766D"/>
    <w:rsid w:val="00475B7D"/>
    <w:rsid w:val="004814C3"/>
    <w:rsid w:val="00485FDB"/>
    <w:rsid w:val="005156E4"/>
    <w:rsid w:val="00536975"/>
    <w:rsid w:val="00537368"/>
    <w:rsid w:val="00540CA8"/>
    <w:rsid w:val="00554A29"/>
    <w:rsid w:val="005658DF"/>
    <w:rsid w:val="00572ACD"/>
    <w:rsid w:val="005B72EB"/>
    <w:rsid w:val="005C0FB2"/>
    <w:rsid w:val="005D3337"/>
    <w:rsid w:val="005F4EFF"/>
    <w:rsid w:val="00602F8D"/>
    <w:rsid w:val="006131B6"/>
    <w:rsid w:val="00647801"/>
    <w:rsid w:val="006650F5"/>
    <w:rsid w:val="0069427B"/>
    <w:rsid w:val="006F7FD8"/>
    <w:rsid w:val="007107A0"/>
    <w:rsid w:val="007239F9"/>
    <w:rsid w:val="00730235"/>
    <w:rsid w:val="00740FEC"/>
    <w:rsid w:val="00746638"/>
    <w:rsid w:val="00782AD2"/>
    <w:rsid w:val="007862B4"/>
    <w:rsid w:val="00787DA9"/>
    <w:rsid w:val="00791AB5"/>
    <w:rsid w:val="007C0B45"/>
    <w:rsid w:val="008005F3"/>
    <w:rsid w:val="00803CE0"/>
    <w:rsid w:val="00805734"/>
    <w:rsid w:val="00833C7F"/>
    <w:rsid w:val="008462A4"/>
    <w:rsid w:val="00862A90"/>
    <w:rsid w:val="008756F4"/>
    <w:rsid w:val="008C5F53"/>
    <w:rsid w:val="008D5507"/>
    <w:rsid w:val="00916B97"/>
    <w:rsid w:val="00927DB5"/>
    <w:rsid w:val="009466EB"/>
    <w:rsid w:val="00952333"/>
    <w:rsid w:val="009641F8"/>
    <w:rsid w:val="009A614A"/>
    <w:rsid w:val="009B5659"/>
    <w:rsid w:val="009B59E2"/>
    <w:rsid w:val="009C180B"/>
    <w:rsid w:val="009F464D"/>
    <w:rsid w:val="00A17256"/>
    <w:rsid w:val="00A85083"/>
    <w:rsid w:val="00A876ED"/>
    <w:rsid w:val="00A927AE"/>
    <w:rsid w:val="00A95F97"/>
    <w:rsid w:val="00AC4C6F"/>
    <w:rsid w:val="00AC69CE"/>
    <w:rsid w:val="00AC75A2"/>
    <w:rsid w:val="00AD41F6"/>
    <w:rsid w:val="00AF2FD5"/>
    <w:rsid w:val="00AF5DE1"/>
    <w:rsid w:val="00B12D31"/>
    <w:rsid w:val="00B302FE"/>
    <w:rsid w:val="00B67AB3"/>
    <w:rsid w:val="00BA293F"/>
    <w:rsid w:val="00BB4361"/>
    <w:rsid w:val="00BE1721"/>
    <w:rsid w:val="00BE2936"/>
    <w:rsid w:val="00BF6329"/>
    <w:rsid w:val="00C04533"/>
    <w:rsid w:val="00C340CF"/>
    <w:rsid w:val="00C4777A"/>
    <w:rsid w:val="00C506FB"/>
    <w:rsid w:val="00C53B31"/>
    <w:rsid w:val="00CA0DB1"/>
    <w:rsid w:val="00CB19AF"/>
    <w:rsid w:val="00CB34C5"/>
    <w:rsid w:val="00CB37C5"/>
    <w:rsid w:val="00CC4ED3"/>
    <w:rsid w:val="00CE0797"/>
    <w:rsid w:val="00CE6256"/>
    <w:rsid w:val="00CF2A45"/>
    <w:rsid w:val="00D03380"/>
    <w:rsid w:val="00D20464"/>
    <w:rsid w:val="00DA15BF"/>
    <w:rsid w:val="00DB302C"/>
    <w:rsid w:val="00DF7777"/>
    <w:rsid w:val="00E01032"/>
    <w:rsid w:val="00E012EA"/>
    <w:rsid w:val="00E04648"/>
    <w:rsid w:val="00E14DFA"/>
    <w:rsid w:val="00E2018D"/>
    <w:rsid w:val="00E415DC"/>
    <w:rsid w:val="00E41B28"/>
    <w:rsid w:val="00E67F91"/>
    <w:rsid w:val="00E75251"/>
    <w:rsid w:val="00E9369C"/>
    <w:rsid w:val="00E94C3D"/>
    <w:rsid w:val="00E96F8B"/>
    <w:rsid w:val="00EB014E"/>
    <w:rsid w:val="00EB5705"/>
    <w:rsid w:val="00EB638E"/>
    <w:rsid w:val="00ED2B03"/>
    <w:rsid w:val="00F145D4"/>
    <w:rsid w:val="00F3048E"/>
    <w:rsid w:val="00F822F8"/>
    <w:rsid w:val="00F828DB"/>
    <w:rsid w:val="00FB540A"/>
    <w:rsid w:val="00FB7CF2"/>
    <w:rsid w:val="00FD742C"/>
    <w:rsid w:val="00FE2DAC"/>
    <w:rsid w:val="00FF122F"/>
    <w:rsid w:val="00FF2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438A2"/>
  <w15:chartTrackingRefBased/>
  <w15:docId w15:val="{781404C1-7D2D-4AAD-8544-D761808F5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1B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41B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1B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1B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1B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1B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B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B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B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B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41B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1B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1B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1B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1B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B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B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B52"/>
    <w:rPr>
      <w:rFonts w:eastAsiaTheme="majorEastAsia" w:cstheme="majorBidi"/>
      <w:color w:val="272727" w:themeColor="text1" w:themeTint="D8"/>
    </w:rPr>
  </w:style>
  <w:style w:type="paragraph" w:styleId="Title">
    <w:name w:val="Title"/>
    <w:basedOn w:val="Normal"/>
    <w:next w:val="Normal"/>
    <w:link w:val="TitleChar"/>
    <w:uiPriority w:val="10"/>
    <w:qFormat/>
    <w:rsid w:val="00141B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B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B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B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B52"/>
    <w:pPr>
      <w:spacing w:before="160"/>
      <w:jc w:val="center"/>
    </w:pPr>
    <w:rPr>
      <w:i/>
      <w:iCs/>
      <w:color w:val="404040" w:themeColor="text1" w:themeTint="BF"/>
    </w:rPr>
  </w:style>
  <w:style w:type="character" w:customStyle="1" w:styleId="QuoteChar">
    <w:name w:val="Quote Char"/>
    <w:basedOn w:val="DefaultParagraphFont"/>
    <w:link w:val="Quote"/>
    <w:uiPriority w:val="29"/>
    <w:rsid w:val="00141B52"/>
    <w:rPr>
      <w:i/>
      <w:iCs/>
      <w:color w:val="404040" w:themeColor="text1" w:themeTint="BF"/>
    </w:rPr>
  </w:style>
  <w:style w:type="paragraph" w:styleId="ListParagraph">
    <w:name w:val="List Paragraph"/>
    <w:basedOn w:val="Normal"/>
    <w:uiPriority w:val="34"/>
    <w:qFormat/>
    <w:rsid w:val="00141B52"/>
    <w:pPr>
      <w:ind w:left="720"/>
      <w:contextualSpacing/>
    </w:pPr>
  </w:style>
  <w:style w:type="character" w:styleId="IntenseEmphasis">
    <w:name w:val="Intense Emphasis"/>
    <w:basedOn w:val="DefaultParagraphFont"/>
    <w:uiPriority w:val="21"/>
    <w:qFormat/>
    <w:rsid w:val="00141B52"/>
    <w:rPr>
      <w:i/>
      <w:iCs/>
      <w:color w:val="0F4761" w:themeColor="accent1" w:themeShade="BF"/>
    </w:rPr>
  </w:style>
  <w:style w:type="paragraph" w:styleId="IntenseQuote">
    <w:name w:val="Intense Quote"/>
    <w:basedOn w:val="Normal"/>
    <w:next w:val="Normal"/>
    <w:link w:val="IntenseQuoteChar"/>
    <w:uiPriority w:val="30"/>
    <w:qFormat/>
    <w:rsid w:val="00141B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1B52"/>
    <w:rPr>
      <w:i/>
      <w:iCs/>
      <w:color w:val="0F4761" w:themeColor="accent1" w:themeShade="BF"/>
    </w:rPr>
  </w:style>
  <w:style w:type="character" w:styleId="IntenseReference">
    <w:name w:val="Intense Reference"/>
    <w:basedOn w:val="DefaultParagraphFont"/>
    <w:uiPriority w:val="32"/>
    <w:qFormat/>
    <w:rsid w:val="00141B52"/>
    <w:rPr>
      <w:b/>
      <w:bCs/>
      <w:smallCaps/>
      <w:color w:val="0F4761" w:themeColor="accent1" w:themeShade="BF"/>
      <w:spacing w:val="5"/>
    </w:rPr>
  </w:style>
  <w:style w:type="paragraph" w:styleId="Header">
    <w:name w:val="header"/>
    <w:basedOn w:val="Normal"/>
    <w:link w:val="HeaderChar"/>
    <w:uiPriority w:val="99"/>
    <w:unhideWhenUsed/>
    <w:rsid w:val="00141B52"/>
    <w:pPr>
      <w:tabs>
        <w:tab w:val="center" w:pos="4513"/>
        <w:tab w:val="right" w:pos="9026"/>
      </w:tabs>
      <w:spacing w:after="0" w:line="240" w:lineRule="auto"/>
    </w:pPr>
    <w:rPr>
      <w:rFonts w:eastAsia="Yu Mincho"/>
      <w:kern w:val="0"/>
      <w14:ligatures w14:val="none"/>
    </w:rPr>
  </w:style>
  <w:style w:type="character" w:customStyle="1" w:styleId="HeaderChar">
    <w:name w:val="Header Char"/>
    <w:basedOn w:val="DefaultParagraphFont"/>
    <w:link w:val="Header"/>
    <w:uiPriority w:val="99"/>
    <w:rsid w:val="00141B52"/>
    <w:rPr>
      <w:rFonts w:eastAsia="Yu Mincho"/>
      <w:kern w:val="0"/>
      <w14:ligatures w14:val="none"/>
    </w:rPr>
  </w:style>
  <w:style w:type="character" w:styleId="Hyperlink">
    <w:name w:val="Hyperlink"/>
    <w:basedOn w:val="DefaultParagraphFont"/>
    <w:uiPriority w:val="99"/>
    <w:unhideWhenUsed/>
    <w:rsid w:val="00141B52"/>
    <w:rPr>
      <w:color w:val="467886" w:themeColor="hyperlink"/>
      <w:u w:val="single"/>
    </w:rPr>
  </w:style>
  <w:style w:type="character" w:styleId="UnresolvedMention">
    <w:name w:val="Unresolved Mention"/>
    <w:basedOn w:val="DefaultParagraphFont"/>
    <w:uiPriority w:val="99"/>
    <w:semiHidden/>
    <w:unhideWhenUsed/>
    <w:rsid w:val="00141B52"/>
    <w:rPr>
      <w:color w:val="605E5C"/>
      <w:shd w:val="clear" w:color="auto" w:fill="E1DFDD"/>
    </w:rPr>
  </w:style>
  <w:style w:type="paragraph" w:styleId="Revision">
    <w:name w:val="Revision"/>
    <w:hidden/>
    <w:uiPriority w:val="99"/>
    <w:semiHidden/>
    <w:rsid w:val="00A927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agalvez@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utube.com/FujifilmGSEurop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fujifilmprint.eu/" TargetMode="External"/><Relationship Id="rId4" Type="http://schemas.openxmlformats.org/officeDocument/2006/relationships/styles" Target="styles.xml"/><Relationship Id="rId9" Type="http://schemas.openxmlformats.org/officeDocument/2006/relationships/hyperlink" Target="https://fujifilmprint.eu/lp/interpack202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Props1.xml><?xml version="1.0" encoding="utf-8"?>
<ds:datastoreItem xmlns:ds="http://schemas.openxmlformats.org/officeDocument/2006/customXml" ds:itemID="{A1EC24BD-B2FA-4956-AB8F-0CA786C8B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AE6A09-F489-472A-B7E6-80B889BCE9E4}">
  <ds:schemaRefs>
    <ds:schemaRef ds:uri="http://schemas.microsoft.com/sharepoint/v3/contenttype/forms"/>
  </ds:schemaRefs>
</ds:datastoreItem>
</file>

<file path=customXml/itemProps3.xml><?xml version="1.0" encoding="utf-8"?>
<ds:datastoreItem xmlns:ds="http://schemas.openxmlformats.org/officeDocument/2006/customXml" ds:itemID="{9E12ECBE-EB7D-4EF2-85D1-E2DAF02412A4}">
  <ds:schemaRefs>
    <ds:schemaRef ds:uri="http://schemas.microsoft.com/office/2006/metadata/properties"/>
    <ds:schemaRef ds:uri="http://schemas.microsoft.com/office/infopath/2007/PartnerControls"/>
    <ds:schemaRef ds:uri="99002472-082e-4f7c-852a-ba5060275ab4"/>
    <ds:schemaRef ds:uri="a9d656df-bdb6-49eb-b737-341170c2f58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680</Words>
  <Characters>3943</Characters>
  <Application>Microsoft Office Word</Application>
  <DocSecurity>0</DocSecurity>
  <Lines>77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Emily Fennell</cp:lastModifiedBy>
  <cp:revision>7</cp:revision>
  <dcterms:created xsi:type="dcterms:W3CDTF">2026-03-31T09:53:00Z</dcterms:created>
  <dcterms:modified xsi:type="dcterms:W3CDTF">2026-04-09T11:10:00Z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295d48de-500e-4bb8-b6ab-ca5e195aa5c4</vt:lpwstr>
  </property>
  <property fmtid="{D5CDD505-2E9C-101B-9397-08002B2CF9AE}" pid="3" name="ContentTypeId">
    <vt:lpwstr>0x01010045D3991C5BDE3047904E609F73C1087C</vt:lpwstr>
  </property>
  <property fmtid="{D5CDD505-2E9C-101B-9397-08002B2CF9AE}" pid="4" name="MediaServiceImageTags">
    <vt:lpwstr/>
  </property>
  <property fmtid="{D5CDD505-2E9C-101B-9397-08002B2CF9AE}" pid="5" name="docLang">
    <vt:lpwstr>en</vt:lpwstr>
  </property>
</Properties>
</file>