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7A5F" w14:textId="166D347C" w:rsidR="00C56734" w:rsidRPr="001D0D6F" w:rsidRDefault="00C56734" w:rsidP="00C56734">
      <w:pPr>
        <w:pStyle w:val="paragraph"/>
        <w:spacing w:before="0" w:beforeAutospacing="0" w:after="0" w:afterAutospacing="0"/>
        <w:jc w:val="center"/>
        <w:textAlignment w:val="baseline"/>
        <w:rPr>
          <w:rFonts w:ascii="Arial" w:eastAsiaTheme="majorEastAsia" w:hAnsi="Arial" w:cs="Arial"/>
          <w:color w:val="383A41"/>
        </w:rPr>
      </w:pPr>
    </w:p>
    <w:p w14:paraId="6E5A7DA1" w14:textId="77777777" w:rsidR="00C56734" w:rsidRPr="001D0D6F" w:rsidRDefault="00C56734" w:rsidP="00C56734">
      <w:pPr>
        <w:pStyle w:val="paragraph"/>
        <w:spacing w:before="0" w:beforeAutospacing="0" w:after="0" w:afterAutospacing="0"/>
        <w:jc w:val="center"/>
        <w:textAlignment w:val="baseline"/>
        <w:rPr>
          <w:rFonts w:ascii="Segoe UI" w:hAnsi="Segoe UI" w:cs="Segoe UI"/>
          <w:sz w:val="18"/>
          <w:szCs w:val="18"/>
        </w:rPr>
      </w:pPr>
      <w:r w:rsidRPr="001D0D6F">
        <w:rPr>
          <w:rStyle w:val="eop"/>
          <w:rFonts w:ascii="Arial" w:eastAsiaTheme="majorEastAsia" w:hAnsi="Arial" w:cs="Arial"/>
          <w:color w:val="383A41"/>
        </w:rPr>
        <w:t> </w:t>
      </w:r>
    </w:p>
    <w:p w14:paraId="5B344088" w14:textId="77777777" w:rsidR="008C3CE4" w:rsidRDefault="00C56734" w:rsidP="008C3CE4">
      <w:pPr>
        <w:pStyle w:val="paragraph"/>
        <w:spacing w:before="0" w:beforeAutospacing="0" w:after="0" w:afterAutospacing="0"/>
        <w:textAlignment w:val="baseline"/>
        <w:rPr>
          <w:rStyle w:val="eop"/>
          <w:rFonts w:ascii="Lato Heavy" w:eastAsiaTheme="majorEastAsia" w:hAnsi="Lato Heavy" w:cs="Calibri"/>
          <w:b/>
          <w:bCs/>
          <w:sz w:val="22"/>
          <w:szCs w:val="22"/>
        </w:rPr>
      </w:pPr>
      <w:r w:rsidRPr="57FEABB8">
        <w:rPr>
          <w:rStyle w:val="normaltextrun"/>
          <w:rFonts w:ascii="Lato Heavy" w:eastAsiaTheme="majorEastAsia" w:hAnsi="Lato Heavy" w:cs="Calibri"/>
          <w:b/>
          <w:bCs/>
          <w:sz w:val="22"/>
          <w:szCs w:val="22"/>
        </w:rPr>
        <w:t>PRESS RELEASE</w:t>
      </w:r>
      <w:r>
        <w:tab/>
      </w:r>
      <w:r w:rsidRPr="57FEABB8">
        <w:rPr>
          <w:rStyle w:val="eop"/>
          <w:rFonts w:ascii="Lato Heavy" w:eastAsiaTheme="majorEastAsia" w:hAnsi="Lato Heavy" w:cs="Calibri"/>
          <w:sz w:val="22"/>
          <w:szCs w:val="22"/>
        </w:rPr>
        <w:t> </w:t>
      </w:r>
      <w:r>
        <w:tab/>
      </w:r>
      <w:r>
        <w:tab/>
      </w:r>
      <w:r>
        <w:tab/>
      </w:r>
      <w:r>
        <w:tab/>
      </w:r>
      <w:r>
        <w:tab/>
      </w:r>
      <w:r>
        <w:tab/>
      </w:r>
      <w:r>
        <w:tab/>
      </w:r>
      <w:r w:rsidR="008C3CE4" w:rsidRPr="008C3CE4">
        <w:rPr>
          <w:rStyle w:val="eop"/>
          <w:rFonts w:ascii="Lato Heavy" w:eastAsiaTheme="majorEastAsia" w:hAnsi="Lato Heavy" w:cs="Calibri"/>
          <w:b/>
          <w:bCs/>
          <w:sz w:val="22"/>
          <w:szCs w:val="22"/>
        </w:rPr>
        <w:t>14 avril 2026</w:t>
      </w:r>
    </w:p>
    <w:p w14:paraId="3A7A98B3" w14:textId="4B4CC527" w:rsidR="00C56734" w:rsidRPr="00F90B2F" w:rsidRDefault="00C56734" w:rsidP="008C3CE4">
      <w:pPr>
        <w:pStyle w:val="paragraph"/>
        <w:spacing w:before="0" w:beforeAutospacing="0" w:after="0" w:afterAutospacing="0"/>
        <w:textAlignment w:val="baseline"/>
        <w:rPr>
          <w:rFonts w:ascii="Segoe UI" w:hAnsi="Segoe UI" w:cs="Segoe UI"/>
          <w:sz w:val="18"/>
          <w:szCs w:val="18"/>
          <w:lang w:val="fr-FR"/>
        </w:rPr>
      </w:pPr>
      <w:r w:rsidRPr="00F90B2F">
        <w:rPr>
          <w:rStyle w:val="eop"/>
          <w:rFonts w:ascii="Calibri" w:eastAsiaTheme="majorEastAsia" w:hAnsi="Calibri" w:cs="Calibri"/>
          <w:sz w:val="22"/>
          <w:szCs w:val="22"/>
          <w:lang w:val="fr-FR"/>
        </w:rPr>
        <w:t> </w:t>
      </w:r>
    </w:p>
    <w:p w14:paraId="10ECAA8A" w14:textId="76C70CB1" w:rsidR="00185E59" w:rsidRDefault="004978B9" w:rsidP="00CA6624">
      <w:pPr>
        <w:spacing w:line="240" w:lineRule="auto"/>
        <w:rPr>
          <w:rStyle w:val="normaltextrun"/>
          <w:rFonts w:ascii="Montserrat SemiBold" w:hAnsi="Montserrat SemiBold"/>
          <w:color w:val="000000"/>
          <w:sz w:val="24"/>
          <w:szCs w:val="24"/>
          <w:shd w:val="clear" w:color="auto" w:fill="FFFFFF"/>
          <w:lang w:val="fr-FR"/>
        </w:rPr>
      </w:pPr>
      <w:r w:rsidRPr="00F90B2F">
        <w:rPr>
          <w:rStyle w:val="normaltextrun"/>
          <w:rFonts w:ascii="Montserrat SemiBold" w:hAnsi="Montserrat SemiBold"/>
          <w:color w:val="000000"/>
          <w:sz w:val="24"/>
          <w:szCs w:val="24"/>
          <w:shd w:val="clear" w:color="auto" w:fill="FFFFFF"/>
          <w:lang w:val="fr-FR"/>
        </w:rPr>
        <w:t xml:space="preserve">Kongsberg Precision Cutting Systems </w:t>
      </w:r>
      <w:r w:rsidR="00F90B2F" w:rsidRPr="00F90B2F">
        <w:rPr>
          <w:rStyle w:val="normaltextrun"/>
          <w:rFonts w:ascii="Montserrat SemiBold" w:hAnsi="Montserrat SemiBold"/>
          <w:color w:val="000000"/>
          <w:sz w:val="24"/>
          <w:szCs w:val="24"/>
          <w:shd w:val="clear" w:color="auto" w:fill="FFFFFF"/>
          <w:lang w:val="fr-FR"/>
        </w:rPr>
        <w:t>mettra en avant son engagement en faveur de l’innovation et de la productivité au FESPA Global Print Expo 2026</w:t>
      </w:r>
    </w:p>
    <w:p w14:paraId="4387A89F" w14:textId="77777777" w:rsidR="00F90B2F" w:rsidRPr="00F90B2F" w:rsidRDefault="00F90B2F" w:rsidP="00CA6624">
      <w:pPr>
        <w:spacing w:line="240" w:lineRule="auto"/>
        <w:rPr>
          <w:rStyle w:val="normaltextrun"/>
          <w:rFonts w:ascii="Montserrat SemiBold" w:hAnsi="Montserrat SemiBold"/>
          <w:color w:val="000000"/>
          <w:sz w:val="24"/>
          <w:szCs w:val="24"/>
          <w:shd w:val="clear" w:color="auto" w:fill="FFFFFF"/>
          <w:lang w:val="fr-FR"/>
        </w:rPr>
      </w:pPr>
    </w:p>
    <w:p w14:paraId="4A8AA35C" w14:textId="77777777" w:rsidR="009F2FF0" w:rsidRDefault="009F2FF0" w:rsidP="00B02287">
      <w:pPr>
        <w:spacing w:line="240" w:lineRule="auto"/>
        <w:rPr>
          <w:rFonts w:ascii="Lato" w:eastAsia="Calibri" w:hAnsi="Lato" w:cs="Arial"/>
          <w:lang w:val="fr-FR"/>
        </w:rPr>
      </w:pPr>
      <w:r w:rsidRPr="009F2FF0">
        <w:rPr>
          <w:rFonts w:ascii="Lato" w:eastAsia="Calibri" w:hAnsi="Lato" w:cs="Arial"/>
          <w:lang w:val="fr-FR"/>
        </w:rPr>
        <w:t>Du 19 au 22 mai 2026, au FESPA Global Print Expo 2026 (Fira de Barcelona), Kongsberg Precision Cutting Systems (PCS) mettra en avant la manière dont ses solutions les meilleures de leur catégorie, ses partenariats industriels et ses experts internes en matériaux aident les producteurs d’enseignes, de présentoirs de PLV et d’emballages à relever leurs défis commerciaux spécifiques, à accéder à de nouvelles opportunités de croissance et à façonner l’avenir de leur activité.</w:t>
      </w:r>
    </w:p>
    <w:p w14:paraId="3828CAAE" w14:textId="77777777" w:rsidR="009F2FF0" w:rsidRPr="009F2FF0" w:rsidRDefault="009F2FF0" w:rsidP="009F2FF0">
      <w:pPr>
        <w:spacing w:line="240" w:lineRule="auto"/>
        <w:rPr>
          <w:rFonts w:ascii="Lato" w:eastAsia="Calibri" w:hAnsi="Lato" w:cs="Arial"/>
          <w:lang w:val="fr-FR"/>
        </w:rPr>
      </w:pPr>
      <w:r w:rsidRPr="009F2FF0">
        <w:rPr>
          <w:rFonts w:ascii="Lato" w:eastAsia="Calibri" w:hAnsi="Lato" w:cs="Arial"/>
          <w:lang w:val="fr-FR"/>
        </w:rPr>
        <w:t>Sur le stand 3/C111, les visiteurs découvriront une sélection de configurations avancées de tables de découpe pour des applications sur supports rigides, flexibles, textiles et carton ondulé, notamment :</w:t>
      </w:r>
    </w:p>
    <w:p w14:paraId="74FA57A2" w14:textId="77777777" w:rsidR="006E7C14" w:rsidRPr="006E7C14" w:rsidRDefault="006E7C14" w:rsidP="006E7C14">
      <w:pPr>
        <w:numPr>
          <w:ilvl w:val="0"/>
          <w:numId w:val="15"/>
        </w:numPr>
        <w:rPr>
          <w:rFonts w:ascii="Lato" w:eastAsia="Calibri" w:hAnsi="Lato" w:cs="Arial"/>
          <w:lang w:val="fr-FR"/>
        </w:rPr>
      </w:pPr>
      <w:r w:rsidRPr="006E7C14">
        <w:rPr>
          <w:rFonts w:ascii="Lato" w:eastAsia="Calibri" w:hAnsi="Lato" w:cs="Arial"/>
          <w:lang w:val="fr-FR"/>
        </w:rPr>
        <w:t>La Kongsberg C, connectée au Smart Material Handler semi-automatisé récemment lancé, démontrant comment cette configuration offre une automatisation d’entrée de gamme, de la précision, de la qualité et de la durabilité pour un investissement intermédiaire.</w:t>
      </w:r>
    </w:p>
    <w:p w14:paraId="4300E55A" w14:textId="77777777" w:rsidR="006E7C14" w:rsidRPr="006E7C14" w:rsidRDefault="006E7C14" w:rsidP="006E7C14">
      <w:pPr>
        <w:numPr>
          <w:ilvl w:val="0"/>
          <w:numId w:val="15"/>
        </w:numPr>
        <w:rPr>
          <w:rFonts w:ascii="Lato" w:eastAsia="Calibri" w:hAnsi="Lato" w:cs="Arial"/>
          <w:lang w:val="fr-FR"/>
        </w:rPr>
      </w:pPr>
      <w:r w:rsidRPr="006E7C14">
        <w:rPr>
          <w:rFonts w:ascii="Lato" w:eastAsia="Calibri" w:hAnsi="Lato" w:cs="Arial"/>
          <w:lang w:val="fr-FR"/>
        </w:rPr>
        <w:t>La Kongsberg Ultimate, équipée d’un Feeder &amp; Stacker automatisé avancé, ainsi que d’un système de sécurité renforcé adapté à la production de carton ondulé à haut volume.</w:t>
      </w:r>
    </w:p>
    <w:p w14:paraId="146B7F25" w14:textId="77777777" w:rsidR="006E7C14" w:rsidRPr="006E7C14" w:rsidRDefault="006E7C14" w:rsidP="006E7C14">
      <w:pPr>
        <w:numPr>
          <w:ilvl w:val="0"/>
          <w:numId w:val="15"/>
        </w:numPr>
        <w:rPr>
          <w:rFonts w:ascii="Lato" w:eastAsia="Calibri" w:hAnsi="Lato" w:cs="Arial"/>
          <w:lang w:val="fr-FR"/>
        </w:rPr>
      </w:pPr>
      <w:r w:rsidRPr="006E7C14">
        <w:rPr>
          <w:rFonts w:ascii="Lato" w:eastAsia="Calibri" w:hAnsi="Lato" w:cs="Arial"/>
          <w:lang w:val="fr-FR"/>
        </w:rPr>
        <w:t>La Kongsberg X, mise en lumière pour ses capacités d’application uniques et sa flexibilité, avec un nouvel outil Inkjet Marking Module (IMM) qui fera ses débuts européens lors du salon.</w:t>
      </w:r>
    </w:p>
    <w:p w14:paraId="422E579C" w14:textId="77777777" w:rsidR="006E7C14" w:rsidRDefault="006E7C14" w:rsidP="00ED5B06">
      <w:pPr>
        <w:rPr>
          <w:rFonts w:ascii="Lato" w:hAnsi="Lato"/>
          <w:b/>
          <w:bCs/>
        </w:rPr>
      </w:pPr>
      <w:r w:rsidRPr="006E7C14">
        <w:rPr>
          <w:rFonts w:ascii="Lato" w:hAnsi="Lato"/>
          <w:b/>
          <w:bCs/>
        </w:rPr>
        <w:t>Lancement de nouveaux produits</w:t>
      </w:r>
    </w:p>
    <w:p w14:paraId="154570A0" w14:textId="77777777" w:rsidR="006E7C14" w:rsidRPr="006E7C14" w:rsidRDefault="006E7C14" w:rsidP="00ED5B06">
      <w:pPr>
        <w:rPr>
          <w:rFonts w:ascii="Lato" w:hAnsi="Lato"/>
          <w:lang w:val="fr-FR"/>
        </w:rPr>
      </w:pPr>
      <w:r w:rsidRPr="006E7C14">
        <w:rPr>
          <w:rFonts w:ascii="Lato" w:hAnsi="Lato"/>
          <w:lang w:val="fr-FR"/>
        </w:rPr>
        <w:t>Le nouvel Inkjet Marking Module (IMM), présenté sur la série X pendant la FESPA 2026, est une solution qui permet aux opérateurs d’ajouter, au stade de la production, des informations liées à la fabrication, des marquages de conformité et l’identification du numéro de commande.</w:t>
      </w:r>
    </w:p>
    <w:p w14:paraId="0293572F" w14:textId="77777777" w:rsidR="006E7C14" w:rsidRDefault="006E7C14" w:rsidP="00ED5B06">
      <w:pPr>
        <w:rPr>
          <w:rFonts w:ascii="Lato" w:hAnsi="Lato"/>
          <w:lang w:val="fr-FR"/>
        </w:rPr>
      </w:pPr>
      <w:r w:rsidRPr="006E7C14">
        <w:rPr>
          <w:rFonts w:ascii="Lato" w:hAnsi="Lato"/>
          <w:lang w:val="fr-FR"/>
        </w:rPr>
        <w:t>L’introduction de ce nouveau module de marquage remplace la nécessité d’effectuer des étapes de marquage manuel, telles que le marquage au stylo ou l’utilisation d’une imprimante d’étiquettes externe. L’IMM a été lancé pour aider les producteurs à se conformer aux nouvelles réglementations de l’UE, qui accroissent le besoin d’étiquetage sur les emballages pour les informations produit, tout en offrant également des capacités de traçabilité. Celles-ci comprennent les numéros d’identification et de série, les numéros de lot, les dates de production, des graphiques haute résolution tels que des symboles et des logos, ainsi que d’autres informations essentielles. Les caractéristiques uniques de l’IMM incluent une résolution allant jusqu’à 600 dpi, ainsi qu’une intégration complète avec le logiciel i-cut Production Console (iPC) de Kongsberg PCS, permettant une maintenance réduite pour l’opérateur et un changement de couleur sans effort.</w:t>
      </w:r>
    </w:p>
    <w:p w14:paraId="04AC61F0" w14:textId="77777777" w:rsidR="006E7C14" w:rsidRDefault="006E7C14" w:rsidP="31784D4D">
      <w:pPr>
        <w:spacing w:line="240" w:lineRule="auto"/>
        <w:rPr>
          <w:rFonts w:ascii="Lato" w:hAnsi="Lato"/>
          <w:lang w:val="fr-FR"/>
        </w:rPr>
      </w:pPr>
      <w:r w:rsidRPr="006E7C14">
        <w:rPr>
          <w:rFonts w:ascii="Lato" w:hAnsi="Lato"/>
          <w:lang w:val="fr-FR"/>
        </w:rPr>
        <w:lastRenderedPageBreak/>
        <w:t>Le nouveau module peut imprimer sur une gamme de supports, notamment le carton ondulé, le carton compact pliant, le carton compact, les plaques flexo et la mousse. Parmi les principales applications figurent les emballages prêts à la mise en rayon avec impression simple, les présentoirs de point de vente et les articles industriels.</w:t>
      </w:r>
    </w:p>
    <w:p w14:paraId="1AE71EDE" w14:textId="77777777" w:rsidR="00B42CEA" w:rsidRDefault="00B42CEA" w:rsidP="31784D4D">
      <w:pPr>
        <w:spacing w:line="240" w:lineRule="auto"/>
        <w:rPr>
          <w:rFonts w:ascii="Lato" w:eastAsia="Calibri" w:hAnsi="Lato" w:cs="Arial"/>
          <w:lang w:val="fr-FR"/>
        </w:rPr>
      </w:pPr>
      <w:r w:rsidRPr="00B42CEA">
        <w:rPr>
          <w:rFonts w:ascii="Lato" w:eastAsia="Calibri" w:hAnsi="Lato" w:cs="Arial"/>
          <w:lang w:val="fr-FR"/>
        </w:rPr>
        <w:t>La Ultimate sera présentée avec de nouvelles solutions développées pour des environnements de production exigeants où la productivité et la sécurité sont primordiales. Autour de cette table avancée, les visiteurs découvriront le nouveau Kongsberg Extended Automation Safety (EAS). L’EAS est un système développé pour les environnements de production automatisés où la sécurité de l’opérateur est primordiale lors de la manipulation des matériaux en production continue. Le système propose une approche structurée de la sécurité qui permet aux entreprises d’accroître l’automatisation tout en maintenant un niveau élevé de protection des opérateurs et de stabilité opérationnelle.</w:t>
      </w:r>
    </w:p>
    <w:p w14:paraId="473E63E3" w14:textId="77777777" w:rsidR="00B42CEA" w:rsidRDefault="00B42CEA" w:rsidP="0016313A">
      <w:pPr>
        <w:spacing w:line="240" w:lineRule="auto"/>
        <w:rPr>
          <w:rFonts w:ascii="Lato" w:eastAsia="Calibri" w:hAnsi="Lato" w:cs="Arial"/>
          <w:b/>
          <w:bCs/>
          <w:color w:val="000000" w:themeColor="text1"/>
          <w:lang w:val="fr-FR"/>
        </w:rPr>
      </w:pPr>
      <w:r w:rsidRPr="00B42CEA">
        <w:rPr>
          <w:rFonts w:ascii="Lato" w:eastAsia="Calibri" w:hAnsi="Lato" w:cs="Arial"/>
          <w:b/>
          <w:bCs/>
          <w:color w:val="000000" w:themeColor="text1"/>
          <w:lang w:val="fr-FR"/>
        </w:rPr>
        <w:t>Améliorations plus larges des outils et logiciels</w:t>
      </w:r>
    </w:p>
    <w:p w14:paraId="497C0AF1" w14:textId="77777777" w:rsidR="000D41D8" w:rsidRDefault="000D41D8" w:rsidP="31784D4D">
      <w:pPr>
        <w:spacing w:line="240" w:lineRule="auto"/>
        <w:rPr>
          <w:rFonts w:ascii="Lato" w:eastAsia="Calibri" w:hAnsi="Lato" w:cs="Arial"/>
          <w:color w:val="000000" w:themeColor="text1"/>
          <w:lang w:val="fr-FR"/>
        </w:rPr>
      </w:pPr>
      <w:r w:rsidRPr="000D41D8">
        <w:rPr>
          <w:rFonts w:ascii="Lato" w:eastAsia="Calibri" w:hAnsi="Lato" w:cs="Arial"/>
          <w:color w:val="000000" w:themeColor="text1"/>
          <w:lang w:val="fr-FR"/>
        </w:rPr>
        <w:t>Outre les technologies et configurations présentées sur le stand, Kongsberg PCS introduit également d’autres outils et améliorations logicielles conçus pour accroître la polyvalence et la productivité des producteurs d’enseignes et d’emballages.</w:t>
      </w:r>
    </w:p>
    <w:p w14:paraId="2DE34D2A" w14:textId="77777777" w:rsidR="00D9516B" w:rsidRPr="00D9516B" w:rsidRDefault="00D9516B" w:rsidP="00CA6624">
      <w:pPr>
        <w:spacing w:line="240" w:lineRule="auto"/>
        <w:rPr>
          <w:rFonts w:ascii="Lato" w:eastAsia="Calibri" w:hAnsi="Lato" w:cs="Arial"/>
          <w:color w:val="000000" w:themeColor="text1"/>
          <w:lang w:val="fr-FR"/>
        </w:rPr>
      </w:pPr>
      <w:r w:rsidRPr="00D9516B">
        <w:rPr>
          <w:rFonts w:ascii="Lato" w:eastAsia="Calibri" w:hAnsi="Lato" w:cs="Arial"/>
          <w:color w:val="000000" w:themeColor="text1"/>
          <w:lang w:val="fr-FR"/>
        </w:rPr>
        <w:t>Les nouvelles améliorations permettent désormais à l’outil Kongsberg PressCut Knife Tool d’égaler les vitesses de production élevées de la Ultimate. Disponible immédiatement, il est conçu pour la coupe mi-chair de vinyles adhésifs et de films pour des applications telles que les décalcomanies, les stickers et les étiquettes, en garantissant que le support du matériau reste intact tandis que seul le film supérieur est découpé. L’outil dispose d’un système de pression à ressort qui offre une qualité d’échenillage précise, avec une pression de roulage contrôlée par logiciel permettant à la fois des coupes partielles et traversantes avec le même outil. La réactivité rapide de l’outil aux mouvements de montée et de descente, ainsi que le contrôle de pression dépendant de la vitesse, garantissent une découpe fiable même lorsque la vitesse varie.</w:t>
      </w:r>
    </w:p>
    <w:p w14:paraId="76E82212" w14:textId="77777777" w:rsidR="00D9516B" w:rsidRDefault="00D9516B" w:rsidP="00CA6624">
      <w:pPr>
        <w:spacing w:line="240" w:lineRule="auto"/>
        <w:rPr>
          <w:rFonts w:ascii="Lato" w:eastAsia="Calibri" w:hAnsi="Lato" w:cs="Arial"/>
          <w:lang w:val="fr-FR"/>
        </w:rPr>
      </w:pPr>
      <w:r w:rsidRPr="00D9516B">
        <w:rPr>
          <w:rFonts w:ascii="Lato" w:eastAsia="Calibri" w:hAnsi="Lato" w:cs="Arial"/>
          <w:lang w:val="fr-FR"/>
        </w:rPr>
        <w:t>De nouvelles fonctionnalités ont également été ajoutées dans la dernière mise à jour du logiciel iPC (i-cut Production Console), utilisé sur toutes les tables présentées au salon. Celles-ci comprennent des améliorations du flux de travail qui simplifient la préparation des travaux et améliorent l’efficacité, depuis la sélection des fichiers jusqu’à la production, ainsi qu’une prise en charge étendue des métadonnées PDF, pour un flux de travail plus efficace et plus cohérent.</w:t>
      </w:r>
    </w:p>
    <w:p w14:paraId="57D629E0" w14:textId="77777777" w:rsidR="00D9516B" w:rsidRPr="00D9516B" w:rsidRDefault="00D9516B" w:rsidP="00EB6148">
      <w:pPr>
        <w:rPr>
          <w:rFonts w:ascii="Lato" w:eastAsia="Calibri" w:hAnsi="Lato" w:cs="Arial"/>
          <w:lang w:val="fr-FR"/>
        </w:rPr>
      </w:pPr>
      <w:r w:rsidRPr="00D9516B">
        <w:rPr>
          <w:rFonts w:ascii="Lato" w:eastAsia="Calibri" w:hAnsi="Lato" w:cs="Arial"/>
          <w:lang w:val="fr-FR"/>
        </w:rPr>
        <w:t>Grâce aux nouvelles fonctionnalités du plug-in Kongsberg ai-cut, les métadonnées de préproduction peuvent être générées directement dans Adobe Illustrator et transférées vers iPC, où les fichiers de production sont ensuite préparés automatiquement. En outre, un nouvel explorateur de fichiers a été ajouté, permettant aux opérateurs de parcourir les emplacements de fichiers locaux et réseau directement dans iPC.</w:t>
      </w:r>
    </w:p>
    <w:p w14:paraId="5B5F5371" w14:textId="77777777" w:rsidR="00D9516B" w:rsidRDefault="00D9516B" w:rsidP="00CA6624">
      <w:pPr>
        <w:spacing w:line="240" w:lineRule="auto"/>
        <w:rPr>
          <w:rFonts w:ascii="Lato" w:eastAsia="Calibri" w:hAnsi="Lato" w:cs="Arial"/>
          <w:lang w:val="fr-FR"/>
        </w:rPr>
      </w:pPr>
      <w:r w:rsidRPr="00D9516B">
        <w:rPr>
          <w:rFonts w:ascii="Lato" w:eastAsia="Calibri" w:hAnsi="Lato" w:cs="Arial"/>
          <w:lang w:val="fr-FR"/>
        </w:rPr>
        <w:t>Inspirée par la mission de la FESPA Foundation visant à soutenir les jeunes vivant dans des conditions difficiles, Kongsberg PCS a également apporté son soutien à la FESPA Foundation en faisant don de cartables scolaires conçus sur mesure pour des élèves défavorisés d’écoles d’Afrique subsaharienne. En plus des stylos et cahiers essentiels, chaque mallette de transport en carton ondulé comprend une gamme d’outils éducatifs ludiques, tels que des puzzles, des stickers, des marque-pages et des puzzles 3D – mettant en avant la polyvalence de la technologie de découpe numérique de l’entreprise.</w:t>
      </w:r>
    </w:p>
    <w:p w14:paraId="2064E98A" w14:textId="77777777" w:rsidR="00D9516B" w:rsidRPr="00D9516B" w:rsidRDefault="00D9516B" w:rsidP="00CA6624">
      <w:pPr>
        <w:spacing w:line="240" w:lineRule="auto"/>
        <w:rPr>
          <w:rFonts w:ascii="Lato" w:eastAsia="Calibri" w:hAnsi="Lato" w:cs="Arial"/>
          <w:b/>
          <w:bCs/>
          <w:lang w:val="en-GB"/>
        </w:rPr>
      </w:pPr>
      <w:r w:rsidRPr="00D9516B">
        <w:rPr>
          <w:rFonts w:ascii="Lato" w:eastAsia="Calibri" w:hAnsi="Lato" w:cs="Arial"/>
          <w:b/>
          <w:bCs/>
          <w:lang w:val="en-GB"/>
        </w:rPr>
        <w:t>Focus sur le carton ondulé</w:t>
      </w:r>
    </w:p>
    <w:p w14:paraId="73F12BDD" w14:textId="77777777" w:rsidR="00D9516B" w:rsidRDefault="00D9516B" w:rsidP="00CA6624">
      <w:pPr>
        <w:spacing w:line="240" w:lineRule="auto"/>
        <w:rPr>
          <w:rFonts w:ascii="Lato" w:eastAsia="Calibri" w:hAnsi="Lato" w:cs="Arial"/>
        </w:rPr>
      </w:pPr>
      <w:r w:rsidRPr="00D9516B">
        <w:rPr>
          <w:rFonts w:ascii="Lato" w:eastAsia="Calibri" w:hAnsi="Lato" w:cs="Arial"/>
          <w:lang w:val="fr-FR"/>
        </w:rPr>
        <w:t xml:space="preserve">Kongsberg PCS participera également à la première édition de l’événement Corrugated, organisé en parallèle. </w:t>
      </w:r>
      <w:r w:rsidRPr="00D9516B">
        <w:rPr>
          <w:rFonts w:ascii="Lato" w:eastAsia="Calibri" w:hAnsi="Lato" w:cs="Arial"/>
        </w:rPr>
        <w:t xml:space="preserve">Le 20 mai à 14h30, David Preskett, Vice President EMEA &amp; APAC, </w:t>
      </w:r>
      <w:r w:rsidRPr="00D9516B">
        <w:rPr>
          <w:rFonts w:ascii="Lato" w:eastAsia="Calibri" w:hAnsi="Lato" w:cs="Arial"/>
        </w:rPr>
        <w:lastRenderedPageBreak/>
        <w:t>animera une présentation lors de The Corrugated Conference, qui explorera les tendances façonnant l’industrie mondiale de l’emballage.</w:t>
      </w:r>
    </w:p>
    <w:p w14:paraId="067DEB6C" w14:textId="77777777" w:rsidR="00DB4499" w:rsidRPr="00DB4499" w:rsidRDefault="00DB4499" w:rsidP="665A8981">
      <w:pPr>
        <w:rPr>
          <w:rFonts w:ascii="Lato" w:eastAsia="Calibri" w:hAnsi="Lato" w:cs="Arial"/>
          <w:lang w:val="fr-FR"/>
        </w:rPr>
      </w:pPr>
      <w:r w:rsidRPr="00DB4499">
        <w:rPr>
          <w:rFonts w:ascii="Lato" w:eastAsia="Calibri" w:hAnsi="Lato" w:cs="Arial"/>
          <w:lang w:val="fr-FR"/>
        </w:rPr>
        <w:t>Stuart Fox, President and CEO of Kongsberg Precision Cutting Systems, déclare : “Lors de cette édition 2026 du FESPA Global Print Expo, nous mettons l’accent sur des solutions innovantes qui encouragent les producteurs d’enseignes, de présentoirs de PLV et d’emballages à envisager l’avenir de leurs opérations. En investissant dans des partenariats et des solutions polyvalentes conçues pour évoluer à mesure que leur activité se développe, les producteurs d’enseignes, de présentoirs de PLV et d’emballages peuvent non seulement s’adapter aux besoins d’un marché en évolution rapide, mais aussi offrir davantage de valeur à leurs clients. C’est pourquoi, lors de cet événement, nous présentons nos solutions de pointe et mettons également en avant une gamme d’outils flexibles, de modules d’automatisation, notre suite logicielle et nos options de support, tous conçus pour concrétiser les ambitions de croissance des entreprises.”</w:t>
      </w:r>
    </w:p>
    <w:p w14:paraId="7C60B425" w14:textId="77777777" w:rsidR="00DB4499" w:rsidRDefault="00DB4499" w:rsidP="00436A35">
      <w:pPr>
        <w:rPr>
          <w:rFonts w:ascii="Lato" w:hAnsi="Lato"/>
          <w:lang w:val="fr-FR"/>
        </w:rPr>
      </w:pPr>
      <w:r w:rsidRPr="00DB4499">
        <w:rPr>
          <w:rFonts w:ascii="Lato" w:hAnsi="Lato"/>
          <w:lang w:val="fr-FR"/>
        </w:rPr>
        <w:t>Pour plus d’informations sur les technologies de Kongsberg PCS et les promotions proposées lors du FESPA Global Print Expo 2026, </w:t>
      </w:r>
      <w:hyperlink r:id="rId10" w:history="1">
        <w:r w:rsidRPr="00DB4499">
          <w:rPr>
            <w:rStyle w:val="Hyperlink"/>
            <w:rFonts w:ascii="Lato" w:hAnsi="Lato"/>
            <w:lang w:val="fr-FR"/>
          </w:rPr>
          <w:t>cliquez ici</w:t>
        </w:r>
      </w:hyperlink>
      <w:r w:rsidRPr="00DB4499">
        <w:rPr>
          <w:rFonts w:ascii="Lato" w:hAnsi="Lato"/>
          <w:lang w:val="fr-FR"/>
        </w:rPr>
        <w:t>.</w:t>
      </w:r>
    </w:p>
    <w:p w14:paraId="5D2687A4" w14:textId="6B3BA947" w:rsidR="00BB3455" w:rsidRPr="00DB4499" w:rsidRDefault="00DB4499" w:rsidP="00436A35">
      <w:pPr>
        <w:spacing w:line="240" w:lineRule="auto"/>
        <w:rPr>
          <w:rFonts w:ascii="Lato" w:eastAsia="Lato" w:hAnsi="Lato" w:cs="Lato"/>
          <w:sz w:val="16"/>
          <w:szCs w:val="16"/>
          <w:lang w:val="fr-FR"/>
        </w:rPr>
      </w:pPr>
      <w:r w:rsidRPr="00DB4499">
        <w:rPr>
          <w:rFonts w:ascii="Lato" w:hAnsi="Lato"/>
          <w:lang w:val="fr-FR"/>
        </w:rPr>
        <w:t>Contactez </w:t>
      </w:r>
      <w:hyperlink r:id="rId11" w:history="1">
        <w:r w:rsidRPr="00DB4499">
          <w:rPr>
            <w:rStyle w:val="Hyperlink"/>
            <w:rFonts w:ascii="Lato" w:hAnsi="Lato"/>
            <w:lang w:val="fr-FR"/>
          </w:rPr>
          <w:t>votre responsable commercial local</w:t>
        </w:r>
      </w:hyperlink>
      <w:r w:rsidRPr="00DB4499">
        <w:rPr>
          <w:rFonts w:ascii="Lato" w:hAnsi="Lato"/>
          <w:lang w:val="fr-FR"/>
        </w:rPr>
        <w:t> pour réserver un rendez-vous pendant l’événement.</w:t>
      </w:r>
    </w:p>
    <w:p w14:paraId="494F8CC3" w14:textId="65199FA0" w:rsidR="00C56734" w:rsidRPr="001D0D6F" w:rsidRDefault="00DB4499" w:rsidP="00C56734">
      <w:pPr>
        <w:jc w:val="center"/>
        <w:rPr>
          <w:rFonts w:ascii="Lato Heavy" w:hAnsi="Lato Heavy" w:cs="Arial"/>
          <w:b/>
          <w:bCs/>
        </w:rPr>
      </w:pPr>
      <w:r>
        <w:rPr>
          <w:rFonts w:ascii="Lato Heavy" w:hAnsi="Lato Heavy" w:cs="Arial"/>
          <w:b/>
          <w:bCs/>
        </w:rPr>
        <w:t>FIN</w:t>
      </w:r>
    </w:p>
    <w:p w14:paraId="0BD80204" w14:textId="77777777" w:rsidR="00C56734" w:rsidRPr="001D0D6F" w:rsidRDefault="00C56734" w:rsidP="00C56734">
      <w:pPr>
        <w:jc w:val="center"/>
        <w:rPr>
          <w:rFonts w:ascii="Arial" w:hAnsi="Arial" w:cs="Arial"/>
          <w:sz w:val="20"/>
          <w:szCs w:val="20"/>
        </w:rPr>
      </w:pPr>
    </w:p>
    <w:p w14:paraId="39107D90" w14:textId="77777777" w:rsidR="004F30D9" w:rsidRPr="001D0D6F" w:rsidRDefault="004F30D9" w:rsidP="004F30D9">
      <w:pPr>
        <w:pStyle w:val="paragraph"/>
        <w:spacing w:before="0" w:beforeAutospacing="0" w:after="0" w:afterAutospacing="0"/>
        <w:textAlignment w:val="baseline"/>
        <w:rPr>
          <w:rStyle w:val="eop"/>
          <w:rFonts w:ascii="Lato" w:eastAsiaTheme="majorEastAsia" w:hAnsi="Lato" w:cs="Calibri"/>
          <w:sz w:val="22"/>
          <w:szCs w:val="22"/>
        </w:rPr>
      </w:pPr>
      <w:r w:rsidRPr="001D0D6F">
        <w:rPr>
          <w:rStyle w:val="normaltextrun"/>
          <w:rFonts w:ascii="Lato" w:eastAsiaTheme="majorEastAsia" w:hAnsi="Lato" w:cs="Calibri"/>
          <w:b/>
          <w:bCs/>
          <w:i/>
          <w:iCs/>
          <w:sz w:val="22"/>
          <w:szCs w:val="22"/>
        </w:rPr>
        <w:t>About Kongsberg Precision Cutting Systems</w:t>
      </w:r>
      <w:r w:rsidRPr="001D0D6F">
        <w:rPr>
          <w:rStyle w:val="scxw134902393"/>
          <w:rFonts w:ascii="Lato" w:eastAsiaTheme="majorEastAsia" w:hAnsi="Lato" w:cs="Calibri"/>
          <w:b/>
          <w:bCs/>
          <w:sz w:val="22"/>
          <w:szCs w:val="22"/>
        </w:rPr>
        <w:t> </w:t>
      </w:r>
      <w:r w:rsidRPr="001D0D6F">
        <w:rPr>
          <w:rFonts w:ascii="Lato" w:hAnsi="Lato" w:cs="Calibri"/>
          <w:b/>
          <w:bCs/>
          <w:sz w:val="22"/>
          <w:szCs w:val="22"/>
        </w:rPr>
        <w:br/>
      </w:r>
      <w:r w:rsidRPr="001D0D6F">
        <w:rPr>
          <w:rStyle w:val="normaltextrun"/>
          <w:rFonts w:ascii="Lato" w:eastAsiaTheme="majorEastAsia" w:hAnsi="Lato" w:cs="Calibri"/>
          <w:sz w:val="22"/>
          <w:szCs w:val="22"/>
        </w:rPr>
        <w:t>Established as a standalone business in 2021 after originally being founded in 1965 in Kongsberg, Norway, Kongsberg Precision Cutting Systems fuses passion, technology and creativity to provide best-in-class digital cutting and Computer Numerical Control (CNC) solutions.</w:t>
      </w:r>
      <w:r w:rsidRPr="001D0D6F">
        <w:rPr>
          <w:rStyle w:val="eop"/>
          <w:rFonts w:ascii="Lato" w:eastAsiaTheme="majorEastAsia" w:hAnsi="Lato" w:cs="Calibri"/>
          <w:sz w:val="22"/>
          <w:szCs w:val="22"/>
        </w:rPr>
        <w:t> </w:t>
      </w:r>
    </w:p>
    <w:p w14:paraId="48ADDD5F" w14:textId="77777777" w:rsidR="004F30D9" w:rsidRPr="001D0D6F" w:rsidRDefault="004F30D9" w:rsidP="004F30D9">
      <w:pPr>
        <w:pStyle w:val="paragraph"/>
        <w:spacing w:before="0" w:beforeAutospacing="0" w:after="0" w:afterAutospacing="0"/>
        <w:textAlignment w:val="baseline"/>
        <w:rPr>
          <w:rFonts w:ascii="Lato" w:hAnsi="Lato" w:cs="Segoe UI"/>
          <w:sz w:val="18"/>
          <w:szCs w:val="18"/>
        </w:rPr>
      </w:pPr>
    </w:p>
    <w:p w14:paraId="51125A1B" w14:textId="77777777" w:rsidR="004F30D9" w:rsidRPr="001D0D6F" w:rsidRDefault="004F30D9" w:rsidP="004F30D9">
      <w:pPr>
        <w:pStyle w:val="paragraph"/>
        <w:spacing w:before="0" w:beforeAutospacing="0" w:after="0" w:afterAutospacing="0"/>
        <w:textAlignment w:val="baseline"/>
        <w:rPr>
          <w:rStyle w:val="eop"/>
          <w:rFonts w:ascii="Lato" w:eastAsiaTheme="majorEastAsia" w:hAnsi="Lato" w:cs="Calibri"/>
          <w:sz w:val="22"/>
          <w:szCs w:val="22"/>
        </w:rPr>
      </w:pPr>
      <w:r w:rsidRPr="001D0D6F">
        <w:rPr>
          <w:rStyle w:val="normaltextrun"/>
          <w:rFonts w:ascii="Lato" w:eastAsiaTheme="majorEastAsia" w:hAnsi="Lato" w:cs="Calibri"/>
          <w:sz w:val="22"/>
          <w:szCs w:val="22"/>
        </w:rPr>
        <w:t>The world’s first diversified provider of digital cutting and CNC cutting machines manufactures and distributes the two leading brands in the market: Kongsberg and MultiCam.</w:t>
      </w:r>
      <w:r w:rsidRPr="001D0D6F">
        <w:rPr>
          <w:rStyle w:val="eop"/>
          <w:rFonts w:ascii="Lato" w:eastAsiaTheme="majorEastAsia" w:hAnsi="Lato" w:cs="Calibri"/>
          <w:sz w:val="22"/>
          <w:szCs w:val="22"/>
        </w:rPr>
        <w:t> </w:t>
      </w:r>
    </w:p>
    <w:p w14:paraId="48179A6B" w14:textId="77777777" w:rsidR="004F30D9" w:rsidRPr="001D0D6F" w:rsidRDefault="004F30D9" w:rsidP="004F30D9">
      <w:pPr>
        <w:pStyle w:val="paragraph"/>
        <w:spacing w:before="0" w:beforeAutospacing="0" w:after="0" w:afterAutospacing="0"/>
        <w:textAlignment w:val="baseline"/>
        <w:rPr>
          <w:rFonts w:ascii="Lato" w:hAnsi="Lato" w:cs="Segoe UI"/>
          <w:sz w:val="18"/>
          <w:szCs w:val="18"/>
        </w:rPr>
      </w:pPr>
    </w:p>
    <w:p w14:paraId="4C8BE831" w14:textId="77777777" w:rsidR="004F30D9" w:rsidRPr="001D0D6F" w:rsidRDefault="004F30D9" w:rsidP="004F30D9">
      <w:pPr>
        <w:pStyle w:val="paragraph"/>
        <w:spacing w:before="0" w:beforeAutospacing="0" w:after="0" w:afterAutospacing="0"/>
        <w:textAlignment w:val="baseline"/>
        <w:rPr>
          <w:rStyle w:val="eop"/>
          <w:rFonts w:ascii="Lato" w:eastAsiaTheme="majorEastAsia" w:hAnsi="Lato" w:cs="Calibri"/>
          <w:sz w:val="22"/>
          <w:szCs w:val="22"/>
        </w:rPr>
      </w:pPr>
      <w:r w:rsidRPr="001D0D6F">
        <w:rPr>
          <w:rStyle w:val="normaltextrun"/>
          <w:rFonts w:ascii="Lato" w:eastAsiaTheme="majorEastAsia" w:hAnsi="Lato" w:cs="Calibri"/>
          <w:sz w:val="22"/>
          <w:szCs w:val="22"/>
        </w:rPr>
        <w:t>The Kongsberg range delivers the most robust and reliable digital cutting solutions to packaging, signage, display and manufacturing markets worldwide, enabling businesses to produce faster, safer, and more efficiently without limiting imagination. R&amp;D is still located in Kongsberg, Norway, with production in Brno, Czech Republic.</w:t>
      </w:r>
      <w:r w:rsidRPr="001D0D6F">
        <w:rPr>
          <w:rStyle w:val="eop"/>
          <w:rFonts w:ascii="Lato" w:eastAsiaTheme="majorEastAsia" w:hAnsi="Lato" w:cs="Calibri"/>
          <w:sz w:val="22"/>
          <w:szCs w:val="22"/>
        </w:rPr>
        <w:t> </w:t>
      </w:r>
    </w:p>
    <w:p w14:paraId="2E577A2A" w14:textId="77777777" w:rsidR="004F30D9" w:rsidRPr="001D0D6F" w:rsidRDefault="004F30D9" w:rsidP="004F30D9">
      <w:pPr>
        <w:pStyle w:val="paragraph"/>
        <w:spacing w:before="0" w:beforeAutospacing="0" w:after="0" w:afterAutospacing="0"/>
        <w:textAlignment w:val="baseline"/>
        <w:rPr>
          <w:rFonts w:ascii="Lato" w:hAnsi="Lato" w:cs="Segoe UI"/>
          <w:sz w:val="18"/>
          <w:szCs w:val="18"/>
        </w:rPr>
      </w:pPr>
    </w:p>
    <w:p w14:paraId="6CF67958" w14:textId="77777777" w:rsidR="004F30D9" w:rsidRPr="001D0D6F" w:rsidRDefault="004F30D9" w:rsidP="57FEABB8">
      <w:pPr>
        <w:pStyle w:val="paragraph"/>
        <w:spacing w:before="0" w:beforeAutospacing="0" w:after="0" w:afterAutospacing="0"/>
        <w:textAlignment w:val="baseline"/>
      </w:pPr>
      <w:r w:rsidRPr="57FEABB8">
        <w:rPr>
          <w:rStyle w:val="normaltextrun"/>
          <w:rFonts w:ascii="Lato" w:eastAsiaTheme="majorEastAsia" w:hAnsi="Lato" w:cs="Calibri"/>
          <w:sz w:val="22"/>
          <w:szCs w:val="22"/>
        </w:rPr>
        <w:t>All made in the USA, the MultiCam product portfolio includes CNC routers, digital cutters and waterjet cutting machines for a multitude of industries and applications - from sign making to digital finishing, aerospace to automotive, sheet-metal to hardwoods, plastics fabrication and more.</w:t>
      </w:r>
      <w:r w:rsidRPr="57FEABB8">
        <w:rPr>
          <w:rStyle w:val="eop"/>
          <w:rFonts w:ascii="Lato" w:eastAsiaTheme="majorEastAsia" w:hAnsi="Lato" w:cs="Calibri"/>
          <w:sz w:val="22"/>
          <w:szCs w:val="22"/>
        </w:rPr>
        <w:t> </w:t>
      </w:r>
    </w:p>
    <w:p w14:paraId="74086F77" w14:textId="54DECA0E" w:rsidR="57FEABB8" w:rsidRDefault="57FEABB8" w:rsidP="57FEABB8">
      <w:pPr>
        <w:pStyle w:val="paragraph"/>
        <w:spacing w:before="0" w:beforeAutospacing="0" w:after="0" w:afterAutospacing="0"/>
        <w:rPr>
          <w:rStyle w:val="eop"/>
          <w:rFonts w:ascii="Lato" w:eastAsiaTheme="majorEastAsia" w:hAnsi="Lato" w:cs="Calibri"/>
          <w:sz w:val="22"/>
          <w:szCs w:val="22"/>
        </w:rPr>
      </w:pPr>
    </w:p>
    <w:p w14:paraId="469A07E0" w14:textId="765E9214" w:rsidR="004F30D9" w:rsidRPr="001D0D6F" w:rsidRDefault="004F30D9" w:rsidP="7C681C35">
      <w:pPr>
        <w:pStyle w:val="paragraph"/>
        <w:spacing w:before="0" w:beforeAutospacing="0" w:after="0" w:afterAutospacing="0"/>
        <w:textAlignment w:val="baseline"/>
        <w:rPr>
          <w:rStyle w:val="eop"/>
          <w:rFonts w:ascii="Lato" w:eastAsiaTheme="majorEastAsia" w:hAnsi="Lato" w:cs="Calibri"/>
          <w:sz w:val="22"/>
          <w:szCs w:val="22"/>
        </w:rPr>
      </w:pPr>
      <w:r w:rsidRPr="001D0D6F">
        <w:rPr>
          <w:rStyle w:val="normaltextrun"/>
          <w:rFonts w:ascii="Lato" w:eastAsiaTheme="majorEastAsia" w:hAnsi="Lato" w:cs="Calibri"/>
          <w:sz w:val="22"/>
          <w:szCs w:val="22"/>
        </w:rPr>
        <w:t>Kongsberg Precision Cutting Systems is headquartered in Ghent, Belgium, with a North American head office in Ohio, USA.</w:t>
      </w:r>
      <w:r w:rsidRPr="001D0D6F">
        <w:rPr>
          <w:rStyle w:val="eop"/>
          <w:rFonts w:ascii="Lato" w:eastAsiaTheme="majorEastAsia" w:hAnsi="Lato" w:cs="Calibri"/>
          <w:sz w:val="22"/>
          <w:szCs w:val="22"/>
        </w:rPr>
        <w:t> </w:t>
      </w:r>
    </w:p>
    <w:p w14:paraId="1E2CED3A" w14:textId="77777777" w:rsidR="004F30D9" w:rsidRPr="001D0D6F" w:rsidRDefault="004F30D9" w:rsidP="004F30D9">
      <w:pPr>
        <w:pStyle w:val="paragraph"/>
        <w:spacing w:before="0" w:beforeAutospacing="0" w:after="0" w:afterAutospacing="0"/>
        <w:textAlignment w:val="baseline"/>
        <w:rPr>
          <w:rFonts w:ascii="Lato" w:hAnsi="Lato" w:cs="Segoe UI"/>
          <w:b/>
          <w:bCs/>
          <w:sz w:val="18"/>
          <w:szCs w:val="18"/>
        </w:rPr>
      </w:pPr>
    </w:p>
    <w:p w14:paraId="3C957D2C" w14:textId="3C14DE50" w:rsidR="004F30D9" w:rsidRPr="001D0D6F" w:rsidRDefault="004F30D9" w:rsidP="57FEABB8">
      <w:pPr>
        <w:pStyle w:val="paragraph"/>
        <w:spacing w:before="0" w:beforeAutospacing="0" w:after="0" w:afterAutospacing="0"/>
        <w:textAlignment w:val="baseline"/>
        <w:rPr>
          <w:rStyle w:val="normaltextrun"/>
          <w:rFonts w:ascii="Lato" w:eastAsiaTheme="majorEastAsia" w:hAnsi="Lato" w:cs="Calibri"/>
          <w:b/>
          <w:bCs/>
          <w:sz w:val="22"/>
          <w:szCs w:val="22"/>
        </w:rPr>
      </w:pPr>
      <w:r w:rsidRPr="57FEABB8">
        <w:rPr>
          <w:rStyle w:val="normaltextrun"/>
          <w:rFonts w:ascii="Lato" w:eastAsiaTheme="majorEastAsia" w:hAnsi="Lato" w:cs="Calibri"/>
          <w:b/>
          <w:bCs/>
          <w:sz w:val="22"/>
          <w:szCs w:val="22"/>
        </w:rPr>
        <w:t xml:space="preserve">To find out more, please visit </w:t>
      </w:r>
      <w:hyperlink r:id="rId12">
        <w:r w:rsidRPr="57FEABB8">
          <w:rPr>
            <w:rStyle w:val="Hyperlink"/>
            <w:rFonts w:ascii="Lato" w:eastAsiaTheme="majorEastAsia" w:hAnsi="Lato" w:cs="Calibri"/>
            <w:b/>
            <w:bCs/>
            <w:sz w:val="22"/>
            <w:szCs w:val="22"/>
          </w:rPr>
          <w:t>www.kongsbergsystems.com</w:t>
        </w:r>
      </w:hyperlink>
      <w:r w:rsidRPr="57FEABB8">
        <w:rPr>
          <w:rStyle w:val="normaltextrun"/>
          <w:rFonts w:ascii="Lato" w:eastAsiaTheme="majorEastAsia" w:hAnsi="Lato" w:cs="Calibri"/>
          <w:b/>
          <w:bCs/>
          <w:sz w:val="22"/>
          <w:szCs w:val="22"/>
        </w:rPr>
        <w:t xml:space="preserve"> or </w:t>
      </w:r>
      <w:hyperlink r:id="rId13">
        <w:r w:rsidRPr="57FEABB8">
          <w:rPr>
            <w:rStyle w:val="Hyperlink"/>
            <w:rFonts w:ascii="Lato" w:eastAsiaTheme="majorEastAsia" w:hAnsi="Lato" w:cs="Calibri"/>
            <w:b/>
            <w:bCs/>
            <w:sz w:val="22"/>
            <w:szCs w:val="22"/>
          </w:rPr>
          <w:t>www.multicam.com</w:t>
        </w:r>
      </w:hyperlink>
      <w:r w:rsidRPr="57FEABB8">
        <w:rPr>
          <w:rStyle w:val="normaltextrun"/>
          <w:rFonts w:ascii="Lato" w:eastAsiaTheme="majorEastAsia" w:hAnsi="Lato" w:cs="Calibri"/>
          <w:b/>
          <w:bCs/>
          <w:sz w:val="22"/>
          <w:szCs w:val="22"/>
        </w:rPr>
        <w:t xml:space="preserve"> </w:t>
      </w:r>
      <w:bookmarkStart w:id="0" w:name="_Int_t2BCnMyw"/>
      <w:r w:rsidRPr="57FEABB8">
        <w:rPr>
          <w:rStyle w:val="normaltextrun"/>
          <w:rFonts w:ascii="Lato" w:eastAsiaTheme="majorEastAsia" w:hAnsi="Lato" w:cs="Calibri"/>
          <w:b/>
          <w:bCs/>
          <w:sz w:val="22"/>
          <w:szCs w:val="22"/>
        </w:rPr>
        <w:t>or</w:t>
      </w:r>
      <w:bookmarkEnd w:id="0"/>
      <w:r w:rsidRPr="57FEABB8">
        <w:rPr>
          <w:rStyle w:val="normaltextrun"/>
          <w:rFonts w:ascii="Lato" w:eastAsiaTheme="majorEastAsia" w:hAnsi="Lato" w:cs="Calibri"/>
          <w:b/>
          <w:bCs/>
          <w:sz w:val="22"/>
          <w:szCs w:val="22"/>
        </w:rPr>
        <w:t xml:space="preserve"> contact:</w:t>
      </w:r>
    </w:p>
    <w:p w14:paraId="4DEFD62D" w14:textId="77777777" w:rsidR="004F30D9" w:rsidRPr="001D0D6F" w:rsidRDefault="004F30D9" w:rsidP="004F30D9">
      <w:pPr>
        <w:pStyle w:val="paragraph"/>
        <w:spacing w:before="0" w:beforeAutospacing="0" w:after="0" w:afterAutospacing="0"/>
        <w:textAlignment w:val="baseline"/>
        <w:rPr>
          <w:rStyle w:val="normaltextrun"/>
          <w:rFonts w:ascii="Lato" w:eastAsiaTheme="majorEastAsia" w:hAnsi="Lato" w:cs="Calibri"/>
          <w:b/>
          <w:bCs/>
          <w:sz w:val="22"/>
          <w:szCs w:val="22"/>
        </w:rPr>
      </w:pPr>
    </w:p>
    <w:p w14:paraId="04F86A59" w14:textId="77777777" w:rsidR="004F30D9" w:rsidRPr="001D0D6F" w:rsidRDefault="004F30D9" w:rsidP="004F30D9">
      <w:pPr>
        <w:pStyle w:val="paragraph"/>
        <w:spacing w:before="0" w:beforeAutospacing="0" w:after="0" w:afterAutospacing="0"/>
        <w:textAlignment w:val="baseline"/>
        <w:rPr>
          <w:rFonts w:ascii="Lato" w:hAnsi="Lato" w:cs="Segoe UI"/>
          <w:b/>
          <w:bCs/>
          <w:sz w:val="22"/>
          <w:szCs w:val="22"/>
        </w:rPr>
      </w:pPr>
      <w:r w:rsidRPr="001D0D6F">
        <w:rPr>
          <w:rFonts w:ascii="Lato" w:hAnsi="Lato" w:cs="Segoe UI"/>
          <w:b/>
          <w:bCs/>
          <w:sz w:val="22"/>
          <w:szCs w:val="22"/>
        </w:rPr>
        <w:t xml:space="preserve">Email: </w:t>
      </w:r>
      <w:hyperlink r:id="rId14" w:history="1">
        <w:r w:rsidRPr="001D0D6F">
          <w:rPr>
            <w:rStyle w:val="Hyperlink"/>
            <w:rFonts w:ascii="Lato" w:hAnsi="Lato" w:cs="Segoe UI"/>
            <w:b/>
            <w:bCs/>
            <w:sz w:val="22"/>
            <w:szCs w:val="22"/>
          </w:rPr>
          <w:t>info.eur@kongsbergsystems.com</w:t>
        </w:r>
      </w:hyperlink>
    </w:p>
    <w:p w14:paraId="49147E52" w14:textId="77777777" w:rsidR="004F30D9" w:rsidRPr="001D0D6F" w:rsidRDefault="004F30D9" w:rsidP="004F30D9">
      <w:pPr>
        <w:pStyle w:val="paragraph"/>
        <w:spacing w:before="0" w:beforeAutospacing="0" w:after="0" w:afterAutospacing="0"/>
        <w:textAlignment w:val="baseline"/>
        <w:rPr>
          <w:rFonts w:ascii="Lato" w:hAnsi="Lato" w:cs="Segoe UI"/>
          <w:b/>
          <w:bCs/>
          <w:sz w:val="22"/>
          <w:szCs w:val="22"/>
        </w:rPr>
      </w:pPr>
      <w:r w:rsidRPr="001D0D6F">
        <w:rPr>
          <w:rFonts w:ascii="Lato" w:hAnsi="Lato" w:cs="Segoe UI"/>
          <w:b/>
          <w:bCs/>
          <w:sz w:val="22"/>
          <w:szCs w:val="22"/>
        </w:rPr>
        <w:t>Tel: +32 9 396 69 69</w:t>
      </w:r>
    </w:p>
    <w:p w14:paraId="323EED27" w14:textId="77777777" w:rsidR="004F30D9" w:rsidRPr="001D0D6F" w:rsidRDefault="004F30D9" w:rsidP="004F30D9">
      <w:pPr>
        <w:rPr>
          <w:rStyle w:val="normaltextrun"/>
          <w:rFonts w:ascii="Lato" w:hAnsi="Lato" w:cs="Calibri"/>
          <w:b/>
          <w:bCs/>
          <w:color w:val="000000"/>
          <w:bdr w:val="none" w:sz="0" w:space="0" w:color="auto" w:frame="1"/>
        </w:rPr>
      </w:pPr>
    </w:p>
    <w:p w14:paraId="331CB115" w14:textId="77777777" w:rsidR="004F30D9" w:rsidRPr="001D0D6F" w:rsidRDefault="004F30D9" w:rsidP="004F30D9">
      <w:pPr>
        <w:rPr>
          <w:rStyle w:val="normaltextrun"/>
          <w:rFonts w:ascii="Lato" w:hAnsi="Lato" w:cs="Calibri"/>
          <w:b/>
          <w:bCs/>
          <w:color w:val="000000"/>
          <w:bdr w:val="none" w:sz="0" w:space="0" w:color="auto" w:frame="1"/>
        </w:rPr>
      </w:pPr>
      <w:r w:rsidRPr="001D0D6F">
        <w:rPr>
          <w:rStyle w:val="normaltextrun"/>
          <w:rFonts w:ascii="Lato" w:hAnsi="Lato" w:cs="Calibri"/>
          <w:b/>
          <w:bCs/>
          <w:color w:val="000000"/>
          <w:bdr w:val="none" w:sz="0" w:space="0" w:color="auto" w:frame="1"/>
        </w:rPr>
        <w:lastRenderedPageBreak/>
        <w:t>For further media enquiries contact:</w:t>
      </w:r>
    </w:p>
    <w:p w14:paraId="6EC24A25" w14:textId="77777777" w:rsidR="004F30D9" w:rsidRPr="0045276E" w:rsidRDefault="004F30D9" w:rsidP="004F30D9">
      <w:pPr>
        <w:spacing w:after="0"/>
        <w:rPr>
          <w:rFonts w:ascii="Lato" w:hAnsi="Lato" w:cs="Calibri"/>
          <w:color w:val="000000"/>
          <w:bdr w:val="none" w:sz="0" w:space="0" w:color="auto" w:frame="1"/>
          <w:lang w:val="it-IT"/>
        </w:rPr>
      </w:pPr>
      <w:r w:rsidRPr="0045276E">
        <w:rPr>
          <w:rFonts w:ascii="Lato" w:hAnsi="Lato" w:cs="Calibri"/>
          <w:color w:val="000000"/>
          <w:bdr w:val="none" w:sz="0" w:space="0" w:color="auto" w:frame="1"/>
          <w:lang w:val="it-IT"/>
        </w:rPr>
        <w:t>Nathalia Tolesano</w:t>
      </w:r>
    </w:p>
    <w:p w14:paraId="2EA34D47" w14:textId="77777777" w:rsidR="004F30D9" w:rsidRPr="0045276E" w:rsidRDefault="004F30D9" w:rsidP="004F30D9">
      <w:pPr>
        <w:spacing w:after="0"/>
        <w:rPr>
          <w:rFonts w:ascii="Lato" w:hAnsi="Lato" w:cs="Calibri"/>
          <w:color w:val="000000"/>
          <w:bdr w:val="none" w:sz="0" w:space="0" w:color="auto" w:frame="1"/>
          <w:lang w:val="it-IT"/>
        </w:rPr>
      </w:pPr>
      <w:r w:rsidRPr="0045276E">
        <w:rPr>
          <w:rFonts w:ascii="Lato" w:hAnsi="Lato" w:cs="Calibri"/>
          <w:color w:val="000000"/>
          <w:bdr w:val="none" w:sz="0" w:space="0" w:color="auto" w:frame="1"/>
          <w:lang w:val="it-IT"/>
        </w:rPr>
        <w:t>AD Communications</w:t>
      </w:r>
    </w:p>
    <w:p w14:paraId="49D85C8F" w14:textId="4A799C2E" w:rsidR="004F30D9" w:rsidRPr="0045276E" w:rsidRDefault="004F30D9" w:rsidP="004F30D9">
      <w:pPr>
        <w:spacing w:after="0"/>
        <w:rPr>
          <w:rFonts w:ascii="Lato" w:hAnsi="Lato" w:cs="Calibri"/>
          <w:b/>
          <w:color w:val="000000"/>
          <w:bdr w:val="none" w:sz="0" w:space="0" w:color="auto" w:frame="1"/>
          <w:lang w:val="it-IT"/>
        </w:rPr>
      </w:pPr>
      <w:r w:rsidRPr="0045276E">
        <w:rPr>
          <w:rFonts w:ascii="Lato" w:hAnsi="Lato" w:cs="Calibri"/>
          <w:b/>
          <w:color w:val="000000"/>
          <w:bdr w:val="none" w:sz="0" w:space="0" w:color="auto" w:frame="1"/>
          <w:lang w:val="it-IT"/>
        </w:rPr>
        <w:t xml:space="preserve">E: </w:t>
      </w:r>
      <w:r w:rsidRPr="0045276E">
        <w:rPr>
          <w:rFonts w:ascii="Lato" w:hAnsi="Lato" w:cs="Calibri"/>
          <w:color w:val="000000"/>
          <w:bdr w:val="none" w:sz="0" w:space="0" w:color="auto" w:frame="1"/>
          <w:lang w:val="it-IT"/>
        </w:rPr>
        <w:t>kongsbergpcs@adcomms.co.uk</w:t>
      </w:r>
    </w:p>
    <w:p w14:paraId="0C63A388" w14:textId="77777777" w:rsidR="004F30D9" w:rsidRPr="001D0D6F" w:rsidRDefault="004F30D9" w:rsidP="004F30D9">
      <w:pPr>
        <w:spacing w:after="0"/>
        <w:rPr>
          <w:rFonts w:ascii="Lato" w:hAnsi="Lato" w:cs="Calibri"/>
          <w:b/>
          <w:bCs/>
          <w:color w:val="000000"/>
          <w:bdr w:val="none" w:sz="0" w:space="0" w:color="auto" w:frame="1"/>
        </w:rPr>
      </w:pPr>
      <w:r w:rsidRPr="001D0D6F">
        <w:rPr>
          <w:rFonts w:ascii="Lato" w:hAnsi="Lato" w:cs="Calibri"/>
          <w:b/>
          <w:bCs/>
          <w:color w:val="000000"/>
          <w:bdr w:val="none" w:sz="0" w:space="0" w:color="auto" w:frame="1"/>
        </w:rPr>
        <w:t>Tel:</w:t>
      </w:r>
      <w:r w:rsidRPr="001D0D6F">
        <w:rPr>
          <w:rFonts w:ascii="Lato" w:hAnsi="Lato" w:cs="Calibri"/>
          <w:color w:val="000000"/>
          <w:bdr w:val="none" w:sz="0" w:space="0" w:color="auto" w:frame="1"/>
        </w:rPr>
        <w:t xml:space="preserve"> +44 (0)1372 460527</w:t>
      </w:r>
    </w:p>
    <w:p w14:paraId="064EDD01" w14:textId="77777777" w:rsidR="00C56734" w:rsidRPr="001D0D6F" w:rsidRDefault="00C56734" w:rsidP="00C56734"/>
    <w:p w14:paraId="017C6E77" w14:textId="77777777" w:rsidR="00854629" w:rsidRDefault="00854629"/>
    <w:sectPr w:rsidR="00854629" w:rsidSect="001466F0">
      <w:headerReference w:type="default" r:id="rId15"/>
      <w:footerReference w:type="default" r:id="rId16"/>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E285" w14:textId="77777777" w:rsidR="00517E8B" w:rsidRPr="001D0D6F" w:rsidRDefault="00517E8B">
      <w:pPr>
        <w:spacing w:after="0" w:line="240" w:lineRule="auto"/>
      </w:pPr>
      <w:r w:rsidRPr="001D0D6F">
        <w:separator/>
      </w:r>
    </w:p>
  </w:endnote>
  <w:endnote w:type="continuationSeparator" w:id="0">
    <w:p w14:paraId="7CB413A4" w14:textId="77777777" w:rsidR="00517E8B" w:rsidRPr="001D0D6F" w:rsidRDefault="00517E8B">
      <w:pPr>
        <w:spacing w:after="0" w:line="240" w:lineRule="auto"/>
      </w:pPr>
      <w:r w:rsidRPr="001D0D6F">
        <w:continuationSeparator/>
      </w:r>
    </w:p>
  </w:endnote>
  <w:endnote w:type="continuationNotice" w:id="1">
    <w:p w14:paraId="1315E787" w14:textId="77777777" w:rsidR="00517E8B" w:rsidRPr="001D0D6F" w:rsidRDefault="00517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Heavy">
    <w:altName w:val="Segoe UI"/>
    <w:charset w:val="00"/>
    <w:family w:val="swiss"/>
    <w:pitch w:val="variable"/>
    <w:sig w:usb0="E10002FF" w:usb1="5000ECFF" w:usb2="00000021"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9BB1" w14:textId="77777777" w:rsidR="00365990" w:rsidRPr="001D0D6F" w:rsidRDefault="00365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E7BA" w14:textId="77777777" w:rsidR="00517E8B" w:rsidRPr="001D0D6F" w:rsidRDefault="00517E8B">
      <w:pPr>
        <w:spacing w:after="0" w:line="240" w:lineRule="auto"/>
      </w:pPr>
      <w:r w:rsidRPr="001D0D6F">
        <w:separator/>
      </w:r>
    </w:p>
  </w:footnote>
  <w:footnote w:type="continuationSeparator" w:id="0">
    <w:p w14:paraId="352376F5" w14:textId="77777777" w:rsidR="00517E8B" w:rsidRPr="001D0D6F" w:rsidRDefault="00517E8B">
      <w:pPr>
        <w:spacing w:after="0" w:line="240" w:lineRule="auto"/>
      </w:pPr>
      <w:r w:rsidRPr="001D0D6F">
        <w:continuationSeparator/>
      </w:r>
    </w:p>
  </w:footnote>
  <w:footnote w:type="continuationNotice" w:id="1">
    <w:p w14:paraId="45ACE6DC" w14:textId="77777777" w:rsidR="00517E8B" w:rsidRPr="001D0D6F" w:rsidRDefault="00517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EEB5" w14:textId="60345453" w:rsidR="00365990" w:rsidRPr="001D0D6F" w:rsidRDefault="00365990">
    <w:pPr>
      <w:pStyle w:val="Header"/>
    </w:pPr>
    <w:r w:rsidRPr="00B219FF">
      <w:rPr>
        <w:rFonts w:ascii="Arial" w:eastAsiaTheme="majorEastAsia" w:hAnsi="Arial" w:cs="Arial"/>
        <w:noProof/>
        <w:color w:val="383A41"/>
        <w:kern w:val="0"/>
        <w:sz w:val="24"/>
        <w:szCs w:val="24"/>
        <w:lang w:eastAsia="en-GB"/>
        <w14:ligatures w14:val="none"/>
      </w:rPr>
      <w:drawing>
        <wp:anchor distT="0" distB="0" distL="114300" distR="114300" simplePos="0" relativeHeight="251658241" behindDoc="0" locked="0" layoutInCell="1" allowOverlap="1" wp14:anchorId="74DA4B0A" wp14:editId="757DB70A">
          <wp:simplePos x="0" y="0"/>
          <wp:positionH relativeFrom="margin">
            <wp:posOffset>1841500</wp:posOffset>
          </wp:positionH>
          <wp:positionV relativeFrom="paragraph">
            <wp:posOffset>-393700</wp:posOffset>
          </wp:positionV>
          <wp:extent cx="1924050" cy="603250"/>
          <wp:effectExtent l="0" t="0" r="0" b="6350"/>
          <wp:wrapSquare wrapText="bothSides"/>
          <wp:docPr id="1615598660" name="Picture 2" descr="A close-up of a logo&#10;&#10;Description automatically generated">
            <a:extLst xmlns:a="http://schemas.openxmlformats.org/drawingml/2006/main">
              <a:ext uri="{FF2B5EF4-FFF2-40B4-BE49-F238E27FC236}">
                <a16:creationId xmlns:a16="http://schemas.microsoft.com/office/drawing/2014/main" id="{EC053457-7DB7-4D1C-A7AE-674592B8D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219FF">
      <w:rPr>
        <w:rFonts w:ascii="Arial" w:eastAsiaTheme="majorEastAsia" w:hAnsi="Arial" w:cs="Arial"/>
        <w:noProof/>
        <w:color w:val="383A41"/>
        <w:kern w:val="0"/>
        <w:sz w:val="24"/>
        <w:szCs w:val="24"/>
        <w:lang w:eastAsia="en-GB"/>
        <w14:ligatures w14:val="none"/>
      </w:rPr>
      <w:drawing>
        <wp:anchor distT="0" distB="0" distL="114300" distR="114300" simplePos="0" relativeHeight="251658240" behindDoc="0" locked="0" layoutInCell="1" allowOverlap="1" wp14:anchorId="5B7D2E38" wp14:editId="6C62F12F">
          <wp:simplePos x="0" y="0"/>
          <wp:positionH relativeFrom="margin">
            <wp:posOffset>1841500</wp:posOffset>
          </wp:positionH>
          <wp:positionV relativeFrom="paragraph">
            <wp:posOffset>-393700</wp:posOffset>
          </wp:positionV>
          <wp:extent cx="1924050" cy="603250"/>
          <wp:effectExtent l="0" t="0" r="0" b="6350"/>
          <wp:wrapSquare wrapText="bothSides"/>
          <wp:docPr id="1759569502" name="Picture 2" descr="A close-up of a logo&#10;&#10;Description automatically generated">
            <a:extLst xmlns:a="http://schemas.openxmlformats.org/drawingml/2006/main">
              <a:ext uri="{FF2B5EF4-FFF2-40B4-BE49-F238E27FC236}">
                <a16:creationId xmlns:a16="http://schemas.microsoft.com/office/drawing/2014/main" id="{BE38AB6E-42CE-4C62-956D-A18749EE2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8660" name="Picture 2"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617"/>
                  <a:stretch/>
                </pic:blipFill>
                <pic:spPr bwMode="auto">
                  <a:xfrm>
                    <a:off x="0" y="0"/>
                    <a:ext cx="1924050" cy="60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7Bd8nYPrKo+JBD" int2:id="rrUunJmH">
      <int2:state int2:value="Rejected" int2:type="spell"/>
    </int2:textHash>
    <int2:textHash int2:hashCode="nOkB+yKMKFVEYM" int2:id="PZsmaPof">
      <int2:state int2:value="Rejected" int2:type="spell"/>
    </int2:textHash>
    <int2:textHash int2:hashCode="TK6qeBDV02IN3P" int2:id="bXDjGPLe">
      <int2:state int2:value="Rejected" int2:type="spell"/>
    </int2:textHash>
    <int2:textHash int2:hashCode="B6aQSXDauQjbhJ" int2:id="Qzh1RDBf">
      <int2:state int2:value="Rejected" int2:type="spell"/>
    </int2:textHash>
    <int2:textHash int2:hashCode="CqrSb2M+zfyORU" int2:id="ZEvcowBr">
      <int2:state int2:value="Rejected" int2:type="spell"/>
    </int2:textHash>
    <int2:textHash int2:hashCode="IHrfPoK/+ZzTpG" int2:id="eyvQa0p3">
      <int2:state int2:value="Rejected" int2:type="spell"/>
    </int2:textHash>
    <int2:textHash int2:hashCode="w2FuhXot48X7xL" int2:id="2Eu3BXVd">
      <int2:state int2:value="Rejected" int2:type="spell"/>
    </int2:textHash>
    <int2:textHash int2:hashCode="BC3EUS+j05HFFw" int2:id="YTBKiWQx">
      <int2:state int2:value="Rejected" int2:type="spell"/>
    </int2:textHash>
    <int2:textHash int2:hashCode="trrD0+/7aZkteK" int2:id="mAWVYE7I">
      <int2:state int2:value="Rejected" int2:type="spell"/>
    </int2:textHash>
    <int2:bookmark int2:bookmarkName="_Int_t2BCnMyw" int2:invalidationBookmarkName="" int2:hashCode="F1g1bbIXWffFoN" int2:id="ZVXlYzh5">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40AF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F07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6E45"/>
    <w:multiLevelType w:val="hybridMultilevel"/>
    <w:tmpl w:val="2D6A9368"/>
    <w:lvl w:ilvl="0" w:tplc="88EC3708">
      <w:start w:val="1"/>
      <w:numFmt w:val="bullet"/>
      <w:lvlText w:val=""/>
      <w:lvlJc w:val="left"/>
      <w:pPr>
        <w:ind w:left="2360" w:hanging="360"/>
      </w:pPr>
      <w:rPr>
        <w:rFonts w:ascii="Symbol" w:hAnsi="Symbol"/>
      </w:rPr>
    </w:lvl>
    <w:lvl w:ilvl="1" w:tplc="78B40364">
      <w:start w:val="1"/>
      <w:numFmt w:val="bullet"/>
      <w:lvlText w:val=""/>
      <w:lvlJc w:val="left"/>
      <w:pPr>
        <w:ind w:left="2360" w:hanging="360"/>
      </w:pPr>
      <w:rPr>
        <w:rFonts w:ascii="Symbol" w:hAnsi="Symbol"/>
      </w:rPr>
    </w:lvl>
    <w:lvl w:ilvl="2" w:tplc="5AFABFBA">
      <w:start w:val="1"/>
      <w:numFmt w:val="bullet"/>
      <w:lvlText w:val=""/>
      <w:lvlJc w:val="left"/>
      <w:pPr>
        <w:ind w:left="2360" w:hanging="360"/>
      </w:pPr>
      <w:rPr>
        <w:rFonts w:ascii="Symbol" w:hAnsi="Symbol"/>
      </w:rPr>
    </w:lvl>
    <w:lvl w:ilvl="3" w:tplc="FCF87F62">
      <w:start w:val="1"/>
      <w:numFmt w:val="bullet"/>
      <w:lvlText w:val=""/>
      <w:lvlJc w:val="left"/>
      <w:pPr>
        <w:ind w:left="2360" w:hanging="360"/>
      </w:pPr>
      <w:rPr>
        <w:rFonts w:ascii="Symbol" w:hAnsi="Symbol"/>
      </w:rPr>
    </w:lvl>
    <w:lvl w:ilvl="4" w:tplc="32AC6356">
      <w:start w:val="1"/>
      <w:numFmt w:val="bullet"/>
      <w:lvlText w:val=""/>
      <w:lvlJc w:val="left"/>
      <w:pPr>
        <w:ind w:left="2360" w:hanging="360"/>
      </w:pPr>
      <w:rPr>
        <w:rFonts w:ascii="Symbol" w:hAnsi="Symbol"/>
      </w:rPr>
    </w:lvl>
    <w:lvl w:ilvl="5" w:tplc="6C5A2E5A">
      <w:start w:val="1"/>
      <w:numFmt w:val="bullet"/>
      <w:lvlText w:val=""/>
      <w:lvlJc w:val="left"/>
      <w:pPr>
        <w:ind w:left="2360" w:hanging="360"/>
      </w:pPr>
      <w:rPr>
        <w:rFonts w:ascii="Symbol" w:hAnsi="Symbol"/>
      </w:rPr>
    </w:lvl>
    <w:lvl w:ilvl="6" w:tplc="ACC81CCC">
      <w:start w:val="1"/>
      <w:numFmt w:val="bullet"/>
      <w:lvlText w:val=""/>
      <w:lvlJc w:val="left"/>
      <w:pPr>
        <w:ind w:left="2360" w:hanging="360"/>
      </w:pPr>
      <w:rPr>
        <w:rFonts w:ascii="Symbol" w:hAnsi="Symbol"/>
      </w:rPr>
    </w:lvl>
    <w:lvl w:ilvl="7" w:tplc="3C086FF8">
      <w:start w:val="1"/>
      <w:numFmt w:val="bullet"/>
      <w:lvlText w:val=""/>
      <w:lvlJc w:val="left"/>
      <w:pPr>
        <w:ind w:left="2360" w:hanging="360"/>
      </w:pPr>
      <w:rPr>
        <w:rFonts w:ascii="Symbol" w:hAnsi="Symbol"/>
      </w:rPr>
    </w:lvl>
    <w:lvl w:ilvl="8" w:tplc="D6983670">
      <w:start w:val="1"/>
      <w:numFmt w:val="bullet"/>
      <w:lvlText w:val=""/>
      <w:lvlJc w:val="left"/>
      <w:pPr>
        <w:ind w:left="2360" w:hanging="360"/>
      </w:pPr>
      <w:rPr>
        <w:rFonts w:ascii="Symbol" w:hAnsi="Symbol"/>
      </w:rPr>
    </w:lvl>
  </w:abstractNum>
  <w:abstractNum w:abstractNumId="3" w15:restartNumberingAfterBreak="0">
    <w:nsid w:val="114E1449"/>
    <w:multiLevelType w:val="hybridMultilevel"/>
    <w:tmpl w:val="BA7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0AA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B31C90"/>
    <w:multiLevelType w:val="hybridMultilevel"/>
    <w:tmpl w:val="E83C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B5ADD"/>
    <w:multiLevelType w:val="hybridMultilevel"/>
    <w:tmpl w:val="21E47D04"/>
    <w:lvl w:ilvl="0" w:tplc="7470683E">
      <w:start w:val="1"/>
      <w:numFmt w:val="bullet"/>
      <w:lvlText w:val=""/>
      <w:lvlJc w:val="left"/>
      <w:pPr>
        <w:ind w:left="1440" w:hanging="360"/>
      </w:pPr>
      <w:rPr>
        <w:rFonts w:ascii="Symbol" w:hAnsi="Symbol"/>
      </w:rPr>
    </w:lvl>
    <w:lvl w:ilvl="1" w:tplc="85B62E48">
      <w:start w:val="1"/>
      <w:numFmt w:val="bullet"/>
      <w:lvlText w:val=""/>
      <w:lvlJc w:val="left"/>
      <w:pPr>
        <w:ind w:left="1440" w:hanging="360"/>
      </w:pPr>
      <w:rPr>
        <w:rFonts w:ascii="Symbol" w:hAnsi="Symbol"/>
      </w:rPr>
    </w:lvl>
    <w:lvl w:ilvl="2" w:tplc="0C5464E6">
      <w:start w:val="1"/>
      <w:numFmt w:val="bullet"/>
      <w:lvlText w:val=""/>
      <w:lvlJc w:val="left"/>
      <w:pPr>
        <w:ind w:left="1440" w:hanging="360"/>
      </w:pPr>
      <w:rPr>
        <w:rFonts w:ascii="Symbol" w:hAnsi="Symbol"/>
      </w:rPr>
    </w:lvl>
    <w:lvl w:ilvl="3" w:tplc="4BCAF71C">
      <w:start w:val="1"/>
      <w:numFmt w:val="bullet"/>
      <w:lvlText w:val=""/>
      <w:lvlJc w:val="left"/>
      <w:pPr>
        <w:ind w:left="1440" w:hanging="360"/>
      </w:pPr>
      <w:rPr>
        <w:rFonts w:ascii="Symbol" w:hAnsi="Symbol"/>
      </w:rPr>
    </w:lvl>
    <w:lvl w:ilvl="4" w:tplc="72405CC0">
      <w:start w:val="1"/>
      <w:numFmt w:val="bullet"/>
      <w:lvlText w:val=""/>
      <w:lvlJc w:val="left"/>
      <w:pPr>
        <w:ind w:left="1440" w:hanging="360"/>
      </w:pPr>
      <w:rPr>
        <w:rFonts w:ascii="Symbol" w:hAnsi="Symbol"/>
      </w:rPr>
    </w:lvl>
    <w:lvl w:ilvl="5" w:tplc="C2C46D84">
      <w:start w:val="1"/>
      <w:numFmt w:val="bullet"/>
      <w:lvlText w:val=""/>
      <w:lvlJc w:val="left"/>
      <w:pPr>
        <w:ind w:left="1440" w:hanging="360"/>
      </w:pPr>
      <w:rPr>
        <w:rFonts w:ascii="Symbol" w:hAnsi="Symbol"/>
      </w:rPr>
    </w:lvl>
    <w:lvl w:ilvl="6" w:tplc="CD98DE86">
      <w:start w:val="1"/>
      <w:numFmt w:val="bullet"/>
      <w:lvlText w:val=""/>
      <w:lvlJc w:val="left"/>
      <w:pPr>
        <w:ind w:left="1440" w:hanging="360"/>
      </w:pPr>
      <w:rPr>
        <w:rFonts w:ascii="Symbol" w:hAnsi="Symbol"/>
      </w:rPr>
    </w:lvl>
    <w:lvl w:ilvl="7" w:tplc="619400C0">
      <w:start w:val="1"/>
      <w:numFmt w:val="bullet"/>
      <w:lvlText w:val=""/>
      <w:lvlJc w:val="left"/>
      <w:pPr>
        <w:ind w:left="1440" w:hanging="360"/>
      </w:pPr>
      <w:rPr>
        <w:rFonts w:ascii="Symbol" w:hAnsi="Symbol"/>
      </w:rPr>
    </w:lvl>
    <w:lvl w:ilvl="8" w:tplc="2E92E68E">
      <w:start w:val="1"/>
      <w:numFmt w:val="bullet"/>
      <w:lvlText w:val=""/>
      <w:lvlJc w:val="left"/>
      <w:pPr>
        <w:ind w:left="1440" w:hanging="360"/>
      </w:pPr>
      <w:rPr>
        <w:rFonts w:ascii="Symbol" w:hAnsi="Symbol"/>
      </w:rPr>
    </w:lvl>
  </w:abstractNum>
  <w:abstractNum w:abstractNumId="7" w15:restartNumberingAfterBreak="0">
    <w:nsid w:val="498A6A6D"/>
    <w:multiLevelType w:val="hybridMultilevel"/>
    <w:tmpl w:val="BA4EF5B6"/>
    <w:lvl w:ilvl="0" w:tplc="08090001">
      <w:start w:val="1"/>
      <w:numFmt w:val="bullet"/>
      <w:lvlText w:val=""/>
      <w:lvlJc w:val="left"/>
      <w:pPr>
        <w:ind w:left="720" w:hanging="360"/>
      </w:pPr>
      <w:rPr>
        <w:rFonts w:ascii="Symbol" w:hAnsi="Symbol" w:hint="default"/>
      </w:rPr>
    </w:lvl>
    <w:lvl w:ilvl="1" w:tplc="7A28CADC">
      <w:start w:val="1"/>
      <w:numFmt w:val="bullet"/>
      <w:lvlText w:val="o"/>
      <w:lvlJc w:val="left"/>
      <w:pPr>
        <w:ind w:left="1440" w:hanging="360"/>
      </w:pPr>
      <w:rPr>
        <w:rFonts w:ascii="Courier New" w:hAnsi="Courier New" w:hint="default"/>
      </w:rPr>
    </w:lvl>
    <w:lvl w:ilvl="2" w:tplc="F880F13C">
      <w:start w:val="1"/>
      <w:numFmt w:val="bullet"/>
      <w:lvlText w:val=""/>
      <w:lvlJc w:val="left"/>
      <w:pPr>
        <w:ind w:left="2160" w:hanging="360"/>
      </w:pPr>
      <w:rPr>
        <w:rFonts w:ascii="Wingdings" w:hAnsi="Wingdings" w:hint="default"/>
      </w:rPr>
    </w:lvl>
    <w:lvl w:ilvl="3" w:tplc="4770E2EE">
      <w:start w:val="1"/>
      <w:numFmt w:val="bullet"/>
      <w:lvlText w:val=""/>
      <w:lvlJc w:val="left"/>
      <w:pPr>
        <w:ind w:left="2880" w:hanging="360"/>
      </w:pPr>
      <w:rPr>
        <w:rFonts w:ascii="Symbol" w:hAnsi="Symbol" w:hint="default"/>
      </w:rPr>
    </w:lvl>
    <w:lvl w:ilvl="4" w:tplc="7B9C8F2E">
      <w:start w:val="1"/>
      <w:numFmt w:val="bullet"/>
      <w:lvlText w:val="o"/>
      <w:lvlJc w:val="left"/>
      <w:pPr>
        <w:ind w:left="3600" w:hanging="360"/>
      </w:pPr>
      <w:rPr>
        <w:rFonts w:ascii="Courier New" w:hAnsi="Courier New" w:hint="default"/>
      </w:rPr>
    </w:lvl>
    <w:lvl w:ilvl="5" w:tplc="61EC322A">
      <w:start w:val="1"/>
      <w:numFmt w:val="bullet"/>
      <w:lvlText w:val=""/>
      <w:lvlJc w:val="left"/>
      <w:pPr>
        <w:ind w:left="4320" w:hanging="360"/>
      </w:pPr>
      <w:rPr>
        <w:rFonts w:ascii="Wingdings" w:hAnsi="Wingdings" w:hint="default"/>
      </w:rPr>
    </w:lvl>
    <w:lvl w:ilvl="6" w:tplc="F6C0B73A">
      <w:start w:val="1"/>
      <w:numFmt w:val="bullet"/>
      <w:lvlText w:val=""/>
      <w:lvlJc w:val="left"/>
      <w:pPr>
        <w:ind w:left="5040" w:hanging="360"/>
      </w:pPr>
      <w:rPr>
        <w:rFonts w:ascii="Symbol" w:hAnsi="Symbol" w:hint="default"/>
      </w:rPr>
    </w:lvl>
    <w:lvl w:ilvl="7" w:tplc="B16044C0">
      <w:start w:val="1"/>
      <w:numFmt w:val="bullet"/>
      <w:lvlText w:val="o"/>
      <w:lvlJc w:val="left"/>
      <w:pPr>
        <w:ind w:left="5760" w:hanging="360"/>
      </w:pPr>
      <w:rPr>
        <w:rFonts w:ascii="Courier New" w:hAnsi="Courier New" w:hint="default"/>
      </w:rPr>
    </w:lvl>
    <w:lvl w:ilvl="8" w:tplc="C9F44698">
      <w:start w:val="1"/>
      <w:numFmt w:val="bullet"/>
      <w:lvlText w:val=""/>
      <w:lvlJc w:val="left"/>
      <w:pPr>
        <w:ind w:left="6480" w:hanging="360"/>
      </w:pPr>
      <w:rPr>
        <w:rFonts w:ascii="Wingdings" w:hAnsi="Wingdings" w:hint="default"/>
      </w:rPr>
    </w:lvl>
  </w:abstractNum>
  <w:abstractNum w:abstractNumId="8" w15:restartNumberingAfterBreak="0">
    <w:nsid w:val="53C0B5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97CE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76FBA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5E335A"/>
    <w:multiLevelType w:val="hybridMultilevel"/>
    <w:tmpl w:val="A8E00BAE"/>
    <w:lvl w:ilvl="0" w:tplc="57E0B83A">
      <w:start w:val="1"/>
      <w:numFmt w:val="bullet"/>
      <w:lvlText w:val=""/>
      <w:lvlJc w:val="left"/>
      <w:pPr>
        <w:ind w:left="3240" w:hanging="360"/>
      </w:pPr>
      <w:rPr>
        <w:rFonts w:ascii="Symbol" w:hAnsi="Symbol"/>
      </w:rPr>
    </w:lvl>
    <w:lvl w:ilvl="1" w:tplc="0BFAD128">
      <w:start w:val="1"/>
      <w:numFmt w:val="bullet"/>
      <w:lvlText w:val=""/>
      <w:lvlJc w:val="left"/>
      <w:pPr>
        <w:ind w:left="3240" w:hanging="360"/>
      </w:pPr>
      <w:rPr>
        <w:rFonts w:ascii="Symbol" w:hAnsi="Symbol"/>
      </w:rPr>
    </w:lvl>
    <w:lvl w:ilvl="2" w:tplc="A90CCEDC">
      <w:start w:val="1"/>
      <w:numFmt w:val="bullet"/>
      <w:lvlText w:val=""/>
      <w:lvlJc w:val="left"/>
      <w:pPr>
        <w:ind w:left="3240" w:hanging="360"/>
      </w:pPr>
      <w:rPr>
        <w:rFonts w:ascii="Symbol" w:hAnsi="Symbol"/>
      </w:rPr>
    </w:lvl>
    <w:lvl w:ilvl="3" w:tplc="7F88006E">
      <w:start w:val="1"/>
      <w:numFmt w:val="bullet"/>
      <w:lvlText w:val=""/>
      <w:lvlJc w:val="left"/>
      <w:pPr>
        <w:ind w:left="3240" w:hanging="360"/>
      </w:pPr>
      <w:rPr>
        <w:rFonts w:ascii="Symbol" w:hAnsi="Symbol"/>
      </w:rPr>
    </w:lvl>
    <w:lvl w:ilvl="4" w:tplc="DAB61ACC">
      <w:start w:val="1"/>
      <w:numFmt w:val="bullet"/>
      <w:lvlText w:val=""/>
      <w:lvlJc w:val="left"/>
      <w:pPr>
        <w:ind w:left="3240" w:hanging="360"/>
      </w:pPr>
      <w:rPr>
        <w:rFonts w:ascii="Symbol" w:hAnsi="Symbol"/>
      </w:rPr>
    </w:lvl>
    <w:lvl w:ilvl="5" w:tplc="5282974A">
      <w:start w:val="1"/>
      <w:numFmt w:val="bullet"/>
      <w:lvlText w:val=""/>
      <w:lvlJc w:val="left"/>
      <w:pPr>
        <w:ind w:left="3240" w:hanging="360"/>
      </w:pPr>
      <w:rPr>
        <w:rFonts w:ascii="Symbol" w:hAnsi="Symbol"/>
      </w:rPr>
    </w:lvl>
    <w:lvl w:ilvl="6" w:tplc="927E5BC4">
      <w:start w:val="1"/>
      <w:numFmt w:val="bullet"/>
      <w:lvlText w:val=""/>
      <w:lvlJc w:val="left"/>
      <w:pPr>
        <w:ind w:left="3240" w:hanging="360"/>
      </w:pPr>
      <w:rPr>
        <w:rFonts w:ascii="Symbol" w:hAnsi="Symbol"/>
      </w:rPr>
    </w:lvl>
    <w:lvl w:ilvl="7" w:tplc="E2EE56E8">
      <w:start w:val="1"/>
      <w:numFmt w:val="bullet"/>
      <w:lvlText w:val=""/>
      <w:lvlJc w:val="left"/>
      <w:pPr>
        <w:ind w:left="3240" w:hanging="360"/>
      </w:pPr>
      <w:rPr>
        <w:rFonts w:ascii="Symbol" w:hAnsi="Symbol"/>
      </w:rPr>
    </w:lvl>
    <w:lvl w:ilvl="8" w:tplc="6EA04CD0">
      <w:start w:val="1"/>
      <w:numFmt w:val="bullet"/>
      <w:lvlText w:val=""/>
      <w:lvlJc w:val="left"/>
      <w:pPr>
        <w:ind w:left="3240" w:hanging="360"/>
      </w:pPr>
      <w:rPr>
        <w:rFonts w:ascii="Symbol" w:hAnsi="Symbol"/>
      </w:rPr>
    </w:lvl>
  </w:abstractNum>
  <w:abstractNum w:abstractNumId="12" w15:restartNumberingAfterBreak="0">
    <w:nsid w:val="79A90C90"/>
    <w:multiLevelType w:val="hybridMultilevel"/>
    <w:tmpl w:val="A7E692F4"/>
    <w:lvl w:ilvl="0" w:tplc="B5C869E6">
      <w:numFmt w:val="bullet"/>
      <w:lvlText w:val="-"/>
      <w:lvlJc w:val="left"/>
      <w:pPr>
        <w:ind w:left="720" w:hanging="360"/>
      </w:pPr>
      <w:rPr>
        <w:rFonts w:ascii="Lato" w:eastAsia="Calibri"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51677"/>
    <w:multiLevelType w:val="multilevel"/>
    <w:tmpl w:val="F2C0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96D3C"/>
    <w:multiLevelType w:val="hybridMultilevel"/>
    <w:tmpl w:val="EBC6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340743">
    <w:abstractNumId w:val="9"/>
  </w:num>
  <w:num w:numId="2" w16cid:durableId="1066224579">
    <w:abstractNumId w:val="6"/>
  </w:num>
  <w:num w:numId="3" w16cid:durableId="1257977147">
    <w:abstractNumId w:val="0"/>
  </w:num>
  <w:num w:numId="4" w16cid:durableId="1470709935">
    <w:abstractNumId w:val="1"/>
  </w:num>
  <w:num w:numId="5" w16cid:durableId="1545874379">
    <w:abstractNumId w:val="2"/>
  </w:num>
  <w:num w:numId="6" w16cid:durableId="1573151038">
    <w:abstractNumId w:val="8"/>
  </w:num>
  <w:num w:numId="7" w16cid:durableId="1637683530">
    <w:abstractNumId w:val="10"/>
  </w:num>
  <w:num w:numId="8" w16cid:durableId="1678270714">
    <w:abstractNumId w:val="5"/>
  </w:num>
  <w:num w:numId="9" w16cid:durableId="2033259208">
    <w:abstractNumId w:val="7"/>
  </w:num>
  <w:num w:numId="10" w16cid:durableId="285619573">
    <w:abstractNumId w:val="12"/>
  </w:num>
  <w:num w:numId="11" w16cid:durableId="404691759">
    <w:abstractNumId w:val="11"/>
  </w:num>
  <w:num w:numId="12" w16cid:durableId="493422587">
    <w:abstractNumId w:val="4"/>
  </w:num>
  <w:num w:numId="13" w16cid:durableId="956716023">
    <w:abstractNumId w:val="14"/>
  </w:num>
  <w:num w:numId="14" w16cid:durableId="1582369398">
    <w:abstractNumId w:val="3"/>
  </w:num>
  <w:num w:numId="15" w16cid:durableId="18699530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34"/>
    <w:rsid w:val="00000ADB"/>
    <w:rsid w:val="000024E8"/>
    <w:rsid w:val="00003250"/>
    <w:rsid w:val="00005CDE"/>
    <w:rsid w:val="00006B71"/>
    <w:rsid w:val="00006BB5"/>
    <w:rsid w:val="00006C0E"/>
    <w:rsid w:val="00006ECA"/>
    <w:rsid w:val="00017DAB"/>
    <w:rsid w:val="00027D0F"/>
    <w:rsid w:val="000313C1"/>
    <w:rsid w:val="00031D92"/>
    <w:rsid w:val="000363DE"/>
    <w:rsid w:val="00040B55"/>
    <w:rsid w:val="00042513"/>
    <w:rsid w:val="00046625"/>
    <w:rsid w:val="00055862"/>
    <w:rsid w:val="00062CB9"/>
    <w:rsid w:val="0006353E"/>
    <w:rsid w:val="00066268"/>
    <w:rsid w:val="00066860"/>
    <w:rsid w:val="00070FFD"/>
    <w:rsid w:val="00071996"/>
    <w:rsid w:val="000740D4"/>
    <w:rsid w:val="00074376"/>
    <w:rsid w:val="00074FAF"/>
    <w:rsid w:val="00080342"/>
    <w:rsid w:val="00084766"/>
    <w:rsid w:val="00087BB5"/>
    <w:rsid w:val="000931F2"/>
    <w:rsid w:val="000942F3"/>
    <w:rsid w:val="000A0A54"/>
    <w:rsid w:val="000A13EC"/>
    <w:rsid w:val="000A35DF"/>
    <w:rsid w:val="000A40B9"/>
    <w:rsid w:val="000A67BE"/>
    <w:rsid w:val="000B35FC"/>
    <w:rsid w:val="000B449B"/>
    <w:rsid w:val="000C1109"/>
    <w:rsid w:val="000D0022"/>
    <w:rsid w:val="000D41D8"/>
    <w:rsid w:val="000D6C76"/>
    <w:rsid w:val="000E0402"/>
    <w:rsid w:val="000E44D8"/>
    <w:rsid w:val="000E5A54"/>
    <w:rsid w:val="000E7AD0"/>
    <w:rsid w:val="000F1B83"/>
    <w:rsid w:val="000F1DEE"/>
    <w:rsid w:val="000F5DD8"/>
    <w:rsid w:val="000F7472"/>
    <w:rsid w:val="00103EC1"/>
    <w:rsid w:val="00104A34"/>
    <w:rsid w:val="00122978"/>
    <w:rsid w:val="00122DF9"/>
    <w:rsid w:val="001246DA"/>
    <w:rsid w:val="00126D13"/>
    <w:rsid w:val="00127680"/>
    <w:rsid w:val="00131C4D"/>
    <w:rsid w:val="00131D5B"/>
    <w:rsid w:val="00137707"/>
    <w:rsid w:val="001466F0"/>
    <w:rsid w:val="00147931"/>
    <w:rsid w:val="0015099B"/>
    <w:rsid w:val="00152747"/>
    <w:rsid w:val="00157477"/>
    <w:rsid w:val="001610D2"/>
    <w:rsid w:val="001619F6"/>
    <w:rsid w:val="00162014"/>
    <w:rsid w:val="001621C2"/>
    <w:rsid w:val="0016313A"/>
    <w:rsid w:val="001746A8"/>
    <w:rsid w:val="001753CC"/>
    <w:rsid w:val="001757A4"/>
    <w:rsid w:val="00176D29"/>
    <w:rsid w:val="001803A3"/>
    <w:rsid w:val="00185E59"/>
    <w:rsid w:val="00194641"/>
    <w:rsid w:val="001966AD"/>
    <w:rsid w:val="001A1ED4"/>
    <w:rsid w:val="001A2770"/>
    <w:rsid w:val="001A2C21"/>
    <w:rsid w:val="001A61CB"/>
    <w:rsid w:val="001B1E87"/>
    <w:rsid w:val="001B6668"/>
    <w:rsid w:val="001B6B4A"/>
    <w:rsid w:val="001C014F"/>
    <w:rsid w:val="001C07CC"/>
    <w:rsid w:val="001C6751"/>
    <w:rsid w:val="001D0446"/>
    <w:rsid w:val="001D0D6F"/>
    <w:rsid w:val="001D50BB"/>
    <w:rsid w:val="001D5833"/>
    <w:rsid w:val="001D70FF"/>
    <w:rsid w:val="001E355F"/>
    <w:rsid w:val="001E6AAC"/>
    <w:rsid w:val="001F439A"/>
    <w:rsid w:val="001F4786"/>
    <w:rsid w:val="001F750D"/>
    <w:rsid w:val="002019C3"/>
    <w:rsid w:val="00202179"/>
    <w:rsid w:val="00204CA4"/>
    <w:rsid w:val="00205A06"/>
    <w:rsid w:val="0021002F"/>
    <w:rsid w:val="002111D7"/>
    <w:rsid w:val="0022003A"/>
    <w:rsid w:val="002235CC"/>
    <w:rsid w:val="00225707"/>
    <w:rsid w:val="00232777"/>
    <w:rsid w:val="002349AF"/>
    <w:rsid w:val="00235B6B"/>
    <w:rsid w:val="002367EA"/>
    <w:rsid w:val="00237F1F"/>
    <w:rsid w:val="00252DC6"/>
    <w:rsid w:val="0025667B"/>
    <w:rsid w:val="00261804"/>
    <w:rsid w:val="00264B7A"/>
    <w:rsid w:val="00266172"/>
    <w:rsid w:val="00266A48"/>
    <w:rsid w:val="002739C8"/>
    <w:rsid w:val="00273D6F"/>
    <w:rsid w:val="00276A20"/>
    <w:rsid w:val="00286516"/>
    <w:rsid w:val="00286FBF"/>
    <w:rsid w:val="0029131E"/>
    <w:rsid w:val="0029271F"/>
    <w:rsid w:val="00292CD0"/>
    <w:rsid w:val="00293434"/>
    <w:rsid w:val="00294AE7"/>
    <w:rsid w:val="0029674E"/>
    <w:rsid w:val="0029754A"/>
    <w:rsid w:val="002A09C1"/>
    <w:rsid w:val="002A19EE"/>
    <w:rsid w:val="002A2595"/>
    <w:rsid w:val="002A2F7E"/>
    <w:rsid w:val="002A4579"/>
    <w:rsid w:val="002A5C66"/>
    <w:rsid w:val="002A6774"/>
    <w:rsid w:val="002B30B1"/>
    <w:rsid w:val="002C4B97"/>
    <w:rsid w:val="002D5D10"/>
    <w:rsid w:val="002E0D77"/>
    <w:rsid w:val="002E1821"/>
    <w:rsid w:val="002E54D0"/>
    <w:rsid w:val="002E6B87"/>
    <w:rsid w:val="002F043D"/>
    <w:rsid w:val="002F4B15"/>
    <w:rsid w:val="002F635B"/>
    <w:rsid w:val="002F6556"/>
    <w:rsid w:val="00305ECD"/>
    <w:rsid w:val="003060DC"/>
    <w:rsid w:val="003065F0"/>
    <w:rsid w:val="00310C8D"/>
    <w:rsid w:val="00315167"/>
    <w:rsid w:val="003164F3"/>
    <w:rsid w:val="0032011E"/>
    <w:rsid w:val="00320EAA"/>
    <w:rsid w:val="00327377"/>
    <w:rsid w:val="00335D59"/>
    <w:rsid w:val="00340493"/>
    <w:rsid w:val="00351B2E"/>
    <w:rsid w:val="00362897"/>
    <w:rsid w:val="00362B29"/>
    <w:rsid w:val="00363F6B"/>
    <w:rsid w:val="00364AC8"/>
    <w:rsid w:val="00365990"/>
    <w:rsid w:val="00365AE2"/>
    <w:rsid w:val="00367A58"/>
    <w:rsid w:val="00370318"/>
    <w:rsid w:val="00375E97"/>
    <w:rsid w:val="00382759"/>
    <w:rsid w:val="00396C3E"/>
    <w:rsid w:val="003B1131"/>
    <w:rsid w:val="003B2582"/>
    <w:rsid w:val="003C64DA"/>
    <w:rsid w:val="003F3AF5"/>
    <w:rsid w:val="004036AB"/>
    <w:rsid w:val="00403AC8"/>
    <w:rsid w:val="00414556"/>
    <w:rsid w:val="0041502D"/>
    <w:rsid w:val="0041567C"/>
    <w:rsid w:val="00425159"/>
    <w:rsid w:val="00426668"/>
    <w:rsid w:val="0043068F"/>
    <w:rsid w:val="0043563E"/>
    <w:rsid w:val="00436A35"/>
    <w:rsid w:val="00441753"/>
    <w:rsid w:val="00444C7C"/>
    <w:rsid w:val="00445902"/>
    <w:rsid w:val="00447E34"/>
    <w:rsid w:val="0045276E"/>
    <w:rsid w:val="00454706"/>
    <w:rsid w:val="00455EC5"/>
    <w:rsid w:val="004570CF"/>
    <w:rsid w:val="004577A6"/>
    <w:rsid w:val="00465E66"/>
    <w:rsid w:val="0047317B"/>
    <w:rsid w:val="004736BE"/>
    <w:rsid w:val="00476C16"/>
    <w:rsid w:val="00480C50"/>
    <w:rsid w:val="00483762"/>
    <w:rsid w:val="004840A5"/>
    <w:rsid w:val="00484101"/>
    <w:rsid w:val="004914C8"/>
    <w:rsid w:val="00494852"/>
    <w:rsid w:val="00494DDD"/>
    <w:rsid w:val="0049624B"/>
    <w:rsid w:val="004969EA"/>
    <w:rsid w:val="004978B9"/>
    <w:rsid w:val="00497BC0"/>
    <w:rsid w:val="00497F59"/>
    <w:rsid w:val="004A0B6E"/>
    <w:rsid w:val="004A1481"/>
    <w:rsid w:val="004A725E"/>
    <w:rsid w:val="004B0B53"/>
    <w:rsid w:val="004B75F5"/>
    <w:rsid w:val="004B7F34"/>
    <w:rsid w:val="004C1892"/>
    <w:rsid w:val="004C1BC1"/>
    <w:rsid w:val="004C2C32"/>
    <w:rsid w:val="004C310D"/>
    <w:rsid w:val="004C4418"/>
    <w:rsid w:val="004C7C72"/>
    <w:rsid w:val="004D158D"/>
    <w:rsid w:val="004D5127"/>
    <w:rsid w:val="004F0D28"/>
    <w:rsid w:val="004F30D9"/>
    <w:rsid w:val="004F503A"/>
    <w:rsid w:val="004F77F1"/>
    <w:rsid w:val="005019A4"/>
    <w:rsid w:val="00505164"/>
    <w:rsid w:val="00507B00"/>
    <w:rsid w:val="0051283C"/>
    <w:rsid w:val="005130AF"/>
    <w:rsid w:val="00513AC5"/>
    <w:rsid w:val="0051532B"/>
    <w:rsid w:val="00516D71"/>
    <w:rsid w:val="00516DC2"/>
    <w:rsid w:val="005179B0"/>
    <w:rsid w:val="00517E8B"/>
    <w:rsid w:val="00520BAA"/>
    <w:rsid w:val="00527D54"/>
    <w:rsid w:val="005331A8"/>
    <w:rsid w:val="005346A5"/>
    <w:rsid w:val="00544EE5"/>
    <w:rsid w:val="005467C1"/>
    <w:rsid w:val="00546954"/>
    <w:rsid w:val="00551085"/>
    <w:rsid w:val="00553778"/>
    <w:rsid w:val="00556A95"/>
    <w:rsid w:val="005662A2"/>
    <w:rsid w:val="005744A3"/>
    <w:rsid w:val="00575A43"/>
    <w:rsid w:val="0058076C"/>
    <w:rsid w:val="0058457B"/>
    <w:rsid w:val="00587D66"/>
    <w:rsid w:val="0059046F"/>
    <w:rsid w:val="00596866"/>
    <w:rsid w:val="005A0D74"/>
    <w:rsid w:val="005A3D51"/>
    <w:rsid w:val="005A4628"/>
    <w:rsid w:val="005B0212"/>
    <w:rsid w:val="005B234F"/>
    <w:rsid w:val="005B256A"/>
    <w:rsid w:val="005C049C"/>
    <w:rsid w:val="005C55E5"/>
    <w:rsid w:val="005C7D78"/>
    <w:rsid w:val="005D21B0"/>
    <w:rsid w:val="005D24CF"/>
    <w:rsid w:val="005D282A"/>
    <w:rsid w:val="005E0A95"/>
    <w:rsid w:val="005E22DA"/>
    <w:rsid w:val="005E25B1"/>
    <w:rsid w:val="005E48DC"/>
    <w:rsid w:val="005F6D6C"/>
    <w:rsid w:val="005F71A3"/>
    <w:rsid w:val="0060252D"/>
    <w:rsid w:val="0060543A"/>
    <w:rsid w:val="00605592"/>
    <w:rsid w:val="00613DCF"/>
    <w:rsid w:val="00620CF1"/>
    <w:rsid w:val="00621B45"/>
    <w:rsid w:val="00623B30"/>
    <w:rsid w:val="00623E6A"/>
    <w:rsid w:val="0062537E"/>
    <w:rsid w:val="006265AB"/>
    <w:rsid w:val="0063210B"/>
    <w:rsid w:val="0063469C"/>
    <w:rsid w:val="00636F17"/>
    <w:rsid w:val="006435ED"/>
    <w:rsid w:val="006437E8"/>
    <w:rsid w:val="00653D36"/>
    <w:rsid w:val="0065530F"/>
    <w:rsid w:val="00660378"/>
    <w:rsid w:val="00661312"/>
    <w:rsid w:val="00664188"/>
    <w:rsid w:val="00664F64"/>
    <w:rsid w:val="00665F49"/>
    <w:rsid w:val="0067034C"/>
    <w:rsid w:val="00671594"/>
    <w:rsid w:val="00672835"/>
    <w:rsid w:val="00674971"/>
    <w:rsid w:val="00677000"/>
    <w:rsid w:val="006802F3"/>
    <w:rsid w:val="00682D9A"/>
    <w:rsid w:val="00687CD3"/>
    <w:rsid w:val="00690FBD"/>
    <w:rsid w:val="006927CB"/>
    <w:rsid w:val="00696982"/>
    <w:rsid w:val="0069701F"/>
    <w:rsid w:val="00697EC9"/>
    <w:rsid w:val="006B2F51"/>
    <w:rsid w:val="006B380F"/>
    <w:rsid w:val="006B486F"/>
    <w:rsid w:val="006B7313"/>
    <w:rsid w:val="006B7EB2"/>
    <w:rsid w:val="006C0629"/>
    <w:rsid w:val="006C3DD0"/>
    <w:rsid w:val="006C4119"/>
    <w:rsid w:val="006D18C0"/>
    <w:rsid w:val="006D3E72"/>
    <w:rsid w:val="006D3FDB"/>
    <w:rsid w:val="006E21A8"/>
    <w:rsid w:val="006E7C14"/>
    <w:rsid w:val="006F3070"/>
    <w:rsid w:val="006F463D"/>
    <w:rsid w:val="006F56A6"/>
    <w:rsid w:val="00712D02"/>
    <w:rsid w:val="00720938"/>
    <w:rsid w:val="007240F4"/>
    <w:rsid w:val="00730560"/>
    <w:rsid w:val="007351AC"/>
    <w:rsid w:val="007367A2"/>
    <w:rsid w:val="00752949"/>
    <w:rsid w:val="007566D0"/>
    <w:rsid w:val="00757591"/>
    <w:rsid w:val="00760039"/>
    <w:rsid w:val="00760392"/>
    <w:rsid w:val="00765DB7"/>
    <w:rsid w:val="0076625E"/>
    <w:rsid w:val="00770560"/>
    <w:rsid w:val="0077440D"/>
    <w:rsid w:val="00776071"/>
    <w:rsid w:val="007851C1"/>
    <w:rsid w:val="00787BB9"/>
    <w:rsid w:val="0079612D"/>
    <w:rsid w:val="007A3513"/>
    <w:rsid w:val="007B2026"/>
    <w:rsid w:val="007B3259"/>
    <w:rsid w:val="007B586A"/>
    <w:rsid w:val="007C11AC"/>
    <w:rsid w:val="007C2C0A"/>
    <w:rsid w:val="007D32FE"/>
    <w:rsid w:val="007D516D"/>
    <w:rsid w:val="007D787E"/>
    <w:rsid w:val="007E0CA3"/>
    <w:rsid w:val="007E3BA5"/>
    <w:rsid w:val="007E4D46"/>
    <w:rsid w:val="007F77A3"/>
    <w:rsid w:val="00800781"/>
    <w:rsid w:val="008010D6"/>
    <w:rsid w:val="00801CA5"/>
    <w:rsid w:val="00806EEA"/>
    <w:rsid w:val="0081739C"/>
    <w:rsid w:val="00817E16"/>
    <w:rsid w:val="0082577F"/>
    <w:rsid w:val="0083439C"/>
    <w:rsid w:val="00834E5B"/>
    <w:rsid w:val="008368E0"/>
    <w:rsid w:val="00851D1C"/>
    <w:rsid w:val="0085302D"/>
    <w:rsid w:val="00854629"/>
    <w:rsid w:val="008551D4"/>
    <w:rsid w:val="00856601"/>
    <w:rsid w:val="00856DD5"/>
    <w:rsid w:val="00860625"/>
    <w:rsid w:val="0086066F"/>
    <w:rsid w:val="00861E33"/>
    <w:rsid w:val="00864EF6"/>
    <w:rsid w:val="00875699"/>
    <w:rsid w:val="008804A5"/>
    <w:rsid w:val="00884D86"/>
    <w:rsid w:val="00887B0F"/>
    <w:rsid w:val="00892545"/>
    <w:rsid w:val="00892563"/>
    <w:rsid w:val="00893AAD"/>
    <w:rsid w:val="0089724A"/>
    <w:rsid w:val="00897F00"/>
    <w:rsid w:val="008A0684"/>
    <w:rsid w:val="008A20DD"/>
    <w:rsid w:val="008A277F"/>
    <w:rsid w:val="008A3EB1"/>
    <w:rsid w:val="008A66A4"/>
    <w:rsid w:val="008B00D4"/>
    <w:rsid w:val="008B2F92"/>
    <w:rsid w:val="008B784A"/>
    <w:rsid w:val="008C06B5"/>
    <w:rsid w:val="008C09FA"/>
    <w:rsid w:val="008C3CE4"/>
    <w:rsid w:val="008C60CE"/>
    <w:rsid w:val="008D0C33"/>
    <w:rsid w:val="008D1317"/>
    <w:rsid w:val="008D18EA"/>
    <w:rsid w:val="008D2DFB"/>
    <w:rsid w:val="008D3680"/>
    <w:rsid w:val="008D7C63"/>
    <w:rsid w:val="008D7F54"/>
    <w:rsid w:val="008E0430"/>
    <w:rsid w:val="008E2ABA"/>
    <w:rsid w:val="008E751A"/>
    <w:rsid w:val="008F3503"/>
    <w:rsid w:val="008F6654"/>
    <w:rsid w:val="008F7E2D"/>
    <w:rsid w:val="00900B8F"/>
    <w:rsid w:val="0090509E"/>
    <w:rsid w:val="00910BB5"/>
    <w:rsid w:val="00916F3E"/>
    <w:rsid w:val="00920DFA"/>
    <w:rsid w:val="00921111"/>
    <w:rsid w:val="0092117A"/>
    <w:rsid w:val="00921B91"/>
    <w:rsid w:val="009261F6"/>
    <w:rsid w:val="00927EAF"/>
    <w:rsid w:val="009343CC"/>
    <w:rsid w:val="00940F32"/>
    <w:rsid w:val="00942D36"/>
    <w:rsid w:val="00950644"/>
    <w:rsid w:val="00957509"/>
    <w:rsid w:val="00966C54"/>
    <w:rsid w:val="00966E3B"/>
    <w:rsid w:val="00970455"/>
    <w:rsid w:val="009753A6"/>
    <w:rsid w:val="009754DC"/>
    <w:rsid w:val="009772AF"/>
    <w:rsid w:val="00977603"/>
    <w:rsid w:val="009841B3"/>
    <w:rsid w:val="00984BAD"/>
    <w:rsid w:val="009907D0"/>
    <w:rsid w:val="00990F9B"/>
    <w:rsid w:val="00991451"/>
    <w:rsid w:val="009940FB"/>
    <w:rsid w:val="00994E0D"/>
    <w:rsid w:val="009973DD"/>
    <w:rsid w:val="009A0A0C"/>
    <w:rsid w:val="009A45CD"/>
    <w:rsid w:val="009A480F"/>
    <w:rsid w:val="009A77FF"/>
    <w:rsid w:val="009B047D"/>
    <w:rsid w:val="009B19CE"/>
    <w:rsid w:val="009B238B"/>
    <w:rsid w:val="009B3715"/>
    <w:rsid w:val="009B43EC"/>
    <w:rsid w:val="009B7B89"/>
    <w:rsid w:val="009C7750"/>
    <w:rsid w:val="009C7C63"/>
    <w:rsid w:val="009D1AC8"/>
    <w:rsid w:val="009D1F49"/>
    <w:rsid w:val="009E45E0"/>
    <w:rsid w:val="009F2FF0"/>
    <w:rsid w:val="009F6049"/>
    <w:rsid w:val="009F6C1C"/>
    <w:rsid w:val="00A02353"/>
    <w:rsid w:val="00A02AA3"/>
    <w:rsid w:val="00A11B3E"/>
    <w:rsid w:val="00A170E7"/>
    <w:rsid w:val="00A1790C"/>
    <w:rsid w:val="00A30D87"/>
    <w:rsid w:val="00A30DC0"/>
    <w:rsid w:val="00A32BAB"/>
    <w:rsid w:val="00A343D1"/>
    <w:rsid w:val="00A34C27"/>
    <w:rsid w:val="00A35076"/>
    <w:rsid w:val="00A36C56"/>
    <w:rsid w:val="00A36F14"/>
    <w:rsid w:val="00A37304"/>
    <w:rsid w:val="00A40ADC"/>
    <w:rsid w:val="00A449B7"/>
    <w:rsid w:val="00A450D2"/>
    <w:rsid w:val="00A45BCF"/>
    <w:rsid w:val="00A46A88"/>
    <w:rsid w:val="00A6019C"/>
    <w:rsid w:val="00A6238C"/>
    <w:rsid w:val="00A62C19"/>
    <w:rsid w:val="00A651B8"/>
    <w:rsid w:val="00A669B7"/>
    <w:rsid w:val="00A75731"/>
    <w:rsid w:val="00A76392"/>
    <w:rsid w:val="00A83E13"/>
    <w:rsid w:val="00A84D2A"/>
    <w:rsid w:val="00A84DF3"/>
    <w:rsid w:val="00A87F41"/>
    <w:rsid w:val="00A9660C"/>
    <w:rsid w:val="00AA12C3"/>
    <w:rsid w:val="00AA7DEE"/>
    <w:rsid w:val="00AB3CF2"/>
    <w:rsid w:val="00AB610E"/>
    <w:rsid w:val="00AC30CE"/>
    <w:rsid w:val="00AC30FF"/>
    <w:rsid w:val="00AC43C4"/>
    <w:rsid w:val="00AC5054"/>
    <w:rsid w:val="00AC5A36"/>
    <w:rsid w:val="00AC7463"/>
    <w:rsid w:val="00AD30C3"/>
    <w:rsid w:val="00AD71D4"/>
    <w:rsid w:val="00AE11B2"/>
    <w:rsid w:val="00AE138D"/>
    <w:rsid w:val="00AE4B4E"/>
    <w:rsid w:val="00AF48CE"/>
    <w:rsid w:val="00AF5943"/>
    <w:rsid w:val="00B02287"/>
    <w:rsid w:val="00B0315A"/>
    <w:rsid w:val="00B047AC"/>
    <w:rsid w:val="00B05116"/>
    <w:rsid w:val="00B10D44"/>
    <w:rsid w:val="00B10D4E"/>
    <w:rsid w:val="00B13E44"/>
    <w:rsid w:val="00B14298"/>
    <w:rsid w:val="00B14B93"/>
    <w:rsid w:val="00B20FE3"/>
    <w:rsid w:val="00B219FF"/>
    <w:rsid w:val="00B21FC2"/>
    <w:rsid w:val="00B24C47"/>
    <w:rsid w:val="00B33F7F"/>
    <w:rsid w:val="00B34E7F"/>
    <w:rsid w:val="00B377FE"/>
    <w:rsid w:val="00B37A0D"/>
    <w:rsid w:val="00B42CEA"/>
    <w:rsid w:val="00B4670D"/>
    <w:rsid w:val="00B4758A"/>
    <w:rsid w:val="00B50F33"/>
    <w:rsid w:val="00B56FF3"/>
    <w:rsid w:val="00B62466"/>
    <w:rsid w:val="00B625A7"/>
    <w:rsid w:val="00B67397"/>
    <w:rsid w:val="00B72A1E"/>
    <w:rsid w:val="00B75961"/>
    <w:rsid w:val="00B764D2"/>
    <w:rsid w:val="00B87029"/>
    <w:rsid w:val="00B870DC"/>
    <w:rsid w:val="00B8734C"/>
    <w:rsid w:val="00B90746"/>
    <w:rsid w:val="00B91D50"/>
    <w:rsid w:val="00B959E9"/>
    <w:rsid w:val="00BA222A"/>
    <w:rsid w:val="00BA3066"/>
    <w:rsid w:val="00BA367F"/>
    <w:rsid w:val="00BB218A"/>
    <w:rsid w:val="00BB26F9"/>
    <w:rsid w:val="00BB3455"/>
    <w:rsid w:val="00BB47C1"/>
    <w:rsid w:val="00BB65E4"/>
    <w:rsid w:val="00BC1026"/>
    <w:rsid w:val="00BC1A57"/>
    <w:rsid w:val="00BC4020"/>
    <w:rsid w:val="00BE040A"/>
    <w:rsid w:val="00BE35BC"/>
    <w:rsid w:val="00BE5586"/>
    <w:rsid w:val="00BE5B8F"/>
    <w:rsid w:val="00BE64A0"/>
    <w:rsid w:val="00BE7100"/>
    <w:rsid w:val="00BF098E"/>
    <w:rsid w:val="00BF2E9D"/>
    <w:rsid w:val="00BF32E0"/>
    <w:rsid w:val="00BF7D59"/>
    <w:rsid w:val="00C02D46"/>
    <w:rsid w:val="00C07331"/>
    <w:rsid w:val="00C07941"/>
    <w:rsid w:val="00C11528"/>
    <w:rsid w:val="00C12499"/>
    <w:rsid w:val="00C160E0"/>
    <w:rsid w:val="00C26EA0"/>
    <w:rsid w:val="00C26F79"/>
    <w:rsid w:val="00C309B0"/>
    <w:rsid w:val="00C37C31"/>
    <w:rsid w:val="00C4574E"/>
    <w:rsid w:val="00C50942"/>
    <w:rsid w:val="00C514F6"/>
    <w:rsid w:val="00C5210C"/>
    <w:rsid w:val="00C53734"/>
    <w:rsid w:val="00C5552E"/>
    <w:rsid w:val="00C55701"/>
    <w:rsid w:val="00C56734"/>
    <w:rsid w:val="00C734C2"/>
    <w:rsid w:val="00C73E33"/>
    <w:rsid w:val="00C73FDD"/>
    <w:rsid w:val="00C740EA"/>
    <w:rsid w:val="00C757C4"/>
    <w:rsid w:val="00C76035"/>
    <w:rsid w:val="00C77D9C"/>
    <w:rsid w:val="00C804EE"/>
    <w:rsid w:val="00C82B3B"/>
    <w:rsid w:val="00C8444E"/>
    <w:rsid w:val="00C867F0"/>
    <w:rsid w:val="00C944BD"/>
    <w:rsid w:val="00C94BF6"/>
    <w:rsid w:val="00C974B0"/>
    <w:rsid w:val="00CA2709"/>
    <w:rsid w:val="00CA3E98"/>
    <w:rsid w:val="00CA6624"/>
    <w:rsid w:val="00CB24AF"/>
    <w:rsid w:val="00CB2D2C"/>
    <w:rsid w:val="00CB4B79"/>
    <w:rsid w:val="00CB76B0"/>
    <w:rsid w:val="00CC5724"/>
    <w:rsid w:val="00CC5A81"/>
    <w:rsid w:val="00CC72D8"/>
    <w:rsid w:val="00CD2903"/>
    <w:rsid w:val="00CD57A5"/>
    <w:rsid w:val="00CD7654"/>
    <w:rsid w:val="00CD78FC"/>
    <w:rsid w:val="00CE094D"/>
    <w:rsid w:val="00CE0E33"/>
    <w:rsid w:val="00CE5BDE"/>
    <w:rsid w:val="00CE5C9B"/>
    <w:rsid w:val="00CF02C7"/>
    <w:rsid w:val="00CF0A87"/>
    <w:rsid w:val="00CF0E86"/>
    <w:rsid w:val="00CF678B"/>
    <w:rsid w:val="00D02261"/>
    <w:rsid w:val="00D0268C"/>
    <w:rsid w:val="00D0282A"/>
    <w:rsid w:val="00D06F97"/>
    <w:rsid w:val="00D07E98"/>
    <w:rsid w:val="00D15347"/>
    <w:rsid w:val="00D1537E"/>
    <w:rsid w:val="00D155BF"/>
    <w:rsid w:val="00D17FA4"/>
    <w:rsid w:val="00D23233"/>
    <w:rsid w:val="00D23DF1"/>
    <w:rsid w:val="00D241D1"/>
    <w:rsid w:val="00D25775"/>
    <w:rsid w:val="00D2711B"/>
    <w:rsid w:val="00D332AE"/>
    <w:rsid w:val="00D42FF1"/>
    <w:rsid w:val="00D43E9F"/>
    <w:rsid w:val="00D50A69"/>
    <w:rsid w:val="00D6418B"/>
    <w:rsid w:val="00D67828"/>
    <w:rsid w:val="00D70089"/>
    <w:rsid w:val="00D736EE"/>
    <w:rsid w:val="00D82F3F"/>
    <w:rsid w:val="00D8486C"/>
    <w:rsid w:val="00D848E4"/>
    <w:rsid w:val="00D84B49"/>
    <w:rsid w:val="00D86C37"/>
    <w:rsid w:val="00D90667"/>
    <w:rsid w:val="00D90BFC"/>
    <w:rsid w:val="00D9516B"/>
    <w:rsid w:val="00D961A7"/>
    <w:rsid w:val="00DB27E8"/>
    <w:rsid w:val="00DB4499"/>
    <w:rsid w:val="00DB5072"/>
    <w:rsid w:val="00DB6D4D"/>
    <w:rsid w:val="00DC43B3"/>
    <w:rsid w:val="00DC5B8F"/>
    <w:rsid w:val="00DC648B"/>
    <w:rsid w:val="00DC6F96"/>
    <w:rsid w:val="00DC772F"/>
    <w:rsid w:val="00DC7BB6"/>
    <w:rsid w:val="00DD08DD"/>
    <w:rsid w:val="00DD188F"/>
    <w:rsid w:val="00DD1D26"/>
    <w:rsid w:val="00DE1E4F"/>
    <w:rsid w:val="00DE23E4"/>
    <w:rsid w:val="00DE4DDB"/>
    <w:rsid w:val="00DE5D33"/>
    <w:rsid w:val="00DE784F"/>
    <w:rsid w:val="00DF7D0C"/>
    <w:rsid w:val="00E061E4"/>
    <w:rsid w:val="00E07777"/>
    <w:rsid w:val="00E11F2E"/>
    <w:rsid w:val="00E165D0"/>
    <w:rsid w:val="00E17DD5"/>
    <w:rsid w:val="00E23073"/>
    <w:rsid w:val="00E23518"/>
    <w:rsid w:val="00E25CE5"/>
    <w:rsid w:val="00E33923"/>
    <w:rsid w:val="00E35527"/>
    <w:rsid w:val="00E35675"/>
    <w:rsid w:val="00E41BF3"/>
    <w:rsid w:val="00E4247D"/>
    <w:rsid w:val="00E44D0B"/>
    <w:rsid w:val="00E45633"/>
    <w:rsid w:val="00E47009"/>
    <w:rsid w:val="00E5041E"/>
    <w:rsid w:val="00E52BBA"/>
    <w:rsid w:val="00E52E0D"/>
    <w:rsid w:val="00E52FD8"/>
    <w:rsid w:val="00E61D98"/>
    <w:rsid w:val="00E64329"/>
    <w:rsid w:val="00E66474"/>
    <w:rsid w:val="00E75A05"/>
    <w:rsid w:val="00E75DC9"/>
    <w:rsid w:val="00E827F0"/>
    <w:rsid w:val="00E82A65"/>
    <w:rsid w:val="00E84175"/>
    <w:rsid w:val="00E9384B"/>
    <w:rsid w:val="00EA1CE8"/>
    <w:rsid w:val="00EA2CC3"/>
    <w:rsid w:val="00EA7239"/>
    <w:rsid w:val="00EB06B0"/>
    <w:rsid w:val="00EB07CF"/>
    <w:rsid w:val="00EB2810"/>
    <w:rsid w:val="00EB6148"/>
    <w:rsid w:val="00EC2826"/>
    <w:rsid w:val="00EC319B"/>
    <w:rsid w:val="00ED05D3"/>
    <w:rsid w:val="00ED1915"/>
    <w:rsid w:val="00ED2997"/>
    <w:rsid w:val="00ED5B06"/>
    <w:rsid w:val="00EE0011"/>
    <w:rsid w:val="00EE12F7"/>
    <w:rsid w:val="00EE5096"/>
    <w:rsid w:val="00EE5629"/>
    <w:rsid w:val="00EE6180"/>
    <w:rsid w:val="00EE659F"/>
    <w:rsid w:val="00EE6735"/>
    <w:rsid w:val="00EF1AAE"/>
    <w:rsid w:val="00EF47FA"/>
    <w:rsid w:val="00EF587F"/>
    <w:rsid w:val="00EF774B"/>
    <w:rsid w:val="00F00F88"/>
    <w:rsid w:val="00F029FA"/>
    <w:rsid w:val="00F02C67"/>
    <w:rsid w:val="00F07918"/>
    <w:rsid w:val="00F07A14"/>
    <w:rsid w:val="00F14ADA"/>
    <w:rsid w:val="00F2019B"/>
    <w:rsid w:val="00F32CF3"/>
    <w:rsid w:val="00F33231"/>
    <w:rsid w:val="00F33348"/>
    <w:rsid w:val="00F33C30"/>
    <w:rsid w:val="00F37B70"/>
    <w:rsid w:val="00F43A35"/>
    <w:rsid w:val="00F50095"/>
    <w:rsid w:val="00F5280A"/>
    <w:rsid w:val="00F52B7B"/>
    <w:rsid w:val="00F61B83"/>
    <w:rsid w:val="00F656F3"/>
    <w:rsid w:val="00F662B3"/>
    <w:rsid w:val="00F8101F"/>
    <w:rsid w:val="00F8227A"/>
    <w:rsid w:val="00F83966"/>
    <w:rsid w:val="00F868AB"/>
    <w:rsid w:val="00F90B2F"/>
    <w:rsid w:val="00FA1586"/>
    <w:rsid w:val="00FA2C9C"/>
    <w:rsid w:val="00FA2F74"/>
    <w:rsid w:val="00FA358E"/>
    <w:rsid w:val="00FB3A4C"/>
    <w:rsid w:val="00FB7562"/>
    <w:rsid w:val="00FB7EF6"/>
    <w:rsid w:val="00FC3E18"/>
    <w:rsid w:val="00FC71B1"/>
    <w:rsid w:val="00FD0659"/>
    <w:rsid w:val="00FD1E73"/>
    <w:rsid w:val="00FD7304"/>
    <w:rsid w:val="00FD755A"/>
    <w:rsid w:val="00FE1855"/>
    <w:rsid w:val="00FE224E"/>
    <w:rsid w:val="00FE44CF"/>
    <w:rsid w:val="00FE558B"/>
    <w:rsid w:val="00FE5B07"/>
    <w:rsid w:val="00FE750B"/>
    <w:rsid w:val="00FF264F"/>
    <w:rsid w:val="04A1DA48"/>
    <w:rsid w:val="04AFC5D3"/>
    <w:rsid w:val="06D5671D"/>
    <w:rsid w:val="08F99787"/>
    <w:rsid w:val="0AC3339E"/>
    <w:rsid w:val="1065DF8F"/>
    <w:rsid w:val="111E8354"/>
    <w:rsid w:val="119447F1"/>
    <w:rsid w:val="14414FE3"/>
    <w:rsid w:val="149C0C12"/>
    <w:rsid w:val="1787FA91"/>
    <w:rsid w:val="1A7EC966"/>
    <w:rsid w:val="1C26DEE8"/>
    <w:rsid w:val="1E4A7FB8"/>
    <w:rsid w:val="25477A94"/>
    <w:rsid w:val="26F116D5"/>
    <w:rsid w:val="27EDE20E"/>
    <w:rsid w:val="29C1AD95"/>
    <w:rsid w:val="2B0E0A19"/>
    <w:rsid w:val="2E0BA668"/>
    <w:rsid w:val="2E54D981"/>
    <w:rsid w:val="2E6F4E4B"/>
    <w:rsid w:val="30D6BA5C"/>
    <w:rsid w:val="31784D4D"/>
    <w:rsid w:val="34923ED6"/>
    <w:rsid w:val="35893A70"/>
    <w:rsid w:val="363B5A96"/>
    <w:rsid w:val="37243DDD"/>
    <w:rsid w:val="3FAB50F5"/>
    <w:rsid w:val="40DE348D"/>
    <w:rsid w:val="425AEBB4"/>
    <w:rsid w:val="42EC14A4"/>
    <w:rsid w:val="4493A128"/>
    <w:rsid w:val="44E3455D"/>
    <w:rsid w:val="45403DDE"/>
    <w:rsid w:val="478A876B"/>
    <w:rsid w:val="4A7F5FE3"/>
    <w:rsid w:val="4AAD4D22"/>
    <w:rsid w:val="516C4106"/>
    <w:rsid w:val="5587F71D"/>
    <w:rsid w:val="57EEE75F"/>
    <w:rsid w:val="57FEABB8"/>
    <w:rsid w:val="5A5280A0"/>
    <w:rsid w:val="5F9F38A6"/>
    <w:rsid w:val="61A469E1"/>
    <w:rsid w:val="651C8B09"/>
    <w:rsid w:val="665A8981"/>
    <w:rsid w:val="68793A85"/>
    <w:rsid w:val="6C3BE0B9"/>
    <w:rsid w:val="6D0750CF"/>
    <w:rsid w:val="6E092A3E"/>
    <w:rsid w:val="70D1FD9E"/>
    <w:rsid w:val="75973845"/>
    <w:rsid w:val="75E03D70"/>
    <w:rsid w:val="79B0262E"/>
    <w:rsid w:val="7ABEEA8E"/>
    <w:rsid w:val="7C681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D86B"/>
  <w15:chartTrackingRefBased/>
  <w15:docId w15:val="{81D42A38-C310-40ED-BC33-765E62AE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34"/>
    <w:rPr>
      <w:lang w:val="en-US"/>
    </w:rPr>
  </w:style>
  <w:style w:type="paragraph" w:styleId="Heading1">
    <w:name w:val="heading 1"/>
    <w:basedOn w:val="Normal"/>
    <w:next w:val="Normal"/>
    <w:link w:val="Heading1Char"/>
    <w:uiPriority w:val="9"/>
    <w:qFormat/>
    <w:rsid w:val="00C5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734"/>
    <w:rPr>
      <w:rFonts w:eastAsiaTheme="majorEastAsia" w:cstheme="majorBidi"/>
      <w:color w:val="272727" w:themeColor="text1" w:themeTint="D8"/>
    </w:rPr>
  </w:style>
  <w:style w:type="paragraph" w:styleId="Title">
    <w:name w:val="Title"/>
    <w:basedOn w:val="Normal"/>
    <w:next w:val="Normal"/>
    <w:link w:val="TitleChar"/>
    <w:uiPriority w:val="10"/>
    <w:qFormat/>
    <w:rsid w:val="00C5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34"/>
    <w:pPr>
      <w:spacing w:before="160"/>
      <w:jc w:val="center"/>
    </w:pPr>
    <w:rPr>
      <w:i/>
      <w:iCs/>
      <w:color w:val="404040" w:themeColor="text1" w:themeTint="BF"/>
    </w:rPr>
  </w:style>
  <w:style w:type="character" w:customStyle="1" w:styleId="QuoteChar">
    <w:name w:val="Quote Char"/>
    <w:basedOn w:val="DefaultParagraphFont"/>
    <w:link w:val="Quote"/>
    <w:uiPriority w:val="29"/>
    <w:rsid w:val="00C56734"/>
    <w:rPr>
      <w:i/>
      <w:iCs/>
      <w:color w:val="404040" w:themeColor="text1" w:themeTint="BF"/>
    </w:rPr>
  </w:style>
  <w:style w:type="paragraph" w:styleId="ListParagraph">
    <w:name w:val="List Paragraph"/>
    <w:basedOn w:val="Normal"/>
    <w:uiPriority w:val="34"/>
    <w:qFormat/>
    <w:rsid w:val="00C56734"/>
    <w:pPr>
      <w:ind w:left="720"/>
      <w:contextualSpacing/>
    </w:pPr>
  </w:style>
  <w:style w:type="character" w:styleId="IntenseEmphasis">
    <w:name w:val="Intense Emphasis"/>
    <w:basedOn w:val="DefaultParagraphFont"/>
    <w:uiPriority w:val="21"/>
    <w:qFormat/>
    <w:rsid w:val="00C56734"/>
    <w:rPr>
      <w:i/>
      <w:iCs/>
      <w:color w:val="0F4761" w:themeColor="accent1" w:themeShade="BF"/>
    </w:rPr>
  </w:style>
  <w:style w:type="paragraph" w:styleId="IntenseQuote">
    <w:name w:val="Intense Quote"/>
    <w:basedOn w:val="Normal"/>
    <w:next w:val="Normal"/>
    <w:link w:val="IntenseQuoteChar"/>
    <w:uiPriority w:val="30"/>
    <w:qFormat/>
    <w:rsid w:val="00C5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734"/>
    <w:rPr>
      <w:i/>
      <w:iCs/>
      <w:color w:val="0F4761" w:themeColor="accent1" w:themeShade="BF"/>
    </w:rPr>
  </w:style>
  <w:style w:type="character" w:styleId="IntenseReference">
    <w:name w:val="Intense Reference"/>
    <w:basedOn w:val="DefaultParagraphFont"/>
    <w:uiPriority w:val="32"/>
    <w:qFormat/>
    <w:rsid w:val="00C56734"/>
    <w:rPr>
      <w:b/>
      <w:bCs/>
      <w:smallCaps/>
      <w:color w:val="0F4761" w:themeColor="accent1" w:themeShade="BF"/>
      <w:spacing w:val="5"/>
    </w:rPr>
  </w:style>
  <w:style w:type="paragraph" w:customStyle="1" w:styleId="paragraph">
    <w:name w:val="paragraph"/>
    <w:basedOn w:val="Normal"/>
    <w:rsid w:val="00C5673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eop">
    <w:name w:val="eop"/>
    <w:basedOn w:val="DefaultParagraphFont"/>
    <w:rsid w:val="00C56734"/>
  </w:style>
  <w:style w:type="character" w:customStyle="1" w:styleId="normaltextrun">
    <w:name w:val="normaltextrun"/>
    <w:basedOn w:val="DefaultParagraphFont"/>
    <w:rsid w:val="00C56734"/>
  </w:style>
  <w:style w:type="character" w:customStyle="1" w:styleId="tabchar">
    <w:name w:val="tabchar"/>
    <w:basedOn w:val="DefaultParagraphFont"/>
    <w:rsid w:val="00C56734"/>
  </w:style>
  <w:style w:type="character" w:customStyle="1" w:styleId="scxw134902393">
    <w:name w:val="scxw134902393"/>
    <w:basedOn w:val="DefaultParagraphFont"/>
    <w:rsid w:val="00C56734"/>
  </w:style>
  <w:style w:type="paragraph" w:styleId="Header">
    <w:name w:val="header"/>
    <w:basedOn w:val="Normal"/>
    <w:link w:val="HeaderChar"/>
    <w:uiPriority w:val="99"/>
    <w:unhideWhenUsed/>
    <w:rsid w:val="00C56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4"/>
  </w:style>
  <w:style w:type="character" w:styleId="Hyperlink">
    <w:name w:val="Hyperlink"/>
    <w:basedOn w:val="DefaultParagraphFont"/>
    <w:uiPriority w:val="99"/>
    <w:unhideWhenUsed/>
    <w:rsid w:val="00C56734"/>
    <w:rPr>
      <w:color w:val="467886" w:themeColor="hyperlink"/>
      <w:u w:val="single"/>
    </w:rPr>
  </w:style>
  <w:style w:type="character" w:styleId="CommentReference">
    <w:name w:val="annotation reference"/>
    <w:basedOn w:val="DefaultParagraphFont"/>
    <w:uiPriority w:val="99"/>
    <w:semiHidden/>
    <w:unhideWhenUsed/>
    <w:rsid w:val="00C56734"/>
    <w:rPr>
      <w:sz w:val="16"/>
      <w:szCs w:val="16"/>
    </w:rPr>
  </w:style>
  <w:style w:type="paragraph" w:styleId="CommentText">
    <w:name w:val="annotation text"/>
    <w:basedOn w:val="Normal"/>
    <w:link w:val="CommentTextChar"/>
    <w:uiPriority w:val="99"/>
    <w:unhideWhenUsed/>
    <w:rsid w:val="00C56734"/>
    <w:pPr>
      <w:spacing w:line="240" w:lineRule="auto"/>
    </w:pPr>
    <w:rPr>
      <w:sz w:val="20"/>
      <w:szCs w:val="20"/>
    </w:rPr>
  </w:style>
  <w:style w:type="character" w:customStyle="1" w:styleId="CommentTextChar">
    <w:name w:val="Comment Text Char"/>
    <w:basedOn w:val="DefaultParagraphFont"/>
    <w:link w:val="CommentText"/>
    <w:uiPriority w:val="99"/>
    <w:rsid w:val="00C56734"/>
    <w:rPr>
      <w:sz w:val="20"/>
      <w:szCs w:val="20"/>
    </w:rPr>
  </w:style>
  <w:style w:type="paragraph" w:styleId="Revision">
    <w:name w:val="Revision"/>
    <w:hidden/>
    <w:uiPriority w:val="99"/>
    <w:semiHidden/>
    <w:rsid w:val="00017DAB"/>
    <w:pPr>
      <w:spacing w:after="0" w:line="240" w:lineRule="auto"/>
    </w:pPr>
  </w:style>
  <w:style w:type="paragraph" w:styleId="CommentSubject">
    <w:name w:val="annotation subject"/>
    <w:basedOn w:val="CommentText"/>
    <w:next w:val="CommentText"/>
    <w:link w:val="CommentSubjectChar"/>
    <w:uiPriority w:val="99"/>
    <w:semiHidden/>
    <w:unhideWhenUsed/>
    <w:rsid w:val="00C740EA"/>
    <w:rPr>
      <w:b/>
      <w:bCs/>
    </w:rPr>
  </w:style>
  <w:style w:type="character" w:customStyle="1" w:styleId="CommentSubjectChar">
    <w:name w:val="Comment Subject Char"/>
    <w:basedOn w:val="CommentTextChar"/>
    <w:link w:val="CommentSubject"/>
    <w:uiPriority w:val="99"/>
    <w:semiHidden/>
    <w:rsid w:val="00C740EA"/>
    <w:rPr>
      <w:b/>
      <w:bCs/>
      <w:sz w:val="20"/>
      <w:szCs w:val="20"/>
    </w:rPr>
  </w:style>
  <w:style w:type="paragraph" w:styleId="Footer">
    <w:name w:val="footer"/>
    <w:basedOn w:val="Normal"/>
    <w:link w:val="FooterChar"/>
    <w:uiPriority w:val="99"/>
    <w:unhideWhenUsed/>
    <w:rsid w:val="005F7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1A3"/>
  </w:style>
  <w:style w:type="character" w:styleId="UnresolvedMention">
    <w:name w:val="Unresolved Mention"/>
    <w:basedOn w:val="DefaultParagraphFont"/>
    <w:uiPriority w:val="99"/>
    <w:semiHidden/>
    <w:unhideWhenUsed/>
    <w:rsid w:val="00F1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ltica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ongsbergsyste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gsbergsystems.com/fr/contact/sales-networ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ongsbergsystems.com/fr/campaign/2026/fespa"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eur@kongsbergsyste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1D99EA7A154DA8FB0704D0D36746" ma:contentTypeVersion="12" ma:contentTypeDescription="Create a new document." ma:contentTypeScope="" ma:versionID="97f9f0883adea38f43fcdf67fd65f116">
  <xsd:schema xmlns:xsd="http://www.w3.org/2001/XMLSchema" xmlns:xs="http://www.w3.org/2001/XMLSchema" xmlns:p="http://schemas.microsoft.com/office/2006/metadata/properties" xmlns:ns2="ca4e9627-3c4c-4a00-a45c-62711967748e" xmlns:ns3="7dc1496b-3cf7-49ab-b23f-4d633348a674" targetNamespace="http://schemas.microsoft.com/office/2006/metadata/properties" ma:root="true" ma:fieldsID="7ecb1662f49f3293fa1ac465477abc1a" ns2:_="" ns3:_="">
    <xsd:import namespace="ca4e9627-3c4c-4a00-a45c-62711967748e"/>
    <xsd:import namespace="7dc1496b-3cf7-49ab-b23f-4d633348a6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9627-3c4c-4a00-a45c-62711967748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1496b-3cf7-49ab-b23f-4d633348a6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531718-e070-47e0-89cd-749d48a8a1b5}" ma:internalName="TaxCatchAll" ma:showField="CatchAllData" ma:web="7dc1496b-3cf7-49ab-b23f-4d633348a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c1496b-3cf7-49ab-b23f-4d633348a674" xsi:nil="true"/>
    <lcf76f155ced4ddcb4097134ff3c332f xmlns="ca4e9627-3c4c-4a00-a45c-627119677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DA27F-4EA6-4DD5-9A42-E72F212C5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e9627-3c4c-4a00-a45c-62711967748e"/>
    <ds:schemaRef ds:uri="7dc1496b-3cf7-49ab-b23f-4d633348a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6E8C6-B65F-4EAD-B765-FC711AAE207C}">
  <ds:schemaRefs>
    <ds:schemaRef ds:uri="http://schemas.microsoft.com/office/2006/metadata/properties"/>
    <ds:schemaRef ds:uri="http://schemas.microsoft.com/office/infopath/2007/PartnerControls"/>
    <ds:schemaRef ds:uri="7dc1496b-3cf7-49ab-b23f-4d633348a674"/>
    <ds:schemaRef ds:uri="ca4e9627-3c4c-4a00-a45c-62711967748e"/>
  </ds:schemaRefs>
</ds:datastoreItem>
</file>

<file path=customXml/itemProps3.xml><?xml version="1.0" encoding="utf-8"?>
<ds:datastoreItem xmlns:ds="http://schemas.openxmlformats.org/officeDocument/2006/customXml" ds:itemID="{3F46F97D-2D15-44D8-BFFE-A71ADE540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Tolesano</dc:creator>
  <cp:keywords/>
  <dc:description/>
  <cp:lastModifiedBy>Aimee Parsons</cp:lastModifiedBy>
  <cp:revision>31</cp:revision>
  <cp:lastPrinted>2026-04-07T07:22:00Z</cp:lastPrinted>
  <dcterms:created xsi:type="dcterms:W3CDTF">2026-04-07T15:54:00Z</dcterms:created>
  <dcterms:modified xsi:type="dcterms:W3CDTF">2026-04-17T09:58:00Z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0x010100566F1D99EA7A154DA8FB0704D0D36746</vt:lpwstr>
  </property>
  <property fmtid="{D5CDD505-2E9C-101B-9397-08002B2CF9AE}" pid="5" name="GrammarlyDocumentId">
    <vt:lpwstr>85ef80df-e79c-40c4-9818-49fac4072399</vt:lpwstr>
  </property>
</Properties>
</file>