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981475"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0639F0EB">
            <wp:simplePos x="0" y="0"/>
            <wp:positionH relativeFrom="page">
              <wp:posOffset>5079713</wp:posOffset>
            </wp:positionH>
            <wp:positionV relativeFrom="paragraph">
              <wp:posOffset>-853068</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Opinia klienta</w:t>
      </w:r>
    </w:p>
    <w:p w14:paraId="64DF4D93" w14:textId="77777777" w:rsidR="00B17D27" w:rsidRPr="00981475" w:rsidRDefault="00B17D27" w:rsidP="00B17D27">
      <w:pPr>
        <w:pStyle w:val="p1"/>
        <w:rPr>
          <w:szCs w:val="20"/>
          <w:lang w:val="en-US"/>
        </w:rPr>
      </w:pPr>
    </w:p>
    <w:p w14:paraId="65AFF85C" w14:textId="378C1F0C" w:rsidR="00B17D27" w:rsidRPr="00981475" w:rsidRDefault="00B17D27" w:rsidP="00B17D27">
      <w:pPr>
        <w:pStyle w:val="Standard"/>
        <w:rPr>
          <w:rFonts w:ascii="Arial" w:hAnsi="Arial" w:cs="Arial"/>
          <w:szCs w:val="20"/>
        </w:rPr>
      </w:pPr>
      <w:r>
        <w:rPr>
          <w:rFonts w:ascii="Arial" w:hAnsi="Arial"/>
        </w:rPr>
        <w:t>Kontakt dla mediów:</w:t>
      </w:r>
    </w:p>
    <w:p w14:paraId="2AD7DA35" w14:textId="77777777" w:rsidR="00B17D27" w:rsidRDefault="00B17D27" w:rsidP="00B17D27">
      <w:pPr>
        <w:pStyle w:val="Standard"/>
        <w:rPr>
          <w:rFonts w:ascii="Arial" w:hAnsi="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1CE31902" w14:textId="704D6903" w:rsidR="0052651C" w:rsidRPr="0052651C" w:rsidRDefault="0052651C" w:rsidP="00B17D27">
      <w:pPr>
        <w:pStyle w:val="Standard"/>
        <w:rPr>
          <w:rFonts w:ascii="Arial" w:hAnsi="Arial" w:cs="Arial"/>
          <w:color w:val="000000" w:themeColor="text1"/>
          <w:szCs w:val="20"/>
          <w:lang w:val="fr-FR"/>
        </w:rPr>
      </w:pPr>
      <w:r w:rsidRPr="009C34F1">
        <w:rPr>
          <w:rFonts w:ascii="Arial" w:hAnsi="Arial" w:cs="Arial"/>
          <w:color w:val="000000" w:themeColor="text1"/>
          <w:szCs w:val="20"/>
          <w:lang w:val="fr-FR"/>
        </w:rPr>
        <w:t xml:space="preserve">Aimee Parsons - +44 (0)1372 464470 – </w:t>
      </w:r>
      <w:hyperlink r:id="rId13" w:tgtFrame="_blank" w:history="1">
        <w:r w:rsidRPr="009C34F1">
          <w:rPr>
            <w:rStyle w:val="Hyperlink"/>
            <w:rFonts w:ascii="Arial" w:hAnsi="Arial" w:cs="Arial"/>
            <w:lang w:val="fr-FR"/>
          </w:rPr>
          <w:t>miraclonpr@adcomms.co.uk</w:t>
        </w:r>
      </w:hyperlink>
      <w:r w:rsidRPr="009C34F1">
        <w:rPr>
          <w:rFonts w:ascii="Arial" w:hAnsi="Arial" w:cs="Arial"/>
          <w:color w:val="000000" w:themeColor="text1"/>
          <w:szCs w:val="20"/>
          <w:lang w:val="fr-FR"/>
        </w:rPr>
        <w:t>     </w:t>
      </w:r>
    </w:p>
    <w:p w14:paraId="2C0CE053" w14:textId="77777777" w:rsidR="00B17D27" w:rsidRPr="0052651C" w:rsidRDefault="00B17D27" w:rsidP="00B17D27">
      <w:pPr>
        <w:pStyle w:val="Standard"/>
        <w:rPr>
          <w:rFonts w:ascii="Arial" w:hAnsi="Arial" w:cs="Arial"/>
          <w:color w:val="000000"/>
          <w:szCs w:val="20"/>
          <w:lang w:val="fr-FR"/>
        </w:rPr>
      </w:pPr>
    </w:p>
    <w:p w14:paraId="2970E3A2" w14:textId="186A8638" w:rsidR="00DA3274" w:rsidRPr="008160A4" w:rsidRDefault="00D83861" w:rsidP="00F30B25">
      <w:pPr>
        <w:pStyle w:val="Standard"/>
        <w:spacing w:line="259" w:lineRule="auto"/>
        <w:rPr>
          <w:rFonts w:ascii="Arial" w:hAnsi="Arial" w:cs="Arial"/>
          <w:color w:val="000000" w:themeColor="text1"/>
        </w:rPr>
      </w:pPr>
      <w:r>
        <w:rPr>
          <w:rFonts w:ascii="Arial" w:hAnsi="Arial"/>
          <w:color w:val="000000" w:themeColor="text1"/>
        </w:rPr>
        <w:t>2</w:t>
      </w:r>
      <w:r w:rsidR="0052651C">
        <w:rPr>
          <w:rFonts w:ascii="Arial" w:hAnsi="Arial"/>
          <w:color w:val="000000" w:themeColor="text1"/>
        </w:rPr>
        <w:t>3</w:t>
      </w:r>
      <w:r>
        <w:rPr>
          <w:rFonts w:ascii="Arial" w:hAnsi="Arial"/>
          <w:color w:val="000000" w:themeColor="text1"/>
        </w:rPr>
        <w:t xml:space="preserve"> kwietnia 2026 r.</w:t>
      </w:r>
    </w:p>
    <w:p w14:paraId="624B202F" w14:textId="77777777" w:rsidR="00F30B25" w:rsidRPr="008160A4" w:rsidRDefault="00F30B25" w:rsidP="00F30B25">
      <w:pPr>
        <w:pStyle w:val="Standard"/>
        <w:spacing w:line="259" w:lineRule="auto"/>
        <w:rPr>
          <w:rFonts w:ascii="Arial" w:hAnsi="Arial" w:cs="Arial"/>
          <w:color w:val="000000" w:themeColor="text1"/>
          <w:lang w:val="en-US"/>
        </w:rPr>
      </w:pPr>
    </w:p>
    <w:p w14:paraId="20508D9E" w14:textId="67BDBAE4" w:rsidR="00D20BC0" w:rsidRPr="008160A4" w:rsidRDefault="00D20BC0" w:rsidP="00701214">
      <w:pPr>
        <w:spacing w:line="360" w:lineRule="auto"/>
        <w:rPr>
          <w:rFonts w:ascii="Arial" w:hAnsi="Arial" w:cs="Arial"/>
          <w:sz w:val="22"/>
          <w:szCs w:val="22"/>
          <w:lang w:val="en-US"/>
        </w:rPr>
      </w:pPr>
    </w:p>
    <w:p w14:paraId="08C9DF4C" w14:textId="77777777" w:rsidR="00B5474B" w:rsidRDefault="00B5474B" w:rsidP="00F34DE4">
      <w:pPr>
        <w:spacing w:line="360" w:lineRule="auto"/>
        <w:jc w:val="center"/>
        <w:rPr>
          <w:rFonts w:ascii="Arial" w:hAnsi="Arial" w:cs="Arial"/>
          <w:b/>
          <w:bCs/>
          <w:i/>
          <w:iCs/>
          <w:sz w:val="26"/>
          <w:szCs w:val="26"/>
        </w:rPr>
      </w:pPr>
      <w:r>
        <w:rPr>
          <w:rFonts w:ascii="Arial" w:hAnsi="Arial"/>
          <w:b/>
          <w:sz w:val="26"/>
        </w:rPr>
        <w:t>Acme Graphics rozwiązuje problemy drukarni za pomocą innowacji oraz technologii FLEXCEL NX</w:t>
      </w:r>
      <w:r>
        <w:rPr>
          <w:rFonts w:ascii="Arial" w:hAnsi="Arial"/>
          <w:b/>
          <w:i/>
          <w:sz w:val="26"/>
        </w:rPr>
        <w:t xml:space="preserve"> </w:t>
      </w:r>
    </w:p>
    <w:p w14:paraId="5857F3E6" w14:textId="0625ED69" w:rsidR="00FB01FA" w:rsidRPr="00B5474B" w:rsidRDefault="00B5474B" w:rsidP="00F34DE4">
      <w:pPr>
        <w:spacing w:line="360" w:lineRule="auto"/>
        <w:jc w:val="center"/>
        <w:rPr>
          <w:rStyle w:val="cf01"/>
          <w:rFonts w:ascii="Arial" w:hAnsi="Arial" w:cs="Arial"/>
          <w:b/>
          <w:bCs/>
          <w:i/>
          <w:iCs/>
          <w:sz w:val="22"/>
          <w:szCs w:val="22"/>
        </w:rPr>
      </w:pPr>
      <w:r>
        <w:rPr>
          <w:rFonts w:ascii="Arial" w:hAnsi="Arial"/>
          <w:b/>
          <w:i/>
          <w:sz w:val="22"/>
        </w:rPr>
        <w:t>Skupienie się na wydajności, spójności i lepiej pomyślanych przepływach pracy pozwala osiągnąć wymierną poprawę wydajności na maszynie</w:t>
      </w:r>
      <w:r>
        <w:rPr>
          <w:rStyle w:val="cf01"/>
          <w:rFonts w:ascii="Arial" w:hAnsi="Arial"/>
          <w:b/>
          <w:i/>
          <w:sz w:val="22"/>
        </w:rPr>
        <w:t xml:space="preserve"> </w:t>
      </w:r>
    </w:p>
    <w:p w14:paraId="16ACF595" w14:textId="39A56D63" w:rsidR="00D83FC2" w:rsidRPr="0052651C" w:rsidRDefault="00D83FC2" w:rsidP="00705F23">
      <w:pPr>
        <w:spacing w:line="360" w:lineRule="auto"/>
        <w:rPr>
          <w:rFonts w:ascii="Arial" w:hAnsi="Arial" w:cs="Arial"/>
          <w:sz w:val="22"/>
          <w:szCs w:val="22"/>
        </w:rPr>
      </w:pPr>
    </w:p>
    <w:p w14:paraId="6C744572" w14:textId="74ECB2DE" w:rsidR="00013FD6" w:rsidRPr="008160A4" w:rsidRDefault="00013FD6" w:rsidP="00B95170">
      <w:pPr>
        <w:spacing w:line="360" w:lineRule="auto"/>
        <w:rPr>
          <w:rFonts w:ascii="Arial" w:hAnsi="Arial" w:cs="Arial"/>
          <w:sz w:val="22"/>
          <w:szCs w:val="22"/>
        </w:rPr>
      </w:pPr>
      <w:r>
        <w:rPr>
          <w:rFonts w:ascii="Arial" w:hAnsi="Arial"/>
          <w:sz w:val="22"/>
        </w:rPr>
        <w:t>Hauke Liefferink, dyrektor zarządzający wiodącej południowoafrykańskiej firmy Acme Graphics, dostawcy fleksograficznych usług premedia, ma misję do spełnienia – chce zmienić sposób, w jaki drukarnie, przetwórcy i właściciele marek na tym konkurencyjnym lokalnym rynku postrzegają zużycie farb drukarskich.</w:t>
      </w:r>
    </w:p>
    <w:p w14:paraId="62D90AD5" w14:textId="230DA036" w:rsidR="00013FD6" w:rsidRPr="0052651C" w:rsidRDefault="00013FD6" w:rsidP="00B95170">
      <w:pPr>
        <w:spacing w:line="360" w:lineRule="auto"/>
        <w:rPr>
          <w:rFonts w:ascii="Arial" w:hAnsi="Arial" w:cs="Arial"/>
          <w:sz w:val="22"/>
          <w:szCs w:val="22"/>
        </w:rPr>
      </w:pPr>
    </w:p>
    <w:p w14:paraId="74FF68CE" w14:textId="26A3419F" w:rsidR="00F6218E" w:rsidRPr="008160A4" w:rsidRDefault="00013FD6" w:rsidP="00B95170">
      <w:pPr>
        <w:spacing w:line="360" w:lineRule="auto"/>
        <w:rPr>
          <w:rFonts w:ascii="Arial" w:hAnsi="Arial" w:cs="Arial"/>
          <w:sz w:val="22"/>
          <w:szCs w:val="22"/>
        </w:rPr>
      </w:pPr>
      <w:r>
        <w:rPr>
          <w:rFonts w:ascii="Arial" w:hAnsi="Arial"/>
          <w:sz w:val="22"/>
        </w:rPr>
        <w:t>To kampania, w ramach której firma Acme odnosi znaczne sukcesy, czemu sprzyja realizowany od 2020 roku program inwestycji w technologię FLEXCEL NX od Miraclon, który został niedawno rozszerzony o wprowadzenie technologii PureFlexo™ Printing, trójpostaciowego patterningu powierzchni płyt, dostępnego w ramach pakietu FLEXCEL NX Print Suite do opakowań giętkich firmy Miraclon. Hauke mówi: „Wydajność GSM stanowi tradycyjny wskaźnik wydajności farby, wałka rastrowego i płyt, ale technologia PureFlexo Printing całkowicie zmienia zasady gry. Możemy pokazać klientom, że dzięki odpowiedniemu wzorowi i płytom FLEXCEL NX jesteśmy w stanie uzyskać ten sam kolor i takie samo krycie farby za pomocą wałków aniloksowych o mniejszej pojemności i gramaturze warstwy farby”.</w:t>
      </w:r>
    </w:p>
    <w:p w14:paraId="7EA8BC23" w14:textId="77777777" w:rsidR="00F6218E" w:rsidRPr="0052651C" w:rsidRDefault="00F6218E" w:rsidP="00B95170">
      <w:pPr>
        <w:spacing w:line="360" w:lineRule="auto"/>
        <w:rPr>
          <w:rFonts w:ascii="Arial" w:hAnsi="Arial" w:cs="Arial"/>
          <w:sz w:val="22"/>
          <w:szCs w:val="22"/>
        </w:rPr>
      </w:pPr>
    </w:p>
    <w:p w14:paraId="51F62C9F" w14:textId="2875DDC4" w:rsidR="00F85DE8" w:rsidRPr="008160A4" w:rsidRDefault="00F85DE8" w:rsidP="00B95170">
      <w:pPr>
        <w:spacing w:line="360" w:lineRule="auto"/>
        <w:rPr>
          <w:rFonts w:ascii="Arial" w:hAnsi="Arial" w:cs="Arial"/>
          <w:b/>
          <w:bCs/>
          <w:sz w:val="22"/>
          <w:szCs w:val="22"/>
        </w:rPr>
      </w:pPr>
      <w:r>
        <w:rPr>
          <w:rFonts w:ascii="Arial" w:hAnsi="Arial"/>
          <w:b/>
          <w:sz w:val="22"/>
        </w:rPr>
        <w:t>49% oszczędności na kosztach farby</w:t>
      </w:r>
    </w:p>
    <w:p w14:paraId="40A2D1EE" w14:textId="09156FBE" w:rsidR="00F85DE8" w:rsidRPr="008160A4" w:rsidRDefault="00F6218E" w:rsidP="00F85DE8">
      <w:pPr>
        <w:spacing w:line="360" w:lineRule="auto"/>
        <w:rPr>
          <w:rFonts w:ascii="Arial" w:hAnsi="Arial" w:cs="Arial"/>
          <w:sz w:val="22"/>
          <w:szCs w:val="22"/>
        </w:rPr>
      </w:pPr>
      <w:r>
        <w:rPr>
          <w:rFonts w:ascii="Arial" w:hAnsi="Arial"/>
          <w:sz w:val="22"/>
        </w:rPr>
        <w:t>Jako przykład podaje niedawne zlecenie dotyczące opakowań na ryż, w ramach którego udało się zmniejszyć zużycie farby o 22% po przejściu na płyty FLEXCEL NX w technologii PureFlexo Printing. „Następnie, dzięki wprowadzeniu druku z rozszerzonym gamutem kolorów (ECG), oszczędności wzrosły do 36%. W innym projekcie – nadruku powierzchniowym na polietylenie o niskiej gęstości – obniżyliśmy koszty farby o 49% dzięki zastosowaniu naszego systemu zarządzania barwą MultiGamut w połączeniu z technologią PureFlexo Printing i ECG.</w:t>
      </w:r>
    </w:p>
    <w:p w14:paraId="1265094B" w14:textId="77777777" w:rsidR="00F85DE8" w:rsidRPr="0052651C" w:rsidRDefault="00F85DE8" w:rsidP="00F85DE8">
      <w:pPr>
        <w:spacing w:line="360" w:lineRule="auto"/>
        <w:rPr>
          <w:rFonts w:ascii="Arial" w:hAnsi="Arial" w:cs="Arial"/>
          <w:sz w:val="22"/>
          <w:szCs w:val="22"/>
        </w:rPr>
      </w:pPr>
    </w:p>
    <w:p w14:paraId="7CE4EA56" w14:textId="5097300A" w:rsidR="00F85DE8" w:rsidRPr="008160A4" w:rsidRDefault="003E5A7C" w:rsidP="00F85DE8">
      <w:pPr>
        <w:spacing w:line="360" w:lineRule="auto"/>
        <w:rPr>
          <w:rFonts w:ascii="Arial" w:hAnsi="Arial" w:cs="Arial"/>
          <w:sz w:val="22"/>
          <w:szCs w:val="22"/>
        </w:rPr>
      </w:pPr>
      <w:r>
        <w:rPr>
          <w:rFonts w:ascii="Arial" w:hAnsi="Arial"/>
          <w:sz w:val="22"/>
        </w:rPr>
        <w:lastRenderedPageBreak/>
        <w:t>To imponujące wyniki, ponieważ zużycie farby stanowi poważny problem dla drukarni i przetwórców, a także jest jednym z głównych czynników generujących koszty, które odczuwają również właściciele marek” – dodaje Hauke. „Inne kluczowe wyzwania dla drukarni to szybsze uzyskanie odpowiedniego koloru, zwiększenie prędkości maszyn oraz ograniczenie przestojów związanych z czyszczeniem. Technologia FLEXCEL NX i PureFlexo Printing ułatwiają to zadanie: Na przykład jeden z klientów wydrukował nieco ponad pięć ton opakowań giętkich w ciągu 12 godzin, robiąc tylko jedną przerwę w celu wyczyszczenia bieli, podczas gdy wcześniej przy tym samym zleceniu konieczne było siedem takich przerw”.</w:t>
      </w:r>
    </w:p>
    <w:p w14:paraId="7FA3D274" w14:textId="77777777" w:rsidR="00A563A6" w:rsidRPr="0052651C" w:rsidRDefault="00A563A6" w:rsidP="00F85DE8">
      <w:pPr>
        <w:spacing w:line="360" w:lineRule="auto"/>
        <w:rPr>
          <w:rFonts w:ascii="Arial" w:hAnsi="Arial" w:cs="Arial"/>
          <w:sz w:val="22"/>
          <w:szCs w:val="22"/>
        </w:rPr>
      </w:pPr>
    </w:p>
    <w:p w14:paraId="1056FF83" w14:textId="16C2B0C7" w:rsidR="00FF09BB" w:rsidRPr="00FF09BB" w:rsidRDefault="00D150D0" w:rsidP="00FF09BB">
      <w:pPr>
        <w:spacing w:line="360" w:lineRule="auto"/>
        <w:rPr>
          <w:rFonts w:ascii="Arial" w:hAnsi="Arial" w:cs="Arial"/>
          <w:b/>
          <w:bCs/>
          <w:sz w:val="22"/>
          <w:szCs w:val="22"/>
        </w:rPr>
      </w:pPr>
      <w:r>
        <w:rPr>
          <w:rFonts w:ascii="Arial" w:hAnsi="Arial"/>
          <w:b/>
          <w:sz w:val="22"/>
        </w:rPr>
        <w:t>Przesuwanie granic fleksografii</w:t>
      </w:r>
    </w:p>
    <w:p w14:paraId="4229236B" w14:textId="6FEF2051" w:rsidR="000A4DD9" w:rsidRDefault="000A4DD9" w:rsidP="000A4DD9">
      <w:pPr>
        <w:spacing w:line="360" w:lineRule="auto"/>
        <w:rPr>
          <w:rFonts w:ascii="Arial" w:hAnsi="Arial" w:cs="Arial"/>
          <w:sz w:val="22"/>
          <w:szCs w:val="22"/>
        </w:rPr>
      </w:pPr>
      <w:r>
        <w:rPr>
          <w:rFonts w:ascii="Arial" w:hAnsi="Arial"/>
          <w:sz w:val="22"/>
        </w:rPr>
        <w:t xml:space="preserve">Firma Acme Graphics pomaga również klientom stawiać czoła nowym wyzwaniom, takim jak oszczędność farby, szybkość schnięcia i wydajność maszyn, zwłaszcza w obliczu rosnącego zainteresowania systemami farb wodnych stosowanymi w produkcji opakowań giętkich. Kontynuuje: „W firmie Miraclon i systemie FLEXCEL NX znaleźliśmy cennego partnera oraz technologię, która pozwala nam rozwiązywać problemy naszych klientów. Na przykład niedawno jeden z klientów bez trudu zrealizował zlecenie na ponad 6 milionów metrów, używając tylko jednego zestawu płyt FLEXCEL NX!” </w:t>
      </w:r>
    </w:p>
    <w:p w14:paraId="631C26E3" w14:textId="77777777" w:rsidR="000A4DD9" w:rsidRPr="0052651C" w:rsidRDefault="000A4DD9" w:rsidP="000A4DD9">
      <w:pPr>
        <w:spacing w:line="360" w:lineRule="auto"/>
        <w:rPr>
          <w:rFonts w:ascii="Arial" w:hAnsi="Arial" w:cs="Arial"/>
          <w:sz w:val="22"/>
          <w:szCs w:val="22"/>
        </w:rPr>
      </w:pPr>
    </w:p>
    <w:p w14:paraId="11DAF767" w14:textId="7351E56C" w:rsidR="00FF09BB" w:rsidRPr="008160A4" w:rsidRDefault="0002189B" w:rsidP="00FF09BB">
      <w:pPr>
        <w:spacing w:line="360" w:lineRule="auto"/>
        <w:rPr>
          <w:rFonts w:ascii="Arial" w:hAnsi="Arial" w:cs="Arial"/>
          <w:sz w:val="22"/>
          <w:szCs w:val="22"/>
        </w:rPr>
      </w:pPr>
      <w:r>
        <w:rPr>
          <w:rFonts w:ascii="Arial" w:hAnsi="Arial"/>
          <w:sz w:val="22"/>
        </w:rPr>
        <w:t>Firma wspiera również klientów w poszukiwaniach nowych metod produkcji, w tym druku z rozszerzonym gamutem kolorów oraz przechodzeniu na bardziej wydajne i zrównoważone procesy. „ECG to ważny przedmiot rozmów w RPA” – mówi Hauke. „Dzięki naszemu systemowi zarządzania barwą MultiGamut stworzyliśmy praktyczną ścieżkę, która pozwala drukarniom rozpocząć działalność od tradycyjnych procesów, aby z czasem rozszerzyć ją o druk ECG, a nawet cyfrowy – a wszystko to w ramach jednej platformy zarządzania barwą”.</w:t>
      </w:r>
    </w:p>
    <w:p w14:paraId="6D820CF1" w14:textId="77777777" w:rsidR="00D150D0" w:rsidRPr="0052651C" w:rsidRDefault="00D150D0" w:rsidP="00B95170">
      <w:pPr>
        <w:spacing w:line="360" w:lineRule="auto"/>
        <w:rPr>
          <w:rFonts w:ascii="Arial" w:hAnsi="Arial" w:cs="Arial"/>
          <w:sz w:val="22"/>
          <w:szCs w:val="22"/>
        </w:rPr>
      </w:pPr>
    </w:p>
    <w:p w14:paraId="7B94828C" w14:textId="77777777" w:rsidR="00B5474B" w:rsidRPr="00A07C0E" w:rsidRDefault="00B5474B" w:rsidP="00B5474B">
      <w:pPr>
        <w:spacing w:line="360" w:lineRule="auto"/>
        <w:rPr>
          <w:rFonts w:ascii="Arial" w:hAnsi="Arial" w:cs="Arial"/>
          <w:b/>
          <w:bCs/>
          <w:sz w:val="22"/>
          <w:szCs w:val="22"/>
        </w:rPr>
      </w:pPr>
      <w:r>
        <w:rPr>
          <w:rFonts w:ascii="Arial" w:hAnsi="Arial"/>
          <w:b/>
          <w:sz w:val="22"/>
        </w:rPr>
        <w:t>Bazując na sprawdzonych podstawach</w:t>
      </w:r>
    </w:p>
    <w:p w14:paraId="0B612B79" w14:textId="77777777" w:rsidR="00B5474B" w:rsidRPr="008160A4" w:rsidRDefault="00B5474B" w:rsidP="00B5474B">
      <w:pPr>
        <w:spacing w:line="360" w:lineRule="auto"/>
        <w:rPr>
          <w:rFonts w:ascii="Arial" w:hAnsi="Arial" w:cs="Arial"/>
          <w:sz w:val="22"/>
          <w:szCs w:val="22"/>
        </w:rPr>
      </w:pPr>
      <w:r>
        <w:rPr>
          <w:rFonts w:ascii="Arial" w:hAnsi="Arial"/>
          <w:sz w:val="22"/>
        </w:rPr>
        <w:t>Wyniki te są efektem nieustannych wysiłków firmy Acme Graphics na rzecz poprawy właściwości farb drukarskich dzięki zaawansowanym technologiom produkcji płyt. „Patterning odgrywa kluczową rolę w naszej pracy” – mówi Hauke. „Pozwala nam precyzyjniej kontrolować przenoszenie farby, a technologia PureFlexo Printing wykorzystuje tę zaletę, zapewniając jeszcze większą spójność i wydajność podczas druku”.</w:t>
      </w:r>
    </w:p>
    <w:p w14:paraId="29CD891D" w14:textId="77777777" w:rsidR="00B5474B" w:rsidRPr="0052651C" w:rsidRDefault="00B5474B" w:rsidP="00B5474B">
      <w:pPr>
        <w:spacing w:line="360" w:lineRule="auto"/>
        <w:rPr>
          <w:rFonts w:ascii="Arial" w:hAnsi="Arial" w:cs="Arial"/>
          <w:sz w:val="22"/>
          <w:szCs w:val="22"/>
        </w:rPr>
      </w:pPr>
    </w:p>
    <w:p w14:paraId="4D11F44D" w14:textId="77777777" w:rsidR="00B5474B" w:rsidRPr="00A07C0E" w:rsidRDefault="00B5474B" w:rsidP="00B5474B">
      <w:pPr>
        <w:spacing w:line="360" w:lineRule="auto"/>
        <w:rPr>
          <w:rFonts w:ascii="Arial" w:hAnsi="Arial" w:cs="Arial"/>
          <w:sz w:val="22"/>
          <w:szCs w:val="22"/>
        </w:rPr>
      </w:pPr>
      <w:r>
        <w:rPr>
          <w:rFonts w:ascii="Arial" w:hAnsi="Arial"/>
          <w:sz w:val="22"/>
        </w:rPr>
        <w:t xml:space="preserve">Jako jedyny dostawca fleksograficznych usług premedia w RPA wyposażony w technologię FLEXCEL NX – system FLEXCEL NX Mid w zakładzie w Durbanie oraz system FLEXCEL NX Wide w Kapsztadzie – firma Acme wyraźnie wyróżnia się na rynku. „Dzięki </w:t>
      </w:r>
      <w:r>
        <w:rPr>
          <w:rFonts w:ascii="Arial" w:hAnsi="Arial"/>
          <w:sz w:val="22"/>
        </w:rPr>
        <w:lastRenderedPageBreak/>
        <w:t>temu możemy zaoferować coś, co naprawdę nas wyróżnia” – dodaje. „Coś, co otwiera przed nami drzwi do klientów i pozwala nam w bardzo praktyczny sposób zaprezentować rzeczywiste zalety pod względem wydajności”.</w:t>
      </w:r>
    </w:p>
    <w:p w14:paraId="4FCC060A" w14:textId="77777777" w:rsidR="001D3F16" w:rsidRPr="0052651C" w:rsidRDefault="001D3F16" w:rsidP="00B95170">
      <w:pPr>
        <w:spacing w:line="360" w:lineRule="auto"/>
        <w:rPr>
          <w:rFonts w:ascii="Arial" w:hAnsi="Arial" w:cs="Arial"/>
          <w:sz w:val="22"/>
          <w:szCs w:val="22"/>
        </w:rPr>
      </w:pPr>
    </w:p>
    <w:p w14:paraId="79D1E2D7" w14:textId="77777777" w:rsidR="00A07C0E" w:rsidRPr="00A07C0E" w:rsidRDefault="00A07C0E" w:rsidP="00A07C0E">
      <w:pPr>
        <w:spacing w:line="360" w:lineRule="auto"/>
        <w:rPr>
          <w:rFonts w:ascii="Arial" w:hAnsi="Arial" w:cs="Arial"/>
          <w:b/>
          <w:bCs/>
          <w:sz w:val="22"/>
          <w:szCs w:val="22"/>
        </w:rPr>
      </w:pPr>
      <w:r>
        <w:rPr>
          <w:rFonts w:ascii="Arial" w:hAnsi="Arial"/>
          <w:b/>
          <w:sz w:val="22"/>
        </w:rPr>
        <w:t>W kierunku „inteligentnej” produkcji w ramach Przemysłu 4.0</w:t>
      </w:r>
    </w:p>
    <w:p w14:paraId="03F840A1" w14:textId="74EFD83A" w:rsidR="00A07C0E" w:rsidRPr="008160A4" w:rsidRDefault="00A07C0E" w:rsidP="00A07C0E">
      <w:pPr>
        <w:spacing w:line="360" w:lineRule="auto"/>
        <w:rPr>
          <w:rFonts w:ascii="Arial" w:hAnsi="Arial" w:cs="Arial"/>
          <w:sz w:val="22"/>
          <w:szCs w:val="22"/>
        </w:rPr>
      </w:pPr>
      <w:r>
        <w:rPr>
          <w:rFonts w:ascii="Arial" w:hAnsi="Arial"/>
          <w:sz w:val="22"/>
        </w:rPr>
        <w:t xml:space="preserve">Założona w 1997 roku </w:t>
      </w:r>
      <w:r>
        <w:rPr>
          <w:rFonts w:ascii="Arial" w:hAnsi="Arial"/>
          <w:color w:val="000000" w:themeColor="text1"/>
          <w:sz w:val="22"/>
        </w:rPr>
        <w:t xml:space="preserve">grupa firm Acme Graphics </w:t>
      </w:r>
      <w:r>
        <w:rPr>
          <w:rFonts w:ascii="Arial" w:hAnsi="Arial"/>
          <w:sz w:val="22"/>
        </w:rPr>
        <w:t xml:space="preserve">zatrudnia ponad 80 pracowników w czterech </w:t>
      </w:r>
      <w:r>
        <w:rPr>
          <w:rFonts w:ascii="Arial" w:hAnsi="Arial"/>
          <w:color w:val="000000" w:themeColor="text1"/>
          <w:sz w:val="22"/>
        </w:rPr>
        <w:t xml:space="preserve">zakładach produkcyjnych w Durbanie, Kapsztadzie, Johannesburgu i Springs – ten ostatni, znany pod nazwą Mpact Flexo Graphics, specjalizuje się w opakowaniach z tektury falistej. W ciągu minionych czterech lat firma objęła </w:t>
      </w:r>
      <w:r>
        <w:rPr>
          <w:rFonts w:ascii="Arial" w:hAnsi="Arial"/>
          <w:sz w:val="22"/>
        </w:rPr>
        <w:t>swoją działalnością teren całego kraju, zwiększyła możliwości w zakresie obrazowania oraz poszerzyła zakres usług, aby zaspokajać potrzeby w coraz większej liczbie zastosowań związanych z opakowaniami.</w:t>
      </w:r>
    </w:p>
    <w:p w14:paraId="0AB4FC2B" w14:textId="77777777" w:rsidR="00E719B6" w:rsidRPr="0052651C" w:rsidRDefault="00E719B6" w:rsidP="00A07C0E">
      <w:pPr>
        <w:spacing w:line="360" w:lineRule="auto"/>
        <w:rPr>
          <w:rFonts w:ascii="Arial" w:hAnsi="Arial" w:cs="Arial"/>
          <w:sz w:val="22"/>
          <w:szCs w:val="22"/>
        </w:rPr>
      </w:pPr>
    </w:p>
    <w:p w14:paraId="139BC194" w14:textId="350B8043" w:rsidR="00A07C0E" w:rsidRPr="008160A4" w:rsidRDefault="00A07C0E" w:rsidP="00A07C0E">
      <w:pPr>
        <w:spacing w:line="360" w:lineRule="auto"/>
        <w:rPr>
          <w:rFonts w:ascii="Arial" w:hAnsi="Arial" w:cs="Arial"/>
          <w:sz w:val="22"/>
          <w:szCs w:val="22"/>
        </w:rPr>
      </w:pPr>
      <w:r>
        <w:rPr>
          <w:rFonts w:ascii="Arial" w:hAnsi="Arial"/>
          <w:sz w:val="22"/>
        </w:rPr>
        <w:t>Jednocześnie firma Acme wykroczyła poza ramy tradycyjnych usług premedia, stając się dostawcą zintegrowanych rozwiązań cyfrowych. „W ciągu ostatnich kilku lat przekształciliśmy naszą działalność” – mówi Hauke. „Nie ograniczamy się już tylko do dostarczania płyt – tworzymy oprogramowanie, które integruje się z naszymi produktami, ulepszając je i uzupełniając”.</w:t>
      </w:r>
    </w:p>
    <w:p w14:paraId="3399275F" w14:textId="77777777" w:rsidR="00E719B6" w:rsidRPr="0052651C" w:rsidRDefault="00E719B6" w:rsidP="00A07C0E">
      <w:pPr>
        <w:spacing w:line="360" w:lineRule="auto"/>
        <w:rPr>
          <w:rFonts w:ascii="Arial" w:hAnsi="Arial" w:cs="Arial"/>
          <w:sz w:val="22"/>
          <w:szCs w:val="22"/>
        </w:rPr>
      </w:pPr>
    </w:p>
    <w:p w14:paraId="595E092E" w14:textId="77777777" w:rsidR="00A07C0E" w:rsidRPr="008160A4" w:rsidRDefault="00A07C0E" w:rsidP="00A07C0E">
      <w:pPr>
        <w:spacing w:line="360" w:lineRule="auto"/>
        <w:rPr>
          <w:rFonts w:ascii="Arial" w:hAnsi="Arial" w:cs="Arial"/>
          <w:sz w:val="22"/>
          <w:szCs w:val="22"/>
        </w:rPr>
      </w:pPr>
      <w:r>
        <w:rPr>
          <w:rFonts w:ascii="Arial" w:hAnsi="Arial"/>
          <w:sz w:val="22"/>
        </w:rPr>
        <w:t>Obejmuje to AcmeRobot – platformę opartą na chmurze, która umożliwia automatyzację przepływu pracy, integrację z systemami MIS, raportowanie oraz zarządzanie barwą w urządzeniach do proofingu i maszynach drukarskich; Proofify – oparty na chmurze system zatwierdzania projektów graficznych; oraz MultiGamut – autorskie rozwiązanie firmy Acme w zakresie drukowania z rozszerzonym gamutem kolorów (ECG) w procesach fleksograficznych, cyfrowych, litograficznych i wklęsłodrukowych.</w:t>
      </w:r>
    </w:p>
    <w:p w14:paraId="65DF4192" w14:textId="77777777" w:rsidR="00E719B6" w:rsidRPr="0052651C" w:rsidRDefault="00E719B6" w:rsidP="00A07C0E">
      <w:pPr>
        <w:spacing w:line="360" w:lineRule="auto"/>
        <w:rPr>
          <w:rFonts w:ascii="Arial" w:hAnsi="Arial" w:cs="Arial"/>
          <w:sz w:val="22"/>
          <w:szCs w:val="22"/>
        </w:rPr>
      </w:pPr>
    </w:p>
    <w:p w14:paraId="2FBF5597" w14:textId="13CC1937" w:rsidR="00A07C0E" w:rsidRPr="00A07C0E" w:rsidRDefault="00A07C0E" w:rsidP="00A07C0E">
      <w:pPr>
        <w:spacing w:line="360" w:lineRule="auto"/>
        <w:rPr>
          <w:rFonts w:ascii="Arial" w:hAnsi="Arial" w:cs="Arial"/>
          <w:sz w:val="22"/>
          <w:szCs w:val="22"/>
        </w:rPr>
      </w:pPr>
      <w:r>
        <w:rPr>
          <w:rFonts w:ascii="Arial" w:hAnsi="Arial"/>
          <w:sz w:val="22"/>
        </w:rPr>
        <w:t>„Skupiamy się na łączeniu fizycznych produktów z systemami cyfrowymi” – podsumowuje. „Dzięki temu nasi klienci mogą wyeliminować ręczne procesy, co ogranicza liczbę błędów i pozwala stworzyć bardziej inteligentne środowisko produkcyjne oparte na danych”. „Systemy te są coraz częściej wykorzystywane przez klientów, umożliwiając sprawny przepływ danych od kalkulacji kosztów zlecenia, poprzez tworzenie projektów graficznych, aż po produkcję płyt, bez konieczności ponownego wprowadzania informacji”.</w:t>
      </w:r>
    </w:p>
    <w:p w14:paraId="55839857" w14:textId="77777777" w:rsidR="00EC4BB7" w:rsidRPr="0052651C" w:rsidRDefault="00EC4BB7" w:rsidP="00701214">
      <w:pPr>
        <w:spacing w:line="360" w:lineRule="auto"/>
        <w:rPr>
          <w:rFonts w:ascii="Arial" w:hAnsi="Arial" w:cs="Arial"/>
          <w:sz w:val="22"/>
          <w:szCs w:val="22"/>
        </w:rPr>
      </w:pPr>
    </w:p>
    <w:p w14:paraId="09CF7ACA" w14:textId="50EC107A" w:rsidR="00205D6E" w:rsidRPr="008160A4" w:rsidRDefault="00317CCD" w:rsidP="00317CCD">
      <w:pPr>
        <w:spacing w:line="360" w:lineRule="auto"/>
        <w:jc w:val="center"/>
        <w:rPr>
          <w:rFonts w:ascii="Arial" w:hAnsi="Arial" w:cs="Arial"/>
          <w:b/>
          <w:bCs/>
          <w:sz w:val="22"/>
          <w:szCs w:val="22"/>
        </w:rPr>
      </w:pPr>
      <w:r>
        <w:rPr>
          <w:rFonts w:ascii="Arial" w:hAnsi="Arial"/>
          <w:b/>
          <w:sz w:val="22"/>
        </w:rPr>
        <w:t>KONIEC</w:t>
      </w:r>
    </w:p>
    <w:p w14:paraId="110DD067" w14:textId="77777777" w:rsidR="00DA3274" w:rsidRPr="0052651C" w:rsidRDefault="00DA3274" w:rsidP="00DA3274">
      <w:pPr>
        <w:jc w:val="center"/>
        <w:rPr>
          <w:rFonts w:ascii="Arial" w:hAnsi="Arial" w:cs="Arial"/>
          <w:b/>
          <w:bCs/>
          <w:sz w:val="22"/>
          <w:szCs w:val="22"/>
        </w:rPr>
      </w:pPr>
    </w:p>
    <w:p w14:paraId="34C49798" w14:textId="77777777" w:rsidR="005A4B72" w:rsidRPr="002019E9" w:rsidRDefault="005A4B72" w:rsidP="005A4B72">
      <w:pPr>
        <w:rPr>
          <w:rFonts w:ascii="Arial" w:hAnsi="Arial" w:cs="Arial"/>
          <w:b/>
        </w:rPr>
      </w:pPr>
      <w:r>
        <w:rPr>
          <w:rFonts w:ascii="Arial" w:hAnsi="Arial"/>
          <w:b/>
        </w:rPr>
        <w:t>Informacje o firmie Miraclon</w:t>
      </w:r>
    </w:p>
    <w:p w14:paraId="74F86CC5" w14:textId="77777777" w:rsidR="005A4B72" w:rsidRPr="002019E9" w:rsidRDefault="005A4B72" w:rsidP="005A4B72">
      <w:pPr>
        <w:rPr>
          <w:rFonts w:ascii="Arial" w:hAnsi="Arial" w:cs="Arial"/>
        </w:rPr>
      </w:pPr>
      <w:r>
        <w:rPr>
          <w:rFonts w:ascii="Arial" w:hAnsi="Arial"/>
        </w:rPr>
        <w:t xml:space="preserve">W firmie Miraclon mamy jedną klarowną misję- przekształcać druk fleksograficzny we współpracy z naszymi klientami poprzez zapewnianie wiodącej technologii i fachowej wiedzy, które umożliwią im osiąganie celów dotyczących wydajności, zrównoważonego rozwoju i jakości. Nasze wyjątkowe, w pełni zintegrowane płyty FLEXCEL eliminują zmienne w produkcji płyt i zapewniają 100% precyzję, </w:t>
      </w:r>
      <w:r>
        <w:rPr>
          <w:rFonts w:ascii="Arial" w:hAnsi="Arial"/>
        </w:rPr>
        <w:lastRenderedPageBreak/>
        <w:t xml:space="preserve">jakiej wymaga zoptymalizowane przenoszenie farby – podstawa nowoczesnego </w:t>
      </w:r>
      <w:hyperlink r:id="rId14" w:history="1">
        <w:r>
          <w:rPr>
            <w:rStyle w:val="Hyperlink"/>
            <w:rFonts w:ascii="Arial" w:hAnsi="Arial"/>
          </w:rPr>
          <w:t>fleksodruku</w:t>
        </w:r>
      </w:hyperlink>
      <w:r>
        <w:rPr>
          <w:rFonts w:ascii="Arial" w:hAnsi="Arial"/>
        </w:rPr>
        <w:t>. Nasz dedykowany zespół pomaga klientom osiągnąć sukces biznesowy, wykorzystując pełny potencjał ich inwestycji w technologię Miraclon. Dowiedz się więcej, odwiedzając stronę</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i obserwuj nas na </w:t>
      </w:r>
      <w:hyperlink r:id="rId16" w:history="1">
        <w:r>
          <w:rPr>
            <w:rStyle w:val="Hyperlink"/>
            <w:rFonts w:ascii="Arial" w:hAnsi="Arial"/>
          </w:rPr>
          <w:t>LinkedIn</w:t>
        </w:r>
      </w:hyperlink>
      <w:r>
        <w:rPr>
          <w:rFonts w:ascii="Arial" w:hAnsi="Arial"/>
        </w:rPr>
        <w:t xml:space="preserve"> oraz </w:t>
      </w:r>
      <w:hyperlink r:id="rId17" w:history="1">
        <w:r>
          <w:rPr>
            <w:rStyle w:val="Hyperlink"/>
            <w:rFonts w:ascii="Arial" w:hAnsi="Arial"/>
          </w:rPr>
          <w:t>YouTube</w:t>
        </w:r>
      </w:hyperlink>
      <w:r>
        <w:rPr>
          <w:rFonts w:ascii="Arial" w:hAnsi="Arial"/>
        </w:rPr>
        <w:t xml:space="preserve">. </w:t>
      </w:r>
    </w:p>
    <w:p w14:paraId="7971B780" w14:textId="77777777" w:rsidR="005A4B72" w:rsidRPr="0052651C" w:rsidRDefault="005A4B72" w:rsidP="005A4B72">
      <w:pPr>
        <w:jc w:val="center"/>
        <w:rPr>
          <w:rFonts w:ascii="Arial" w:hAnsi="Arial" w:cs="Arial"/>
          <w:szCs w:val="20"/>
          <w:highlight w:val="yellow"/>
        </w:rPr>
      </w:pPr>
    </w:p>
    <w:p w14:paraId="30C78358" w14:textId="6AD90EC8" w:rsidR="00B17D27" w:rsidRPr="0052651C" w:rsidRDefault="00B17D27" w:rsidP="00A561FA">
      <w:pPr>
        <w:rPr>
          <w:rFonts w:ascii="Arial" w:hAnsi="Arial" w:cs="Arial"/>
          <w:szCs w:val="20"/>
        </w:rPr>
      </w:pPr>
    </w:p>
    <w:sectPr w:rsidR="00B17D27" w:rsidRPr="0052651C" w:rsidSect="008A68AB">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8007" w14:textId="77777777" w:rsidR="00310D9D" w:rsidRDefault="00310D9D" w:rsidP="00B17D27">
      <w:r>
        <w:separator/>
      </w:r>
    </w:p>
  </w:endnote>
  <w:endnote w:type="continuationSeparator" w:id="0">
    <w:p w14:paraId="3A425633" w14:textId="77777777" w:rsidR="00310D9D" w:rsidRDefault="00310D9D"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210B" w14:textId="77777777" w:rsidR="00310D9D" w:rsidRDefault="00310D9D" w:rsidP="00B17D27">
      <w:r>
        <w:separator/>
      </w:r>
    </w:p>
  </w:footnote>
  <w:footnote w:type="continuationSeparator" w:id="0">
    <w:p w14:paraId="6ECC5222" w14:textId="77777777" w:rsidR="00310D9D" w:rsidRDefault="00310D9D"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98C"/>
    <w:rsid w:val="00003216"/>
    <w:rsid w:val="0000684B"/>
    <w:rsid w:val="00013133"/>
    <w:rsid w:val="00013D7E"/>
    <w:rsid w:val="00013FD6"/>
    <w:rsid w:val="0002189B"/>
    <w:rsid w:val="00023323"/>
    <w:rsid w:val="00023DB0"/>
    <w:rsid w:val="00024CCA"/>
    <w:rsid w:val="000253C8"/>
    <w:rsid w:val="00025AD1"/>
    <w:rsid w:val="00026CB1"/>
    <w:rsid w:val="00037828"/>
    <w:rsid w:val="00040CA8"/>
    <w:rsid w:val="00043B90"/>
    <w:rsid w:val="00045CF9"/>
    <w:rsid w:val="00050D6C"/>
    <w:rsid w:val="00052943"/>
    <w:rsid w:val="000532CB"/>
    <w:rsid w:val="000567F1"/>
    <w:rsid w:val="000631D4"/>
    <w:rsid w:val="00063CBD"/>
    <w:rsid w:val="000712DE"/>
    <w:rsid w:val="0007611B"/>
    <w:rsid w:val="00076E9F"/>
    <w:rsid w:val="00077665"/>
    <w:rsid w:val="000838C4"/>
    <w:rsid w:val="00092463"/>
    <w:rsid w:val="00092A69"/>
    <w:rsid w:val="00093728"/>
    <w:rsid w:val="00093880"/>
    <w:rsid w:val="00096D42"/>
    <w:rsid w:val="000A25BE"/>
    <w:rsid w:val="000A4DD9"/>
    <w:rsid w:val="000B191F"/>
    <w:rsid w:val="000B2CF8"/>
    <w:rsid w:val="000B40A7"/>
    <w:rsid w:val="000B4DFE"/>
    <w:rsid w:val="000B54D8"/>
    <w:rsid w:val="000B7E88"/>
    <w:rsid w:val="000C1A1C"/>
    <w:rsid w:val="000C38BA"/>
    <w:rsid w:val="000C6913"/>
    <w:rsid w:val="000D2715"/>
    <w:rsid w:val="000D37AB"/>
    <w:rsid w:val="000D4D07"/>
    <w:rsid w:val="000E104A"/>
    <w:rsid w:val="000E1758"/>
    <w:rsid w:val="000E24CF"/>
    <w:rsid w:val="000E274F"/>
    <w:rsid w:val="000F1905"/>
    <w:rsid w:val="000F2690"/>
    <w:rsid w:val="000F38C8"/>
    <w:rsid w:val="000F542B"/>
    <w:rsid w:val="000F76B3"/>
    <w:rsid w:val="00106BC3"/>
    <w:rsid w:val="001074DB"/>
    <w:rsid w:val="00107C6B"/>
    <w:rsid w:val="001116B9"/>
    <w:rsid w:val="00115CE2"/>
    <w:rsid w:val="0011647B"/>
    <w:rsid w:val="00122567"/>
    <w:rsid w:val="001247E5"/>
    <w:rsid w:val="00131888"/>
    <w:rsid w:val="00132387"/>
    <w:rsid w:val="00134F87"/>
    <w:rsid w:val="001432B8"/>
    <w:rsid w:val="00146A6E"/>
    <w:rsid w:val="00150FF8"/>
    <w:rsid w:val="001529E1"/>
    <w:rsid w:val="00153C07"/>
    <w:rsid w:val="00156DBB"/>
    <w:rsid w:val="00160916"/>
    <w:rsid w:val="00162D68"/>
    <w:rsid w:val="00164863"/>
    <w:rsid w:val="0017167F"/>
    <w:rsid w:val="00175929"/>
    <w:rsid w:val="001818E0"/>
    <w:rsid w:val="00181EAF"/>
    <w:rsid w:val="00183830"/>
    <w:rsid w:val="0018583D"/>
    <w:rsid w:val="00185B02"/>
    <w:rsid w:val="00191879"/>
    <w:rsid w:val="001A0B94"/>
    <w:rsid w:val="001A7860"/>
    <w:rsid w:val="001A7F15"/>
    <w:rsid w:val="001B2377"/>
    <w:rsid w:val="001B59E0"/>
    <w:rsid w:val="001C5A00"/>
    <w:rsid w:val="001C79C5"/>
    <w:rsid w:val="001D3F16"/>
    <w:rsid w:val="001D675A"/>
    <w:rsid w:val="001E1FCA"/>
    <w:rsid w:val="001F0743"/>
    <w:rsid w:val="001F5989"/>
    <w:rsid w:val="0020346A"/>
    <w:rsid w:val="00205D6E"/>
    <w:rsid w:val="00207654"/>
    <w:rsid w:val="0021466C"/>
    <w:rsid w:val="0021493E"/>
    <w:rsid w:val="00215FAD"/>
    <w:rsid w:val="00230D1E"/>
    <w:rsid w:val="00234C85"/>
    <w:rsid w:val="00234D33"/>
    <w:rsid w:val="00243F85"/>
    <w:rsid w:val="00245217"/>
    <w:rsid w:val="0024559F"/>
    <w:rsid w:val="00246BFC"/>
    <w:rsid w:val="0025519E"/>
    <w:rsid w:val="00256C41"/>
    <w:rsid w:val="00256FA5"/>
    <w:rsid w:val="00260A4F"/>
    <w:rsid w:val="00260F3F"/>
    <w:rsid w:val="002679F9"/>
    <w:rsid w:val="00270BDD"/>
    <w:rsid w:val="00274DD8"/>
    <w:rsid w:val="002834F1"/>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6C7C"/>
    <w:rsid w:val="002E6859"/>
    <w:rsid w:val="002E6895"/>
    <w:rsid w:val="002E6CBF"/>
    <w:rsid w:val="002F1795"/>
    <w:rsid w:val="003016A6"/>
    <w:rsid w:val="00301AF4"/>
    <w:rsid w:val="003038CE"/>
    <w:rsid w:val="00310D9D"/>
    <w:rsid w:val="00312BCC"/>
    <w:rsid w:val="00312FB7"/>
    <w:rsid w:val="00317CCD"/>
    <w:rsid w:val="00323367"/>
    <w:rsid w:val="00323F35"/>
    <w:rsid w:val="00327DA6"/>
    <w:rsid w:val="0033324B"/>
    <w:rsid w:val="00333985"/>
    <w:rsid w:val="00334F50"/>
    <w:rsid w:val="00340181"/>
    <w:rsid w:val="0034110E"/>
    <w:rsid w:val="00350067"/>
    <w:rsid w:val="00357C4A"/>
    <w:rsid w:val="00383C91"/>
    <w:rsid w:val="00384176"/>
    <w:rsid w:val="00392DEF"/>
    <w:rsid w:val="00397E79"/>
    <w:rsid w:val="003A09FE"/>
    <w:rsid w:val="003A4757"/>
    <w:rsid w:val="003A4B02"/>
    <w:rsid w:val="003A784B"/>
    <w:rsid w:val="003B1E16"/>
    <w:rsid w:val="003C0615"/>
    <w:rsid w:val="003C0E03"/>
    <w:rsid w:val="003C13FF"/>
    <w:rsid w:val="003C3C2A"/>
    <w:rsid w:val="003D2F2B"/>
    <w:rsid w:val="003D5A76"/>
    <w:rsid w:val="003E1860"/>
    <w:rsid w:val="003E586C"/>
    <w:rsid w:val="003E5A7C"/>
    <w:rsid w:val="003E5CE4"/>
    <w:rsid w:val="003E60D3"/>
    <w:rsid w:val="003F0FA6"/>
    <w:rsid w:val="003F1935"/>
    <w:rsid w:val="003F37D2"/>
    <w:rsid w:val="003F4928"/>
    <w:rsid w:val="003F6D96"/>
    <w:rsid w:val="00400CF5"/>
    <w:rsid w:val="0041594F"/>
    <w:rsid w:val="00422251"/>
    <w:rsid w:val="00422532"/>
    <w:rsid w:val="0043173C"/>
    <w:rsid w:val="004319C2"/>
    <w:rsid w:val="00431EDB"/>
    <w:rsid w:val="00437566"/>
    <w:rsid w:val="00447E17"/>
    <w:rsid w:val="004532C6"/>
    <w:rsid w:val="004573AB"/>
    <w:rsid w:val="00464407"/>
    <w:rsid w:val="00466CBF"/>
    <w:rsid w:val="00467A5B"/>
    <w:rsid w:val="004700E0"/>
    <w:rsid w:val="00470C2A"/>
    <w:rsid w:val="004727EA"/>
    <w:rsid w:val="0048189F"/>
    <w:rsid w:val="004863BD"/>
    <w:rsid w:val="004912D2"/>
    <w:rsid w:val="0049256D"/>
    <w:rsid w:val="004958A7"/>
    <w:rsid w:val="004969EC"/>
    <w:rsid w:val="00497C37"/>
    <w:rsid w:val="004A0A23"/>
    <w:rsid w:val="004A2F28"/>
    <w:rsid w:val="004A3DBF"/>
    <w:rsid w:val="004A3E4C"/>
    <w:rsid w:val="004B0125"/>
    <w:rsid w:val="004B355C"/>
    <w:rsid w:val="004B4026"/>
    <w:rsid w:val="004B5EEB"/>
    <w:rsid w:val="004C42CE"/>
    <w:rsid w:val="004C4B66"/>
    <w:rsid w:val="004D1252"/>
    <w:rsid w:val="004D6394"/>
    <w:rsid w:val="004D6BDC"/>
    <w:rsid w:val="004E3FAB"/>
    <w:rsid w:val="004E6F64"/>
    <w:rsid w:val="004F3875"/>
    <w:rsid w:val="004F3C4E"/>
    <w:rsid w:val="004F3FEB"/>
    <w:rsid w:val="004F5699"/>
    <w:rsid w:val="004F7017"/>
    <w:rsid w:val="004F78ED"/>
    <w:rsid w:val="005007EA"/>
    <w:rsid w:val="005048FC"/>
    <w:rsid w:val="00512198"/>
    <w:rsid w:val="0051467B"/>
    <w:rsid w:val="00515A4B"/>
    <w:rsid w:val="0052117D"/>
    <w:rsid w:val="00525B60"/>
    <w:rsid w:val="0052651C"/>
    <w:rsid w:val="00530AF0"/>
    <w:rsid w:val="0053417C"/>
    <w:rsid w:val="00536FB4"/>
    <w:rsid w:val="00545645"/>
    <w:rsid w:val="00547463"/>
    <w:rsid w:val="005477B7"/>
    <w:rsid w:val="00547A18"/>
    <w:rsid w:val="005538DB"/>
    <w:rsid w:val="00555944"/>
    <w:rsid w:val="00576447"/>
    <w:rsid w:val="00584003"/>
    <w:rsid w:val="0059526B"/>
    <w:rsid w:val="005A2E3A"/>
    <w:rsid w:val="005A4B72"/>
    <w:rsid w:val="005A4DDF"/>
    <w:rsid w:val="005B2372"/>
    <w:rsid w:val="005B7073"/>
    <w:rsid w:val="005B7BB8"/>
    <w:rsid w:val="005C151F"/>
    <w:rsid w:val="005D1076"/>
    <w:rsid w:val="005E0C55"/>
    <w:rsid w:val="005E1FFE"/>
    <w:rsid w:val="005E218A"/>
    <w:rsid w:val="005F29EC"/>
    <w:rsid w:val="00603B72"/>
    <w:rsid w:val="0060575B"/>
    <w:rsid w:val="006063C3"/>
    <w:rsid w:val="00606FD6"/>
    <w:rsid w:val="00611070"/>
    <w:rsid w:val="0061479D"/>
    <w:rsid w:val="006150E7"/>
    <w:rsid w:val="00615150"/>
    <w:rsid w:val="0061732D"/>
    <w:rsid w:val="00624922"/>
    <w:rsid w:val="00626C2F"/>
    <w:rsid w:val="00634144"/>
    <w:rsid w:val="00637944"/>
    <w:rsid w:val="00637E23"/>
    <w:rsid w:val="00637FC4"/>
    <w:rsid w:val="00645CB7"/>
    <w:rsid w:val="006475C4"/>
    <w:rsid w:val="00650BEF"/>
    <w:rsid w:val="006540A4"/>
    <w:rsid w:val="00655A9B"/>
    <w:rsid w:val="006570F2"/>
    <w:rsid w:val="00657A4A"/>
    <w:rsid w:val="00667974"/>
    <w:rsid w:val="00670B43"/>
    <w:rsid w:val="00670F7A"/>
    <w:rsid w:val="006717F8"/>
    <w:rsid w:val="00671D1E"/>
    <w:rsid w:val="0067278C"/>
    <w:rsid w:val="00673413"/>
    <w:rsid w:val="00673F3A"/>
    <w:rsid w:val="00682DE1"/>
    <w:rsid w:val="00683599"/>
    <w:rsid w:val="006847E5"/>
    <w:rsid w:val="0068531B"/>
    <w:rsid w:val="006864E3"/>
    <w:rsid w:val="00693326"/>
    <w:rsid w:val="00693416"/>
    <w:rsid w:val="006A036A"/>
    <w:rsid w:val="006C5A4A"/>
    <w:rsid w:val="006D07B7"/>
    <w:rsid w:val="006D3F88"/>
    <w:rsid w:val="006D4CEA"/>
    <w:rsid w:val="006E2B58"/>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40A7E"/>
    <w:rsid w:val="007527ED"/>
    <w:rsid w:val="00752B8A"/>
    <w:rsid w:val="00763D84"/>
    <w:rsid w:val="007652EC"/>
    <w:rsid w:val="00765D0E"/>
    <w:rsid w:val="00781687"/>
    <w:rsid w:val="00781BFF"/>
    <w:rsid w:val="00786B13"/>
    <w:rsid w:val="00786F6D"/>
    <w:rsid w:val="00791546"/>
    <w:rsid w:val="0079398F"/>
    <w:rsid w:val="007943F6"/>
    <w:rsid w:val="007979B2"/>
    <w:rsid w:val="007A4002"/>
    <w:rsid w:val="007A69D4"/>
    <w:rsid w:val="007A6A34"/>
    <w:rsid w:val="007B1940"/>
    <w:rsid w:val="007B1A0A"/>
    <w:rsid w:val="007B24C6"/>
    <w:rsid w:val="007B2B44"/>
    <w:rsid w:val="007C1CAD"/>
    <w:rsid w:val="007C2341"/>
    <w:rsid w:val="007E02EF"/>
    <w:rsid w:val="007E2B04"/>
    <w:rsid w:val="007E661E"/>
    <w:rsid w:val="007F19EE"/>
    <w:rsid w:val="00801A85"/>
    <w:rsid w:val="00801CBF"/>
    <w:rsid w:val="00803773"/>
    <w:rsid w:val="00810A71"/>
    <w:rsid w:val="008144CE"/>
    <w:rsid w:val="008160A4"/>
    <w:rsid w:val="0081616F"/>
    <w:rsid w:val="0081723F"/>
    <w:rsid w:val="008204F5"/>
    <w:rsid w:val="00823F2E"/>
    <w:rsid w:val="00825CAF"/>
    <w:rsid w:val="00827E2F"/>
    <w:rsid w:val="008346AA"/>
    <w:rsid w:val="0083504B"/>
    <w:rsid w:val="00835E30"/>
    <w:rsid w:val="00836AF8"/>
    <w:rsid w:val="00845C24"/>
    <w:rsid w:val="0084760E"/>
    <w:rsid w:val="008503D7"/>
    <w:rsid w:val="00852CA7"/>
    <w:rsid w:val="0085396A"/>
    <w:rsid w:val="00853970"/>
    <w:rsid w:val="0086241D"/>
    <w:rsid w:val="00862648"/>
    <w:rsid w:val="00865C23"/>
    <w:rsid w:val="0087000A"/>
    <w:rsid w:val="00873373"/>
    <w:rsid w:val="008737EC"/>
    <w:rsid w:val="0087445E"/>
    <w:rsid w:val="008802E5"/>
    <w:rsid w:val="008821A0"/>
    <w:rsid w:val="00886B70"/>
    <w:rsid w:val="00887656"/>
    <w:rsid w:val="00887890"/>
    <w:rsid w:val="008942F8"/>
    <w:rsid w:val="00897590"/>
    <w:rsid w:val="008A037C"/>
    <w:rsid w:val="008A0AF9"/>
    <w:rsid w:val="008A1F89"/>
    <w:rsid w:val="008A20DF"/>
    <w:rsid w:val="008A4239"/>
    <w:rsid w:val="008A68AB"/>
    <w:rsid w:val="008A7186"/>
    <w:rsid w:val="008B07F7"/>
    <w:rsid w:val="008B0DF7"/>
    <w:rsid w:val="008B43C8"/>
    <w:rsid w:val="008B5744"/>
    <w:rsid w:val="008B5E64"/>
    <w:rsid w:val="008B73E2"/>
    <w:rsid w:val="008C0CBB"/>
    <w:rsid w:val="008C1755"/>
    <w:rsid w:val="008D1C58"/>
    <w:rsid w:val="008D1CF5"/>
    <w:rsid w:val="008D3BDF"/>
    <w:rsid w:val="008E107C"/>
    <w:rsid w:val="008E4540"/>
    <w:rsid w:val="008E62E3"/>
    <w:rsid w:val="008E75D9"/>
    <w:rsid w:val="008F3547"/>
    <w:rsid w:val="008F624A"/>
    <w:rsid w:val="0090326E"/>
    <w:rsid w:val="009043E6"/>
    <w:rsid w:val="00905DD1"/>
    <w:rsid w:val="00910CE9"/>
    <w:rsid w:val="00914B8F"/>
    <w:rsid w:val="00915B43"/>
    <w:rsid w:val="00915F72"/>
    <w:rsid w:val="00922313"/>
    <w:rsid w:val="009238AF"/>
    <w:rsid w:val="00925350"/>
    <w:rsid w:val="0092652D"/>
    <w:rsid w:val="00933512"/>
    <w:rsid w:val="00933F46"/>
    <w:rsid w:val="0093546A"/>
    <w:rsid w:val="00946A63"/>
    <w:rsid w:val="009509FB"/>
    <w:rsid w:val="009524D7"/>
    <w:rsid w:val="009538C3"/>
    <w:rsid w:val="00953A4F"/>
    <w:rsid w:val="00960CC6"/>
    <w:rsid w:val="00971CEE"/>
    <w:rsid w:val="00981475"/>
    <w:rsid w:val="00994F2E"/>
    <w:rsid w:val="00997535"/>
    <w:rsid w:val="009976A0"/>
    <w:rsid w:val="009A1100"/>
    <w:rsid w:val="009A4523"/>
    <w:rsid w:val="009B281F"/>
    <w:rsid w:val="009B4198"/>
    <w:rsid w:val="009C31DF"/>
    <w:rsid w:val="009C6295"/>
    <w:rsid w:val="009D4596"/>
    <w:rsid w:val="009D70FF"/>
    <w:rsid w:val="009E29A4"/>
    <w:rsid w:val="009F05CA"/>
    <w:rsid w:val="009F2B95"/>
    <w:rsid w:val="009F4AD9"/>
    <w:rsid w:val="00A013E3"/>
    <w:rsid w:val="00A07C0E"/>
    <w:rsid w:val="00A11712"/>
    <w:rsid w:val="00A1185F"/>
    <w:rsid w:val="00A16458"/>
    <w:rsid w:val="00A17674"/>
    <w:rsid w:val="00A22C13"/>
    <w:rsid w:val="00A2482B"/>
    <w:rsid w:val="00A26C8D"/>
    <w:rsid w:val="00A2743F"/>
    <w:rsid w:val="00A34B90"/>
    <w:rsid w:val="00A358E8"/>
    <w:rsid w:val="00A366F3"/>
    <w:rsid w:val="00A36C06"/>
    <w:rsid w:val="00A37136"/>
    <w:rsid w:val="00A37789"/>
    <w:rsid w:val="00A41D2C"/>
    <w:rsid w:val="00A43156"/>
    <w:rsid w:val="00A459B7"/>
    <w:rsid w:val="00A529EC"/>
    <w:rsid w:val="00A561FA"/>
    <w:rsid w:val="00A563A6"/>
    <w:rsid w:val="00A56F97"/>
    <w:rsid w:val="00A607AD"/>
    <w:rsid w:val="00A75CF4"/>
    <w:rsid w:val="00A77840"/>
    <w:rsid w:val="00A8070D"/>
    <w:rsid w:val="00A81D3E"/>
    <w:rsid w:val="00A82DAF"/>
    <w:rsid w:val="00A873BE"/>
    <w:rsid w:val="00A87D51"/>
    <w:rsid w:val="00A9084C"/>
    <w:rsid w:val="00A911F0"/>
    <w:rsid w:val="00A9158E"/>
    <w:rsid w:val="00A95931"/>
    <w:rsid w:val="00A95C7A"/>
    <w:rsid w:val="00AA0CAC"/>
    <w:rsid w:val="00AA66E9"/>
    <w:rsid w:val="00AB18BD"/>
    <w:rsid w:val="00AB52F8"/>
    <w:rsid w:val="00AB53E9"/>
    <w:rsid w:val="00AB66E5"/>
    <w:rsid w:val="00AC0A93"/>
    <w:rsid w:val="00AC54AE"/>
    <w:rsid w:val="00AC7B68"/>
    <w:rsid w:val="00AD1F1F"/>
    <w:rsid w:val="00AD627D"/>
    <w:rsid w:val="00AD666C"/>
    <w:rsid w:val="00AE1642"/>
    <w:rsid w:val="00AE5C45"/>
    <w:rsid w:val="00AE7024"/>
    <w:rsid w:val="00AF212C"/>
    <w:rsid w:val="00B020D7"/>
    <w:rsid w:val="00B02FEA"/>
    <w:rsid w:val="00B05A45"/>
    <w:rsid w:val="00B1712A"/>
    <w:rsid w:val="00B17D27"/>
    <w:rsid w:val="00B24EEC"/>
    <w:rsid w:val="00B300B9"/>
    <w:rsid w:val="00B34754"/>
    <w:rsid w:val="00B34C6F"/>
    <w:rsid w:val="00B36AE1"/>
    <w:rsid w:val="00B45E33"/>
    <w:rsid w:val="00B46FC1"/>
    <w:rsid w:val="00B50CEB"/>
    <w:rsid w:val="00B528C7"/>
    <w:rsid w:val="00B5474B"/>
    <w:rsid w:val="00B5503E"/>
    <w:rsid w:val="00B56AF1"/>
    <w:rsid w:val="00B6120E"/>
    <w:rsid w:val="00B61C1D"/>
    <w:rsid w:val="00B62FE3"/>
    <w:rsid w:val="00B64D26"/>
    <w:rsid w:val="00B64F9A"/>
    <w:rsid w:val="00B67015"/>
    <w:rsid w:val="00B67FAC"/>
    <w:rsid w:val="00B713F4"/>
    <w:rsid w:val="00B73C51"/>
    <w:rsid w:val="00B803EE"/>
    <w:rsid w:val="00B80B4F"/>
    <w:rsid w:val="00B81E06"/>
    <w:rsid w:val="00B82063"/>
    <w:rsid w:val="00B82C04"/>
    <w:rsid w:val="00B83E51"/>
    <w:rsid w:val="00B85504"/>
    <w:rsid w:val="00B85625"/>
    <w:rsid w:val="00B90A9C"/>
    <w:rsid w:val="00B95170"/>
    <w:rsid w:val="00B9547A"/>
    <w:rsid w:val="00B96C01"/>
    <w:rsid w:val="00B979E9"/>
    <w:rsid w:val="00BA01EA"/>
    <w:rsid w:val="00BA0F69"/>
    <w:rsid w:val="00BA1DE6"/>
    <w:rsid w:val="00BA414A"/>
    <w:rsid w:val="00BA7946"/>
    <w:rsid w:val="00BB06BD"/>
    <w:rsid w:val="00BB0C14"/>
    <w:rsid w:val="00BB0E95"/>
    <w:rsid w:val="00BB1329"/>
    <w:rsid w:val="00BB1439"/>
    <w:rsid w:val="00BC49EC"/>
    <w:rsid w:val="00BD0E11"/>
    <w:rsid w:val="00BD309A"/>
    <w:rsid w:val="00BD7567"/>
    <w:rsid w:val="00BE1057"/>
    <w:rsid w:val="00BE2A4D"/>
    <w:rsid w:val="00BE571B"/>
    <w:rsid w:val="00BF1BAC"/>
    <w:rsid w:val="00BF1C56"/>
    <w:rsid w:val="00BF1FC4"/>
    <w:rsid w:val="00BF543E"/>
    <w:rsid w:val="00BF7E88"/>
    <w:rsid w:val="00C02499"/>
    <w:rsid w:val="00C0532F"/>
    <w:rsid w:val="00C06C36"/>
    <w:rsid w:val="00C13CFF"/>
    <w:rsid w:val="00C21CD7"/>
    <w:rsid w:val="00C22190"/>
    <w:rsid w:val="00C2279C"/>
    <w:rsid w:val="00C26D2D"/>
    <w:rsid w:val="00C373BB"/>
    <w:rsid w:val="00C45454"/>
    <w:rsid w:val="00C4626E"/>
    <w:rsid w:val="00C512FB"/>
    <w:rsid w:val="00C51E0D"/>
    <w:rsid w:val="00C52827"/>
    <w:rsid w:val="00C550DB"/>
    <w:rsid w:val="00C56BB3"/>
    <w:rsid w:val="00C60A8B"/>
    <w:rsid w:val="00C61E21"/>
    <w:rsid w:val="00C679A7"/>
    <w:rsid w:val="00C72AB8"/>
    <w:rsid w:val="00C73626"/>
    <w:rsid w:val="00C76370"/>
    <w:rsid w:val="00C855B1"/>
    <w:rsid w:val="00C85B9C"/>
    <w:rsid w:val="00C9028F"/>
    <w:rsid w:val="00C95729"/>
    <w:rsid w:val="00C97512"/>
    <w:rsid w:val="00CA2634"/>
    <w:rsid w:val="00CA3C3B"/>
    <w:rsid w:val="00CA705D"/>
    <w:rsid w:val="00CB370D"/>
    <w:rsid w:val="00CB4293"/>
    <w:rsid w:val="00CB57CC"/>
    <w:rsid w:val="00CC2224"/>
    <w:rsid w:val="00CC5AC6"/>
    <w:rsid w:val="00CC750F"/>
    <w:rsid w:val="00CD1622"/>
    <w:rsid w:val="00CD5102"/>
    <w:rsid w:val="00CD7B88"/>
    <w:rsid w:val="00CE1F89"/>
    <w:rsid w:val="00CE2280"/>
    <w:rsid w:val="00CE22E8"/>
    <w:rsid w:val="00CE5047"/>
    <w:rsid w:val="00CE6530"/>
    <w:rsid w:val="00CF0785"/>
    <w:rsid w:val="00CF629D"/>
    <w:rsid w:val="00CF7F97"/>
    <w:rsid w:val="00D13220"/>
    <w:rsid w:val="00D14C5B"/>
    <w:rsid w:val="00D150D0"/>
    <w:rsid w:val="00D1596E"/>
    <w:rsid w:val="00D166A8"/>
    <w:rsid w:val="00D204F1"/>
    <w:rsid w:val="00D20BC0"/>
    <w:rsid w:val="00D30854"/>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41C"/>
    <w:rsid w:val="00D83861"/>
    <w:rsid w:val="00D83FC2"/>
    <w:rsid w:val="00D878CB"/>
    <w:rsid w:val="00D935FF"/>
    <w:rsid w:val="00D93960"/>
    <w:rsid w:val="00DA3274"/>
    <w:rsid w:val="00DA4C57"/>
    <w:rsid w:val="00DA6DE5"/>
    <w:rsid w:val="00DB23E9"/>
    <w:rsid w:val="00DB6C87"/>
    <w:rsid w:val="00DC0ABA"/>
    <w:rsid w:val="00DC162F"/>
    <w:rsid w:val="00DD1FF6"/>
    <w:rsid w:val="00DD39A5"/>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490"/>
    <w:rsid w:val="00E63FA9"/>
    <w:rsid w:val="00E63FB0"/>
    <w:rsid w:val="00E65286"/>
    <w:rsid w:val="00E6590A"/>
    <w:rsid w:val="00E719B6"/>
    <w:rsid w:val="00E71CB5"/>
    <w:rsid w:val="00E76A6E"/>
    <w:rsid w:val="00E80EE6"/>
    <w:rsid w:val="00E812CB"/>
    <w:rsid w:val="00E815D3"/>
    <w:rsid w:val="00E82ABA"/>
    <w:rsid w:val="00E906A7"/>
    <w:rsid w:val="00E90859"/>
    <w:rsid w:val="00E91D59"/>
    <w:rsid w:val="00E93631"/>
    <w:rsid w:val="00EA0830"/>
    <w:rsid w:val="00EA44FE"/>
    <w:rsid w:val="00EA6D68"/>
    <w:rsid w:val="00EB37CF"/>
    <w:rsid w:val="00EC0D33"/>
    <w:rsid w:val="00EC1F1F"/>
    <w:rsid w:val="00EC4BB7"/>
    <w:rsid w:val="00ED08AF"/>
    <w:rsid w:val="00EE3E6F"/>
    <w:rsid w:val="00EE655C"/>
    <w:rsid w:val="00EF08D0"/>
    <w:rsid w:val="00EF2AAA"/>
    <w:rsid w:val="00EF3EFF"/>
    <w:rsid w:val="00EF527F"/>
    <w:rsid w:val="00F04681"/>
    <w:rsid w:val="00F0582B"/>
    <w:rsid w:val="00F06843"/>
    <w:rsid w:val="00F14DD3"/>
    <w:rsid w:val="00F166A4"/>
    <w:rsid w:val="00F204F2"/>
    <w:rsid w:val="00F2233A"/>
    <w:rsid w:val="00F251F4"/>
    <w:rsid w:val="00F30B25"/>
    <w:rsid w:val="00F344E9"/>
    <w:rsid w:val="00F34DE4"/>
    <w:rsid w:val="00F35E3B"/>
    <w:rsid w:val="00F36D7C"/>
    <w:rsid w:val="00F37E72"/>
    <w:rsid w:val="00F446D7"/>
    <w:rsid w:val="00F56F3B"/>
    <w:rsid w:val="00F6218E"/>
    <w:rsid w:val="00F62C2A"/>
    <w:rsid w:val="00F63C0C"/>
    <w:rsid w:val="00F72BC2"/>
    <w:rsid w:val="00F752C3"/>
    <w:rsid w:val="00F755F3"/>
    <w:rsid w:val="00F833B0"/>
    <w:rsid w:val="00F85DE8"/>
    <w:rsid w:val="00F9294E"/>
    <w:rsid w:val="00F94244"/>
    <w:rsid w:val="00F9509C"/>
    <w:rsid w:val="00F97ECE"/>
    <w:rsid w:val="00FA44B9"/>
    <w:rsid w:val="00FB01FA"/>
    <w:rsid w:val="00FB0D16"/>
    <w:rsid w:val="00FB6AE5"/>
    <w:rsid w:val="00FD4206"/>
    <w:rsid w:val="00FD5933"/>
    <w:rsid w:val="00FD7052"/>
    <w:rsid w:val="00FE0493"/>
    <w:rsid w:val="00FE0D54"/>
    <w:rsid w:val="00FE44ED"/>
    <w:rsid w:val="00FE73EF"/>
    <w:rsid w:val="00FF072D"/>
    <w:rsid w:val="00FF09BB"/>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A07C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A07C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7C4C7-F1BB-4355-8B89-91A08E07FD34}">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6F1E4932-F657-4A1E-A568-BE4117614098}">
  <ds:schemaRefs>
    <ds:schemaRef ds:uri="http://schemas.microsoft.com/sharepoint/v3/contenttype/forms"/>
  </ds:schemaRefs>
</ds:datastoreItem>
</file>

<file path=customXml/itemProps3.xml><?xml version="1.0" encoding="utf-8"?>
<ds:datastoreItem xmlns:ds="http://schemas.openxmlformats.org/officeDocument/2006/customXml" ds:itemID="{6DC5F44A-643F-4B9B-94C3-7EFA1C52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2026-04-17T13:10:00Z</dcterms:created>
  <dcterms:modified xsi:type="dcterms:W3CDTF">2026-04-23T08:33:00Z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