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F8E6" w14:textId="75F0D65B" w:rsidR="00C61EAC" w:rsidRPr="002019E9" w:rsidRDefault="004A7CCE" w:rsidP="009A12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5C4863" wp14:editId="2021DBBA">
            <wp:simplePos x="0" y="0"/>
            <wp:positionH relativeFrom="page">
              <wp:posOffset>5290640</wp:posOffset>
            </wp:positionH>
            <wp:positionV relativeFrom="paragraph">
              <wp:posOffset>-751133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F890F" w14:textId="77777777" w:rsidR="009A1218" w:rsidRPr="002019E9" w:rsidRDefault="009A1218" w:rsidP="009A1218">
      <w:pPr>
        <w:pStyle w:val="p1"/>
        <w:rPr>
          <w:sz w:val="20"/>
          <w:szCs w:val="20"/>
        </w:rPr>
      </w:pPr>
      <w:r>
        <w:rPr>
          <w:b/>
          <w:sz w:val="20"/>
        </w:rPr>
        <w:t>Comunicato stampa</w:t>
      </w:r>
    </w:p>
    <w:p w14:paraId="0E79E63C" w14:textId="77777777" w:rsidR="009A1218" w:rsidRPr="00DF7BC7" w:rsidRDefault="009A1218" w:rsidP="009A1218">
      <w:pPr>
        <w:pStyle w:val="Standard1"/>
        <w:rPr>
          <w:rFonts w:ascii="Arial" w:hAnsi="Arial" w:cs="Arial"/>
          <w:szCs w:val="20"/>
        </w:rPr>
      </w:pPr>
    </w:p>
    <w:p w14:paraId="758240D8" w14:textId="77777777" w:rsidR="009A1218" w:rsidRPr="002019E9" w:rsidRDefault="009A1218" w:rsidP="009A1218">
      <w:pPr>
        <w:pStyle w:val="Standard1"/>
        <w:rPr>
          <w:rFonts w:ascii="Arial" w:hAnsi="Arial" w:cs="Arial"/>
          <w:szCs w:val="20"/>
        </w:rPr>
      </w:pPr>
      <w:r>
        <w:rPr>
          <w:rFonts w:ascii="Arial" w:hAnsi="Arial"/>
        </w:rPr>
        <w:t>Responsabile relazioni con i media:</w:t>
      </w:r>
    </w:p>
    <w:p w14:paraId="0A8176DB" w14:textId="77777777" w:rsidR="00DF7BC7" w:rsidRPr="00DF7BC7" w:rsidRDefault="009A1218" w:rsidP="009733DE">
      <w:pPr>
        <w:pStyle w:val="Standard1"/>
        <w:rPr>
          <w:rFonts w:ascii="Arial" w:hAnsi="Arial"/>
          <w:color w:val="000000"/>
          <w:lang w:val="nl-NL"/>
        </w:rPr>
      </w:pPr>
      <w:r w:rsidRPr="00DF7BC7">
        <w:rPr>
          <w:rFonts w:ascii="Arial" w:hAnsi="Arial"/>
          <w:color w:val="000000"/>
          <w:lang w:val="nl-NL"/>
        </w:rPr>
        <w:t xml:space="preserve">Elni Van Rensburg – +1 830 317 0950 – </w:t>
      </w:r>
      <w:hyperlink r:id="rId11" w:history="1">
        <w:r w:rsidRPr="00DF7BC7">
          <w:rPr>
            <w:rStyle w:val="Hyperlink"/>
            <w:rFonts w:ascii="Arial" w:hAnsi="Arial"/>
            <w:lang w:val="nl-NL"/>
          </w:rPr>
          <w:t>elni.vanrensburg@miraclon.com</w:t>
        </w:r>
      </w:hyperlink>
      <w:r w:rsidRPr="00DF7BC7">
        <w:rPr>
          <w:rFonts w:ascii="Arial" w:hAnsi="Arial"/>
          <w:color w:val="000000"/>
          <w:lang w:val="nl-NL"/>
        </w:rPr>
        <w:t xml:space="preserve"> </w:t>
      </w:r>
    </w:p>
    <w:p w14:paraId="77DA721E" w14:textId="74732F67" w:rsidR="00023868" w:rsidRPr="00DF7BC7" w:rsidRDefault="00DF7BC7" w:rsidP="009733DE">
      <w:pPr>
        <w:pStyle w:val="Standard1"/>
        <w:rPr>
          <w:rFonts w:ascii="Arial" w:hAnsi="Arial"/>
          <w:color w:val="000000"/>
          <w:lang w:val="fr-FR"/>
        </w:rPr>
      </w:pPr>
      <w:r w:rsidRPr="00DF7BC7">
        <w:rPr>
          <w:rFonts w:ascii="Arial" w:hAnsi="Arial"/>
          <w:color w:val="000000"/>
          <w:lang w:val="fr-FR"/>
        </w:rPr>
        <w:t xml:space="preserve">Aimee Parsons - </w:t>
      </w:r>
      <w:r w:rsidRPr="00DF7BC7">
        <w:rPr>
          <w:rFonts w:ascii="Arial" w:hAnsi="Arial"/>
          <w:color w:val="000000"/>
          <w:lang w:val="es-ES"/>
        </w:rPr>
        <w:t xml:space="preserve">+44 (0)1372 464470 – </w:t>
      </w:r>
      <w:hyperlink r:id="rId12" w:tgtFrame="_blank" w:history="1">
        <w:r w:rsidRPr="00DF7BC7">
          <w:rPr>
            <w:rStyle w:val="Hyperlink"/>
            <w:rFonts w:ascii="Arial" w:hAnsi="Arial"/>
            <w:lang w:val="es-ES"/>
          </w:rPr>
          <w:t>miraclonpr@adcomms.co.uk</w:t>
        </w:r>
      </w:hyperlink>
      <w:r w:rsidRPr="00DF7BC7">
        <w:rPr>
          <w:rFonts w:ascii="Arial" w:hAnsi="Arial"/>
          <w:color w:val="000000"/>
          <w:lang w:val="es-ES"/>
        </w:rPr>
        <w:t>  </w:t>
      </w:r>
      <w:r w:rsidRPr="00DF7BC7">
        <w:rPr>
          <w:rFonts w:ascii="Arial" w:hAnsi="Arial"/>
          <w:color w:val="000000"/>
          <w:lang w:val="fr-FR"/>
        </w:rPr>
        <w:t>   </w:t>
      </w:r>
      <w:r w:rsidR="009A1218" w:rsidRPr="00DF7BC7">
        <w:rPr>
          <w:rFonts w:ascii="Arial" w:hAnsi="Arial"/>
          <w:color w:val="000000"/>
          <w:lang w:val="fr-FR"/>
        </w:rPr>
        <w:br/>
      </w:r>
    </w:p>
    <w:p w14:paraId="2781312E" w14:textId="4A75CF94" w:rsidR="00AF5160" w:rsidRDefault="00DF7BC7" w:rsidP="00AF5160">
      <w:pPr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/>
          <w:b/>
          <w:color w:val="000000"/>
        </w:rPr>
        <w:t>16</w:t>
      </w:r>
      <w:r w:rsidR="00AF5160">
        <w:rPr>
          <w:rFonts w:ascii="Arial" w:hAnsi="Arial"/>
          <w:b/>
          <w:color w:val="000000"/>
        </w:rPr>
        <w:t xml:space="preserve"> aprile 2026</w:t>
      </w:r>
    </w:p>
    <w:p w14:paraId="352FA452" w14:textId="77777777" w:rsidR="00AF5160" w:rsidRPr="00DF7BC7" w:rsidRDefault="00AF5160" w:rsidP="00AF5160">
      <w:pPr>
        <w:rPr>
          <w:rFonts w:ascii="Arial" w:hAnsi="Arial" w:cs="Arial"/>
          <w:b/>
          <w:bCs/>
          <w:color w:val="000000"/>
          <w:szCs w:val="20"/>
        </w:rPr>
      </w:pPr>
    </w:p>
    <w:p w14:paraId="058099B2" w14:textId="063A9FCB" w:rsidR="00F540B2" w:rsidRPr="002019E9" w:rsidRDefault="00F540B2" w:rsidP="00F540B2">
      <w:pPr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/>
          <w:b/>
          <w:color w:val="000000"/>
        </w:rPr>
        <w:t>Miraclon annuncia le migliori prestazioni nel programma annuale Global Channel Partner Awards</w:t>
      </w:r>
    </w:p>
    <w:p w14:paraId="60513AC0" w14:textId="59A17BC6" w:rsidR="00113FB5" w:rsidRPr="00F540B2" w:rsidRDefault="00113FB5" w:rsidP="00F540B2">
      <w:pPr>
        <w:jc w:val="center"/>
        <w:rPr>
          <w:rFonts w:ascii="Arial" w:hAnsi="Arial" w:cs="Arial"/>
          <w:i/>
          <w:iCs/>
          <w:color w:val="000000"/>
          <w:szCs w:val="20"/>
        </w:rPr>
      </w:pPr>
      <w:r>
        <w:rPr>
          <w:rFonts w:ascii="Arial" w:hAnsi="Arial"/>
          <w:i/>
          <w:color w:val="000000"/>
        </w:rPr>
        <w:t xml:space="preserve">Dereli Grafik scelta come 2025 Global Winner per aver promosso la crescita delle FLEXCEL Solutions e delle moderne pratiche flessografiche </w:t>
      </w:r>
    </w:p>
    <w:p w14:paraId="21279A4A" w14:textId="77777777" w:rsidR="00113FB5" w:rsidRPr="00DF7BC7" w:rsidRDefault="00113FB5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3194E57B" w14:textId="0FEC2EC8" w:rsidR="00F540B2" w:rsidRPr="002019E9" w:rsidRDefault="00F540B2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Miraclon ha annunciato i vincitori globali e regionali del programma annuale Channel Partner Awards, che premia i risultati straordinari della sua rete di distribuzione nel promuovere la crescita delle FLEXCEL Solutions e delle moderne pratiche flessografiche.</w:t>
      </w:r>
    </w:p>
    <w:p w14:paraId="018768FC" w14:textId="77777777" w:rsidR="00787A4C" w:rsidRPr="00DF7BC7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691A6243" w14:textId="7040DDC2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hyperlink r:id="rId13" w:history="1">
        <w:r>
          <w:rPr>
            <w:rStyle w:val="Hyperlink"/>
            <w:rFonts w:ascii="Arial" w:hAnsi="Arial"/>
          </w:rPr>
          <w:t>Dereli Grafi</w:t>
        </w:r>
        <w:r>
          <w:rPr>
            <w:rStyle w:val="Hyperlink"/>
          </w:rPr>
          <w:t>k</w:t>
        </w:r>
      </w:hyperlink>
      <w:r>
        <w:rPr>
          <w:rFonts w:ascii="Arial" w:hAnsi="Arial"/>
          <w:color w:val="000000"/>
        </w:rPr>
        <w:t xml:space="preserve"> ha vinto il 2025 Global Channel Partner Award per le sue prestazioni eccezionali e le iniziative di sviluppo del mercato condotte nei settori commerciale, marketing e tecnico durante l’anno. Con sede in Turchia, l’azienda ha accelerato notevolmente la crescita di Miraclon nel proprio paese, implementando con successo un programma completo a supporto dell’adozione delle FLEXCEL Solutions.</w:t>
      </w:r>
    </w:p>
    <w:p w14:paraId="3A3A3C7A" w14:textId="77777777" w:rsidR="00787A4C" w:rsidRPr="00DF7BC7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34389974" w14:textId="228574A1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“Dereli Grafik si è guadagnata un’ottima reputazione sviluppando il mercato della stampa di imballaggi in Turchia e sostenendo i clienti con la competenza e l’impegno richiesti per avere successo con la flessografia moderna”, ha commentato Grant Blewett, Chief Commercial Officer. “Da molti anni l’azienda dimostra costantemente l’attenzione e la dedizione necessarie per espandere l’adozione delle FLEXCEL Solutions e nel 2025 ha raggiunto l’eccellenza, combinando prestazioni commerciali, impegno tecnico e sviluppo del mercato in modalità inedite, che ne hanno decretato la vittoria globale.”</w:t>
      </w:r>
    </w:p>
    <w:p w14:paraId="0FB27E37" w14:textId="77777777" w:rsidR="00787A4C" w:rsidRPr="00DF7BC7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7A63CD4E" w14:textId="76654D15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 xml:space="preserve">Blewett ha aggiunto che i partner di canale di Miraclon rivestono un ruolo cruciale per la transizione del settore verso la moderna produzione flessografica. “I nostri partner di canale sono essenziali per offrire i benefici della flessografia moderna agli stampatori di imballaggi nel mondo”, ha aggiunto. “Attraverso una stretta collaborazione nelle vendite, nel marketing e nell’assistenza tecnica, stiamo lavorando insieme per aiutare i clienti a standardizzare i processi, migliorare l’efficienza e la sostenibilità e assicurare costantemente i risultati di alta </w:t>
      </w:r>
      <w:r>
        <w:rPr>
          <w:rFonts w:ascii="Arial" w:hAnsi="Arial"/>
          <w:color w:val="000000"/>
        </w:rPr>
        <w:lastRenderedPageBreak/>
        <w:t>qualità attesi dai marchi più prestigiosi a livello globale. I successi conseguiti dai vincitori di quest’anno dimostrano il potere della partnership.”</w:t>
      </w:r>
    </w:p>
    <w:p w14:paraId="2A09B0E9" w14:textId="77777777" w:rsidR="00787A4C" w:rsidRPr="00DF7BC7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61C82531" w14:textId="77777777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Miraclon ha inoltre annunciato i principali partner di canale di ogni regione:</w:t>
      </w:r>
    </w:p>
    <w:p w14:paraId="4753EAD3" w14:textId="77777777" w:rsidR="00787A4C" w:rsidRPr="002019E9" w:rsidRDefault="00787A4C" w:rsidP="00787A4C">
      <w:pPr>
        <w:pStyle w:val="ListParagraph"/>
        <w:numPr>
          <w:ilvl w:val="0"/>
          <w:numId w:val="7"/>
        </w:numPr>
        <w:spacing w:line="360" w:lineRule="auto"/>
        <w:rPr>
          <w:rStyle w:val="Hyperlink"/>
          <w:rFonts w:ascii="Arial" w:eastAsia="Times New Roman" w:hAnsi="Arial" w:cs="Arial"/>
          <w:bCs/>
          <w:color w:val="auto"/>
          <w:sz w:val="22"/>
          <w:szCs w:val="22"/>
          <w:u w:val="none"/>
        </w:rPr>
      </w:pPr>
      <w:r>
        <w:rPr>
          <w:rFonts w:ascii="Arial" w:hAnsi="Arial"/>
          <w:sz w:val="22"/>
        </w:rPr>
        <w:t xml:space="preserve">Vincitore nella regione Asia Pacifico: </w:t>
      </w:r>
      <w:hyperlink r:id="rId14" w:history="1">
        <w:r>
          <w:rPr>
            <w:rStyle w:val="Hyperlink"/>
            <w:rFonts w:ascii="Arial" w:hAnsi="Arial"/>
            <w:sz w:val="22"/>
          </w:rPr>
          <w:t>Kamitani, Giappone</w:t>
        </w:r>
      </w:hyperlink>
    </w:p>
    <w:p w14:paraId="796486A0" w14:textId="4A13EEBD" w:rsidR="00787A4C" w:rsidRPr="002019E9" w:rsidRDefault="00787A4C" w:rsidP="00787A4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Secondo classificato nella regione Asia Pacifico: </w:t>
      </w:r>
      <w:hyperlink r:id="rId15" w:history="1">
        <w:r>
          <w:rPr>
            <w:rStyle w:val="Hyperlink"/>
            <w:rFonts w:ascii="Arial" w:hAnsi="Arial"/>
            <w:sz w:val="22"/>
          </w:rPr>
          <w:t>Supreme Marketing, India</w:t>
        </w:r>
      </w:hyperlink>
    </w:p>
    <w:p w14:paraId="208DB07F" w14:textId="63859A37" w:rsidR="00787A4C" w:rsidRPr="002019E9" w:rsidRDefault="00787A4C" w:rsidP="00787A4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Vincitore nella regione Europa, Africa e Medio Oriente: </w:t>
      </w:r>
      <w:hyperlink r:id="rId16" w:history="1">
        <w:r>
          <w:rPr>
            <w:rStyle w:val="Hyperlink"/>
            <w:rFonts w:ascii="Arial" w:hAnsi="Arial"/>
            <w:sz w:val="22"/>
          </w:rPr>
          <w:t>DESIGN PRINT, Slovacchia</w:t>
        </w:r>
      </w:hyperlink>
    </w:p>
    <w:p w14:paraId="2B22582A" w14:textId="1DC70F17" w:rsidR="008C04C5" w:rsidRPr="002019E9" w:rsidRDefault="008C04C5" w:rsidP="00787A4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Secondo classificato nella regione Europa, Africa e Medio Oriente: </w:t>
      </w:r>
      <w:hyperlink r:id="rId17" w:history="1">
        <w:r>
          <w:rPr>
            <w:rStyle w:val="Hyperlink"/>
            <w:rFonts w:ascii="Arial" w:hAnsi="Arial"/>
            <w:sz w:val="22"/>
          </w:rPr>
          <w:t>UNIPRINT, Ucraina</w:t>
        </w:r>
      </w:hyperlink>
    </w:p>
    <w:p w14:paraId="76B8C217" w14:textId="62795BF8" w:rsidR="00787A4C" w:rsidRPr="002019E9" w:rsidRDefault="00787A4C" w:rsidP="00787A4C">
      <w:pPr>
        <w:pStyle w:val="Heading1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 xml:space="preserve">Vincitore in America latina: </w:t>
      </w:r>
      <w:hyperlink r:id="rId18" w:history="1">
        <w:r>
          <w:rPr>
            <w:rStyle w:val="Hyperlink"/>
            <w:rFonts w:ascii="Arial" w:hAnsi="Arial"/>
            <w:b w:val="0"/>
            <w:sz w:val="22"/>
          </w:rPr>
          <w:t>Dispapeles,</w:t>
        </w:r>
        <w:r>
          <w:rPr>
            <w:rStyle w:val="Hyperlink"/>
            <w:rFonts w:ascii="Arial" w:hAnsi="Arial"/>
            <w:sz w:val="22"/>
          </w:rPr>
          <w:t xml:space="preserve"> </w:t>
        </w:r>
        <w:r>
          <w:rPr>
            <w:rStyle w:val="Hyperlink"/>
            <w:rFonts w:ascii="Arial" w:hAnsi="Arial"/>
            <w:b w:val="0"/>
            <w:sz w:val="22"/>
          </w:rPr>
          <w:t>Colombia</w:t>
        </w:r>
      </w:hyperlink>
      <w:r>
        <w:rPr>
          <w:rFonts w:ascii="Arial" w:hAnsi="Arial"/>
          <w:sz w:val="22"/>
        </w:rPr>
        <w:t xml:space="preserve"> </w:t>
      </w:r>
    </w:p>
    <w:p w14:paraId="28FAD0E9" w14:textId="7052F92B" w:rsidR="00787A4C" w:rsidRPr="002019E9" w:rsidRDefault="00787A4C" w:rsidP="00787A4C">
      <w:pPr>
        <w:pStyle w:val="Heading1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 xml:space="preserve">Secondo classificato in America latina: </w:t>
      </w:r>
      <w:hyperlink r:id="rId19" w:history="1">
        <w:r>
          <w:rPr>
            <w:rStyle w:val="Hyperlink"/>
            <w:rFonts w:ascii="Arial" w:hAnsi="Arial"/>
            <w:b w:val="0"/>
            <w:sz w:val="22"/>
          </w:rPr>
          <w:t>Lumila, Uruguay</w:t>
        </w:r>
      </w:hyperlink>
      <w:r>
        <w:rPr>
          <w:rStyle w:val="Hyperlink"/>
          <w:rFonts w:ascii="Arial" w:hAnsi="Arial"/>
          <w:b w:val="0"/>
          <w:sz w:val="22"/>
        </w:rPr>
        <w:t xml:space="preserve"> </w:t>
      </w:r>
    </w:p>
    <w:p w14:paraId="1A6009CE" w14:textId="77777777" w:rsidR="00787A4C" w:rsidRPr="00DF7BC7" w:rsidRDefault="00787A4C" w:rsidP="00787A4C">
      <w:pPr>
        <w:spacing w:after="0" w:line="360" w:lineRule="auto"/>
        <w:rPr>
          <w:rFonts w:ascii="Arial" w:hAnsi="Arial" w:cs="Arial"/>
          <w:color w:val="000000"/>
        </w:rPr>
      </w:pPr>
    </w:p>
    <w:p w14:paraId="66904329" w14:textId="07A55B32" w:rsidR="00023868" w:rsidRPr="002019E9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color w:val="000000"/>
        </w:rPr>
        <w:t>Il programma annuale Channel Partner Awards premia i distributori che dimostrano un impegno eccezionale nello sviluppo dei propri mercati, aiutando nel contempo i clienti a realizzare pienamente i benefici delle FLEXCEL Solutions.</w:t>
      </w:r>
    </w:p>
    <w:p w14:paraId="2996D41F" w14:textId="77777777" w:rsidR="00787A4C" w:rsidRPr="00DF7BC7" w:rsidRDefault="00787A4C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476D708F" w14:textId="77777777" w:rsidR="00023868" w:rsidRPr="00023868" w:rsidRDefault="00023868" w:rsidP="002019E9">
      <w:pPr>
        <w:spacing w:after="0" w:line="360" w:lineRule="auto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/>
          <w:b/>
          <w:color w:val="000000"/>
        </w:rPr>
        <w:t>FINE</w:t>
      </w:r>
    </w:p>
    <w:p w14:paraId="010D7D4B" w14:textId="77777777" w:rsidR="00023868" w:rsidRPr="00DF7BC7" w:rsidRDefault="00023868" w:rsidP="00787A4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14:paraId="56018583" w14:textId="136BE529" w:rsidR="00C61EAC" w:rsidRPr="00DF7BC7" w:rsidRDefault="00C61EAC" w:rsidP="00BB49B9">
      <w:pPr>
        <w:spacing w:after="0" w:line="240" w:lineRule="auto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5A80CA28" w14:textId="77777777" w:rsidR="002019E9" w:rsidRPr="002019E9" w:rsidRDefault="002019E9" w:rsidP="002019E9">
      <w:pPr>
        <w:rPr>
          <w:rFonts w:ascii="Arial" w:hAnsi="Arial" w:cs="Arial"/>
          <w:b/>
        </w:rPr>
      </w:pPr>
      <w:r>
        <w:rPr>
          <w:rFonts w:ascii="Arial" w:hAnsi="Arial"/>
          <w:b/>
        </w:rPr>
        <w:t>Informazioni su Miraclon</w:t>
      </w:r>
    </w:p>
    <w:p w14:paraId="19D83A00" w14:textId="77777777" w:rsidR="002019E9" w:rsidRPr="002019E9" w:rsidRDefault="002019E9" w:rsidP="002019E9">
      <w:pPr>
        <w:rPr>
          <w:rFonts w:ascii="Arial" w:hAnsi="Arial" w:cs="Arial"/>
        </w:rPr>
      </w:pPr>
      <w:r>
        <w:rPr>
          <w:rFonts w:ascii="Arial" w:hAnsi="Arial"/>
        </w:rPr>
        <w:t xml:space="preserve">A Miraclon, abbiamo una sola missione chiara - trasformare la stampa flessografica in una partnership con i nostri clienti fornendo competenze e tecnologie leader che permettono di conseguire i loro obiettivi in materia di efficienza, sostenibilità e qualità. Le nostre soluzioni per lastre FLEXCEL, esclusive e completamente integrate, eliminano le variabili di produzione e garantiscono la precisione del 100% necessaria per un trasferimento ottimizzato dell'inchiostro: la base della </w:t>
      </w:r>
      <w:hyperlink r:id="rId20" w:history="1">
        <w:r>
          <w:rPr>
            <w:rStyle w:val="Hyperlink"/>
            <w:rFonts w:ascii="Arial" w:hAnsi="Arial"/>
          </w:rPr>
          <w:t>moderna stampa flessografica</w:t>
        </w:r>
      </w:hyperlink>
      <w:r>
        <w:rPr>
          <w:rFonts w:ascii="Arial" w:hAnsi="Arial"/>
        </w:rPr>
        <w:t>. Il nostro team dedicato aiuta i clienti a raggiungere il loro obiettivo commerciale e realizzare il pieno potenziale del loro investimento nella tecnologia Miraclon. Maggiori informazioni sono disponibili su</w:t>
      </w:r>
      <w:r>
        <w:rPr>
          <w:rFonts w:ascii="Arial" w:hAnsi="Arial"/>
          <w:u w:val="single"/>
        </w:rPr>
        <w:t xml:space="preserve"> </w:t>
      </w:r>
      <w:hyperlink r:id="rId21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 e su </w:t>
      </w:r>
      <w:hyperlink r:id="rId22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e </w:t>
      </w:r>
      <w:hyperlink r:id="rId23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7E3BC528" w14:textId="77777777" w:rsidR="00C61EAC" w:rsidRPr="00DF7BC7" w:rsidRDefault="00C61EAC" w:rsidP="002019E9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sectPr w:rsidR="00C61EAC" w:rsidRPr="00DF7BC7" w:rsidSect="00BB49B9">
      <w:footerReference w:type="default" r:id="rId24"/>
      <w:pgSz w:w="12240" w:h="15840" w:code="1"/>
      <w:pgMar w:top="1264" w:right="1620" w:bottom="107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3213" w14:textId="77777777" w:rsidR="00533935" w:rsidRDefault="00533935" w:rsidP="00C61EAC">
      <w:pPr>
        <w:spacing w:after="0" w:line="240" w:lineRule="auto"/>
      </w:pPr>
      <w:r>
        <w:separator/>
      </w:r>
    </w:p>
  </w:endnote>
  <w:endnote w:type="continuationSeparator" w:id="0">
    <w:p w14:paraId="6E304B63" w14:textId="77777777" w:rsidR="00533935" w:rsidRDefault="00533935" w:rsidP="00C61EAC">
      <w:pPr>
        <w:spacing w:after="0" w:line="240" w:lineRule="auto"/>
      </w:pPr>
      <w:r>
        <w:continuationSeparator/>
      </w:r>
    </w:p>
  </w:endnote>
  <w:endnote w:type="continuationNotice" w:id="1">
    <w:p w14:paraId="3180DAF2" w14:textId="77777777" w:rsidR="00533935" w:rsidRDefault="00533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3111" w14:textId="52B7D7F4" w:rsidR="000A5EE0" w:rsidRDefault="00EB5C8F" w:rsidP="000A5EE0">
    <w:pPr>
      <w:pStyle w:val="Footer"/>
      <w:tabs>
        <w:tab w:val="clear" w:pos="4680"/>
        <w:tab w:val="clear" w:pos="9360"/>
        <w:tab w:val="cente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35AECD3" wp14:editId="6697EF5A">
          <wp:simplePos x="0" y="0"/>
          <wp:positionH relativeFrom="margin">
            <wp:posOffset>5422265</wp:posOffset>
          </wp:positionH>
          <wp:positionV relativeFrom="bottomMargin">
            <wp:posOffset>69850</wp:posOffset>
          </wp:positionV>
          <wp:extent cx="550800" cy="543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1F138" w14:textId="3FB30AF3" w:rsidR="00C61EAC" w:rsidRDefault="000A5EE0" w:rsidP="000A5EE0">
    <w:pPr>
      <w:pStyle w:val="Footer"/>
      <w:tabs>
        <w:tab w:val="clear" w:pos="4680"/>
        <w:tab w:val="clear" w:pos="9360"/>
        <w:tab w:val="cente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4E0D" w14:textId="77777777" w:rsidR="00533935" w:rsidRDefault="00533935" w:rsidP="00C61EAC">
      <w:pPr>
        <w:spacing w:after="0" w:line="240" w:lineRule="auto"/>
      </w:pPr>
      <w:r>
        <w:separator/>
      </w:r>
    </w:p>
  </w:footnote>
  <w:footnote w:type="continuationSeparator" w:id="0">
    <w:p w14:paraId="018860A3" w14:textId="77777777" w:rsidR="00533935" w:rsidRDefault="00533935" w:rsidP="00C61EAC">
      <w:pPr>
        <w:spacing w:after="0" w:line="240" w:lineRule="auto"/>
      </w:pPr>
      <w:r>
        <w:continuationSeparator/>
      </w:r>
    </w:p>
  </w:footnote>
  <w:footnote w:type="continuationNotice" w:id="1">
    <w:p w14:paraId="7A9CD766" w14:textId="77777777" w:rsidR="00533935" w:rsidRDefault="00533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983"/>
    <w:multiLevelType w:val="hybridMultilevel"/>
    <w:tmpl w:val="0D944DA6"/>
    <w:lvl w:ilvl="0" w:tplc="64C200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42981"/>
    <w:multiLevelType w:val="hybridMultilevel"/>
    <w:tmpl w:val="CB9A47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7F1A"/>
    <w:multiLevelType w:val="hybridMultilevel"/>
    <w:tmpl w:val="9D1819A4"/>
    <w:lvl w:ilvl="0" w:tplc="1D082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CE6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4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27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25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23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D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8A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0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603CBB"/>
    <w:multiLevelType w:val="hybridMultilevel"/>
    <w:tmpl w:val="0E26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B6870"/>
    <w:multiLevelType w:val="hybridMultilevel"/>
    <w:tmpl w:val="A6DE18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944A1"/>
    <w:multiLevelType w:val="hybridMultilevel"/>
    <w:tmpl w:val="0E42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56263"/>
    <w:multiLevelType w:val="hybridMultilevel"/>
    <w:tmpl w:val="91366DFC"/>
    <w:lvl w:ilvl="0" w:tplc="CC50A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4D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E8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2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26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0F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0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88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6F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070398">
    <w:abstractNumId w:val="2"/>
  </w:num>
  <w:num w:numId="2" w16cid:durableId="1358581385">
    <w:abstractNumId w:val="6"/>
  </w:num>
  <w:num w:numId="3" w16cid:durableId="1992295762">
    <w:abstractNumId w:val="5"/>
  </w:num>
  <w:num w:numId="4" w16cid:durableId="1447041485">
    <w:abstractNumId w:val="1"/>
  </w:num>
  <w:num w:numId="5" w16cid:durableId="1488397530">
    <w:abstractNumId w:val="4"/>
  </w:num>
  <w:num w:numId="6" w16cid:durableId="357393852">
    <w:abstractNumId w:val="0"/>
  </w:num>
  <w:num w:numId="7" w16cid:durableId="13156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F"/>
    <w:rsid w:val="00004561"/>
    <w:rsid w:val="00010C21"/>
    <w:rsid w:val="00015299"/>
    <w:rsid w:val="00023868"/>
    <w:rsid w:val="00027420"/>
    <w:rsid w:val="00042585"/>
    <w:rsid w:val="00051A6A"/>
    <w:rsid w:val="00053FF9"/>
    <w:rsid w:val="0005704C"/>
    <w:rsid w:val="000574EC"/>
    <w:rsid w:val="00062C21"/>
    <w:rsid w:val="0006445D"/>
    <w:rsid w:val="000723FE"/>
    <w:rsid w:val="000734D3"/>
    <w:rsid w:val="000816E7"/>
    <w:rsid w:val="00091F4C"/>
    <w:rsid w:val="00097386"/>
    <w:rsid w:val="000A0294"/>
    <w:rsid w:val="000A1AB5"/>
    <w:rsid w:val="000A5EE0"/>
    <w:rsid w:val="000D4A60"/>
    <w:rsid w:val="000D4DCD"/>
    <w:rsid w:val="000D7F02"/>
    <w:rsid w:val="000E4239"/>
    <w:rsid w:val="000E6D7A"/>
    <w:rsid w:val="000F1F47"/>
    <w:rsid w:val="000F5469"/>
    <w:rsid w:val="000F767A"/>
    <w:rsid w:val="00103D72"/>
    <w:rsid w:val="001053C0"/>
    <w:rsid w:val="00107430"/>
    <w:rsid w:val="00107436"/>
    <w:rsid w:val="001126D9"/>
    <w:rsid w:val="00113FB5"/>
    <w:rsid w:val="00115950"/>
    <w:rsid w:val="00120EB5"/>
    <w:rsid w:val="00124104"/>
    <w:rsid w:val="00126605"/>
    <w:rsid w:val="001409CB"/>
    <w:rsid w:val="001424AE"/>
    <w:rsid w:val="001452F7"/>
    <w:rsid w:val="00150996"/>
    <w:rsid w:val="00153CD1"/>
    <w:rsid w:val="00155C93"/>
    <w:rsid w:val="0016647F"/>
    <w:rsid w:val="00173BBC"/>
    <w:rsid w:val="00184D9D"/>
    <w:rsid w:val="001B0115"/>
    <w:rsid w:val="001C71A1"/>
    <w:rsid w:val="001D0F73"/>
    <w:rsid w:val="001D774A"/>
    <w:rsid w:val="001E0BF3"/>
    <w:rsid w:val="001E3AEF"/>
    <w:rsid w:val="001F0EA6"/>
    <w:rsid w:val="001F775D"/>
    <w:rsid w:val="002019E9"/>
    <w:rsid w:val="00204AAF"/>
    <w:rsid w:val="00206F1D"/>
    <w:rsid w:val="00213DB0"/>
    <w:rsid w:val="002150F6"/>
    <w:rsid w:val="00227FBC"/>
    <w:rsid w:val="00232DA1"/>
    <w:rsid w:val="00246166"/>
    <w:rsid w:val="002530D8"/>
    <w:rsid w:val="00263257"/>
    <w:rsid w:val="00271952"/>
    <w:rsid w:val="002768EE"/>
    <w:rsid w:val="0028023B"/>
    <w:rsid w:val="00283344"/>
    <w:rsid w:val="002A2449"/>
    <w:rsid w:val="002A40F2"/>
    <w:rsid w:val="002A6919"/>
    <w:rsid w:val="002A7973"/>
    <w:rsid w:val="002B2A69"/>
    <w:rsid w:val="002B3FD5"/>
    <w:rsid w:val="002B554B"/>
    <w:rsid w:val="002C1A66"/>
    <w:rsid w:val="002C7015"/>
    <w:rsid w:val="002D333D"/>
    <w:rsid w:val="002D640E"/>
    <w:rsid w:val="002E35B7"/>
    <w:rsid w:val="002E3749"/>
    <w:rsid w:val="002E6FEE"/>
    <w:rsid w:val="002F084F"/>
    <w:rsid w:val="002F262B"/>
    <w:rsid w:val="002F772E"/>
    <w:rsid w:val="0030170A"/>
    <w:rsid w:val="0031339B"/>
    <w:rsid w:val="00322E0F"/>
    <w:rsid w:val="003258D5"/>
    <w:rsid w:val="00325A80"/>
    <w:rsid w:val="003272CC"/>
    <w:rsid w:val="00335FA5"/>
    <w:rsid w:val="003407EC"/>
    <w:rsid w:val="003452E8"/>
    <w:rsid w:val="00347BF3"/>
    <w:rsid w:val="00356656"/>
    <w:rsid w:val="00361BD8"/>
    <w:rsid w:val="00363FC7"/>
    <w:rsid w:val="00367655"/>
    <w:rsid w:val="00367A66"/>
    <w:rsid w:val="00370278"/>
    <w:rsid w:val="00372E1A"/>
    <w:rsid w:val="00374620"/>
    <w:rsid w:val="00375BEB"/>
    <w:rsid w:val="003810E8"/>
    <w:rsid w:val="00381A82"/>
    <w:rsid w:val="00383236"/>
    <w:rsid w:val="00391E20"/>
    <w:rsid w:val="0039474F"/>
    <w:rsid w:val="003962EA"/>
    <w:rsid w:val="003A0A0F"/>
    <w:rsid w:val="003B05DB"/>
    <w:rsid w:val="003B2B7A"/>
    <w:rsid w:val="003B31CD"/>
    <w:rsid w:val="003B5EDA"/>
    <w:rsid w:val="003B606B"/>
    <w:rsid w:val="003B6807"/>
    <w:rsid w:val="003C5C2A"/>
    <w:rsid w:val="003D2DF3"/>
    <w:rsid w:val="003D3D8C"/>
    <w:rsid w:val="003E09B6"/>
    <w:rsid w:val="003E4AD1"/>
    <w:rsid w:val="003E5D3B"/>
    <w:rsid w:val="003F65D0"/>
    <w:rsid w:val="003F66E7"/>
    <w:rsid w:val="003F7D90"/>
    <w:rsid w:val="00407FA4"/>
    <w:rsid w:val="00412F0D"/>
    <w:rsid w:val="00413DE4"/>
    <w:rsid w:val="00432770"/>
    <w:rsid w:val="00433673"/>
    <w:rsid w:val="00446D3C"/>
    <w:rsid w:val="004471AC"/>
    <w:rsid w:val="00454C13"/>
    <w:rsid w:val="00457BB7"/>
    <w:rsid w:val="00460D55"/>
    <w:rsid w:val="00473FC3"/>
    <w:rsid w:val="00475A85"/>
    <w:rsid w:val="00486263"/>
    <w:rsid w:val="00495332"/>
    <w:rsid w:val="004A0459"/>
    <w:rsid w:val="004A2523"/>
    <w:rsid w:val="004A2C18"/>
    <w:rsid w:val="004A5869"/>
    <w:rsid w:val="004A7CCE"/>
    <w:rsid w:val="004B24B2"/>
    <w:rsid w:val="004B5357"/>
    <w:rsid w:val="004C2C6F"/>
    <w:rsid w:val="004D2E19"/>
    <w:rsid w:val="004D3D9E"/>
    <w:rsid w:val="004D3EB0"/>
    <w:rsid w:val="004D432B"/>
    <w:rsid w:val="004E23C8"/>
    <w:rsid w:val="004F4A6F"/>
    <w:rsid w:val="004F773A"/>
    <w:rsid w:val="005008BF"/>
    <w:rsid w:val="005033EA"/>
    <w:rsid w:val="005035A1"/>
    <w:rsid w:val="00511C82"/>
    <w:rsid w:val="00511CB4"/>
    <w:rsid w:val="00517B66"/>
    <w:rsid w:val="00524AAF"/>
    <w:rsid w:val="00533935"/>
    <w:rsid w:val="00537DF2"/>
    <w:rsid w:val="00543CF6"/>
    <w:rsid w:val="00547124"/>
    <w:rsid w:val="00555124"/>
    <w:rsid w:val="0056346B"/>
    <w:rsid w:val="0056760F"/>
    <w:rsid w:val="00567F13"/>
    <w:rsid w:val="0058018B"/>
    <w:rsid w:val="0059076B"/>
    <w:rsid w:val="005931BE"/>
    <w:rsid w:val="00594319"/>
    <w:rsid w:val="005A263C"/>
    <w:rsid w:val="005B276D"/>
    <w:rsid w:val="005B653D"/>
    <w:rsid w:val="005B6B71"/>
    <w:rsid w:val="005D4CDD"/>
    <w:rsid w:val="005D5537"/>
    <w:rsid w:val="005D58AF"/>
    <w:rsid w:val="005D733D"/>
    <w:rsid w:val="005E08E1"/>
    <w:rsid w:val="005E4254"/>
    <w:rsid w:val="0060485D"/>
    <w:rsid w:val="0060625A"/>
    <w:rsid w:val="0061258C"/>
    <w:rsid w:val="00612DE3"/>
    <w:rsid w:val="00615669"/>
    <w:rsid w:val="00617421"/>
    <w:rsid w:val="00620B2B"/>
    <w:rsid w:val="006627BB"/>
    <w:rsid w:val="00664418"/>
    <w:rsid w:val="00675E67"/>
    <w:rsid w:val="006829F4"/>
    <w:rsid w:val="00682B38"/>
    <w:rsid w:val="00686F74"/>
    <w:rsid w:val="00687283"/>
    <w:rsid w:val="006872FE"/>
    <w:rsid w:val="00692F83"/>
    <w:rsid w:val="006947B4"/>
    <w:rsid w:val="006C12F0"/>
    <w:rsid w:val="006D1174"/>
    <w:rsid w:val="006D3556"/>
    <w:rsid w:val="006D53F1"/>
    <w:rsid w:val="006D7FC8"/>
    <w:rsid w:val="006E1DCF"/>
    <w:rsid w:val="006F139C"/>
    <w:rsid w:val="006F1C4D"/>
    <w:rsid w:val="006F6FB2"/>
    <w:rsid w:val="00700C78"/>
    <w:rsid w:val="0072219C"/>
    <w:rsid w:val="00722F0F"/>
    <w:rsid w:val="007324FF"/>
    <w:rsid w:val="00734CA4"/>
    <w:rsid w:val="007351CA"/>
    <w:rsid w:val="007541AC"/>
    <w:rsid w:val="00765B17"/>
    <w:rsid w:val="00781598"/>
    <w:rsid w:val="00783948"/>
    <w:rsid w:val="0078509B"/>
    <w:rsid w:val="00787A4C"/>
    <w:rsid w:val="00796A51"/>
    <w:rsid w:val="007A47DE"/>
    <w:rsid w:val="007A552A"/>
    <w:rsid w:val="007B07B1"/>
    <w:rsid w:val="007B47D0"/>
    <w:rsid w:val="007B62F5"/>
    <w:rsid w:val="007C3FBE"/>
    <w:rsid w:val="007D4C29"/>
    <w:rsid w:val="007E0F5D"/>
    <w:rsid w:val="007F1440"/>
    <w:rsid w:val="007F40F2"/>
    <w:rsid w:val="007F4DCD"/>
    <w:rsid w:val="00802932"/>
    <w:rsid w:val="00802FE2"/>
    <w:rsid w:val="00803055"/>
    <w:rsid w:val="00804DFE"/>
    <w:rsid w:val="00814557"/>
    <w:rsid w:val="00817EBF"/>
    <w:rsid w:val="0082166E"/>
    <w:rsid w:val="00823E89"/>
    <w:rsid w:val="0083432D"/>
    <w:rsid w:val="00835185"/>
    <w:rsid w:val="00853ABA"/>
    <w:rsid w:val="008706ED"/>
    <w:rsid w:val="008728B4"/>
    <w:rsid w:val="00875B2B"/>
    <w:rsid w:val="008816E3"/>
    <w:rsid w:val="00882964"/>
    <w:rsid w:val="0089111D"/>
    <w:rsid w:val="008A5030"/>
    <w:rsid w:val="008A5A5D"/>
    <w:rsid w:val="008C04C5"/>
    <w:rsid w:val="008C228C"/>
    <w:rsid w:val="008C445A"/>
    <w:rsid w:val="008C539F"/>
    <w:rsid w:val="008F1965"/>
    <w:rsid w:val="008F29BC"/>
    <w:rsid w:val="008F3CA8"/>
    <w:rsid w:val="00902FFF"/>
    <w:rsid w:val="009051BE"/>
    <w:rsid w:val="00906969"/>
    <w:rsid w:val="00926EA9"/>
    <w:rsid w:val="00941EBA"/>
    <w:rsid w:val="009446D8"/>
    <w:rsid w:val="009572DD"/>
    <w:rsid w:val="00972756"/>
    <w:rsid w:val="00972CA7"/>
    <w:rsid w:val="009733DE"/>
    <w:rsid w:val="00974878"/>
    <w:rsid w:val="00982DFE"/>
    <w:rsid w:val="0098348D"/>
    <w:rsid w:val="00985AB7"/>
    <w:rsid w:val="00987B96"/>
    <w:rsid w:val="00991956"/>
    <w:rsid w:val="00992F64"/>
    <w:rsid w:val="00993B04"/>
    <w:rsid w:val="009A1218"/>
    <w:rsid w:val="009A1618"/>
    <w:rsid w:val="009B7C46"/>
    <w:rsid w:val="009C0430"/>
    <w:rsid w:val="009C045E"/>
    <w:rsid w:val="009D02DF"/>
    <w:rsid w:val="009D7F4F"/>
    <w:rsid w:val="009F0314"/>
    <w:rsid w:val="00A013F2"/>
    <w:rsid w:val="00A02ED9"/>
    <w:rsid w:val="00A03B3A"/>
    <w:rsid w:val="00A27A6B"/>
    <w:rsid w:val="00A3564E"/>
    <w:rsid w:val="00A36C06"/>
    <w:rsid w:val="00A411C1"/>
    <w:rsid w:val="00A42F87"/>
    <w:rsid w:val="00A4749B"/>
    <w:rsid w:val="00A56AFE"/>
    <w:rsid w:val="00A57B90"/>
    <w:rsid w:val="00A6564C"/>
    <w:rsid w:val="00A66E08"/>
    <w:rsid w:val="00A678B2"/>
    <w:rsid w:val="00A75320"/>
    <w:rsid w:val="00A81A9D"/>
    <w:rsid w:val="00A8605F"/>
    <w:rsid w:val="00A923D1"/>
    <w:rsid w:val="00AA035B"/>
    <w:rsid w:val="00AA22CF"/>
    <w:rsid w:val="00AA28AD"/>
    <w:rsid w:val="00AB17D0"/>
    <w:rsid w:val="00AB4752"/>
    <w:rsid w:val="00AB4AAB"/>
    <w:rsid w:val="00AD46C0"/>
    <w:rsid w:val="00AE3CE7"/>
    <w:rsid w:val="00AE4CCC"/>
    <w:rsid w:val="00AE57E6"/>
    <w:rsid w:val="00AF5160"/>
    <w:rsid w:val="00B10342"/>
    <w:rsid w:val="00B164F1"/>
    <w:rsid w:val="00B229D3"/>
    <w:rsid w:val="00B42F62"/>
    <w:rsid w:val="00B5165B"/>
    <w:rsid w:val="00B5213F"/>
    <w:rsid w:val="00B60218"/>
    <w:rsid w:val="00B608CB"/>
    <w:rsid w:val="00B62555"/>
    <w:rsid w:val="00B6568E"/>
    <w:rsid w:val="00B72F6E"/>
    <w:rsid w:val="00B73CE9"/>
    <w:rsid w:val="00B7459A"/>
    <w:rsid w:val="00B7793E"/>
    <w:rsid w:val="00B82DE0"/>
    <w:rsid w:val="00B852D7"/>
    <w:rsid w:val="00B94CDD"/>
    <w:rsid w:val="00BA3B1A"/>
    <w:rsid w:val="00BA7150"/>
    <w:rsid w:val="00BB39D6"/>
    <w:rsid w:val="00BB49B9"/>
    <w:rsid w:val="00BD7535"/>
    <w:rsid w:val="00BD7E5D"/>
    <w:rsid w:val="00BE3DD7"/>
    <w:rsid w:val="00BE4A70"/>
    <w:rsid w:val="00BF543E"/>
    <w:rsid w:val="00C050BB"/>
    <w:rsid w:val="00C07AC0"/>
    <w:rsid w:val="00C07B7B"/>
    <w:rsid w:val="00C07E9E"/>
    <w:rsid w:val="00C11144"/>
    <w:rsid w:val="00C132F2"/>
    <w:rsid w:val="00C14C20"/>
    <w:rsid w:val="00C33F4F"/>
    <w:rsid w:val="00C3479C"/>
    <w:rsid w:val="00C37C57"/>
    <w:rsid w:val="00C4683B"/>
    <w:rsid w:val="00C5693D"/>
    <w:rsid w:val="00C61EAC"/>
    <w:rsid w:val="00C81367"/>
    <w:rsid w:val="00C82910"/>
    <w:rsid w:val="00C87352"/>
    <w:rsid w:val="00C9172B"/>
    <w:rsid w:val="00CB0E6D"/>
    <w:rsid w:val="00CB4D92"/>
    <w:rsid w:val="00CB784A"/>
    <w:rsid w:val="00CC26FB"/>
    <w:rsid w:val="00CC4842"/>
    <w:rsid w:val="00CC55C1"/>
    <w:rsid w:val="00CD0FD6"/>
    <w:rsid w:val="00CD6866"/>
    <w:rsid w:val="00CF0716"/>
    <w:rsid w:val="00CF5F79"/>
    <w:rsid w:val="00D164FC"/>
    <w:rsid w:val="00D16DBA"/>
    <w:rsid w:val="00D348F0"/>
    <w:rsid w:val="00D470E4"/>
    <w:rsid w:val="00D512FF"/>
    <w:rsid w:val="00D70060"/>
    <w:rsid w:val="00D70809"/>
    <w:rsid w:val="00D73990"/>
    <w:rsid w:val="00D75063"/>
    <w:rsid w:val="00D778B7"/>
    <w:rsid w:val="00D90C87"/>
    <w:rsid w:val="00D91DC5"/>
    <w:rsid w:val="00D957FB"/>
    <w:rsid w:val="00DA12F1"/>
    <w:rsid w:val="00DA6B39"/>
    <w:rsid w:val="00DB1964"/>
    <w:rsid w:val="00DB33AC"/>
    <w:rsid w:val="00DD17DD"/>
    <w:rsid w:val="00DD7782"/>
    <w:rsid w:val="00DE347C"/>
    <w:rsid w:val="00DF272F"/>
    <w:rsid w:val="00DF7BC7"/>
    <w:rsid w:val="00E037BA"/>
    <w:rsid w:val="00E063E5"/>
    <w:rsid w:val="00E07546"/>
    <w:rsid w:val="00E1373A"/>
    <w:rsid w:val="00E244F7"/>
    <w:rsid w:val="00E25EB2"/>
    <w:rsid w:val="00E27704"/>
    <w:rsid w:val="00E278D4"/>
    <w:rsid w:val="00E40F32"/>
    <w:rsid w:val="00E4249B"/>
    <w:rsid w:val="00E6002A"/>
    <w:rsid w:val="00E615F4"/>
    <w:rsid w:val="00E617CA"/>
    <w:rsid w:val="00E66D0F"/>
    <w:rsid w:val="00E67616"/>
    <w:rsid w:val="00E71504"/>
    <w:rsid w:val="00E73F6D"/>
    <w:rsid w:val="00E85729"/>
    <w:rsid w:val="00E91279"/>
    <w:rsid w:val="00E91B63"/>
    <w:rsid w:val="00E93CB1"/>
    <w:rsid w:val="00EA2CF2"/>
    <w:rsid w:val="00EA349D"/>
    <w:rsid w:val="00EA72D4"/>
    <w:rsid w:val="00EB4D33"/>
    <w:rsid w:val="00EB5C8F"/>
    <w:rsid w:val="00EB5EA0"/>
    <w:rsid w:val="00EB68A1"/>
    <w:rsid w:val="00EC215D"/>
    <w:rsid w:val="00EC35B2"/>
    <w:rsid w:val="00EC71B5"/>
    <w:rsid w:val="00ED259D"/>
    <w:rsid w:val="00ED2DBA"/>
    <w:rsid w:val="00EF08C3"/>
    <w:rsid w:val="00EF1F92"/>
    <w:rsid w:val="00F050EB"/>
    <w:rsid w:val="00F14C9C"/>
    <w:rsid w:val="00F2029A"/>
    <w:rsid w:val="00F3119E"/>
    <w:rsid w:val="00F332B1"/>
    <w:rsid w:val="00F336B5"/>
    <w:rsid w:val="00F336C4"/>
    <w:rsid w:val="00F35CAB"/>
    <w:rsid w:val="00F375CD"/>
    <w:rsid w:val="00F453C0"/>
    <w:rsid w:val="00F506D9"/>
    <w:rsid w:val="00F540B2"/>
    <w:rsid w:val="00F60CB8"/>
    <w:rsid w:val="00F63056"/>
    <w:rsid w:val="00F63E86"/>
    <w:rsid w:val="00F650DC"/>
    <w:rsid w:val="00F65570"/>
    <w:rsid w:val="00F90750"/>
    <w:rsid w:val="00F909E4"/>
    <w:rsid w:val="00FA1B78"/>
    <w:rsid w:val="00FB3599"/>
    <w:rsid w:val="00FC551D"/>
    <w:rsid w:val="00FD407C"/>
    <w:rsid w:val="00FD607B"/>
    <w:rsid w:val="00FE13B1"/>
    <w:rsid w:val="00FE5329"/>
    <w:rsid w:val="00FE77CB"/>
    <w:rsid w:val="00FF4372"/>
    <w:rsid w:val="00FF7204"/>
    <w:rsid w:val="00FF7BB0"/>
    <w:rsid w:val="029C70F1"/>
    <w:rsid w:val="5ACAF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3FC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3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3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04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4AA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5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B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B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9B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EAC"/>
  </w:style>
  <w:style w:type="paragraph" w:styleId="Footer">
    <w:name w:val="footer"/>
    <w:basedOn w:val="Normal"/>
    <w:link w:val="FooterChar"/>
    <w:uiPriority w:val="99"/>
    <w:unhideWhenUsed/>
    <w:rsid w:val="00C6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EAC"/>
  </w:style>
  <w:style w:type="character" w:customStyle="1" w:styleId="Heading1Char">
    <w:name w:val="Heading 1 Char"/>
    <w:basedOn w:val="DefaultParagraphFont"/>
    <w:link w:val="Heading1"/>
    <w:uiPriority w:val="9"/>
    <w:rsid w:val="003D3D8C"/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3D3D8C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NormalWeb">
    <w:name w:val="Normal (Web)"/>
    <w:basedOn w:val="Normal"/>
    <w:uiPriority w:val="99"/>
    <w:unhideWhenUsed/>
    <w:rsid w:val="003D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D8C"/>
    <w:rPr>
      <w:b/>
      <w:bCs/>
    </w:rPr>
  </w:style>
  <w:style w:type="character" w:customStyle="1" w:styleId="apple-converted-space">
    <w:name w:val="apple-converted-space"/>
    <w:basedOn w:val="DefaultParagraphFont"/>
    <w:rsid w:val="003D3D8C"/>
  </w:style>
  <w:style w:type="paragraph" w:styleId="ListParagraph">
    <w:name w:val="List Paragraph"/>
    <w:basedOn w:val="Normal"/>
    <w:uiPriority w:val="34"/>
    <w:qFormat/>
    <w:rsid w:val="001C71A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ion">
    <w:name w:val="Revision"/>
    <w:hidden/>
    <w:uiPriority w:val="99"/>
    <w:semiHidden/>
    <w:rsid w:val="00537DF2"/>
    <w:pPr>
      <w:spacing w:after="0" w:line="240" w:lineRule="auto"/>
    </w:pPr>
  </w:style>
  <w:style w:type="paragraph" w:customStyle="1" w:styleId="Standard1">
    <w:name w:val="Standard1"/>
    <w:rsid w:val="009A1218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</w:rPr>
  </w:style>
  <w:style w:type="paragraph" w:customStyle="1" w:styleId="p1">
    <w:name w:val="p1"/>
    <w:basedOn w:val="Standard1"/>
    <w:rsid w:val="009A1218"/>
    <w:rPr>
      <w:rFonts w:ascii="Arial" w:hAnsi="Arial" w:cs="Arial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3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religraphic.com/" TargetMode="External"/><Relationship Id="rId18" Type="http://schemas.openxmlformats.org/officeDocument/2006/relationships/hyperlink" Target="https://www.dispapeles.com/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iraclon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jfellows@adcomms.co.uk" TargetMode="External"/><Relationship Id="rId17" Type="http://schemas.openxmlformats.org/officeDocument/2006/relationships/hyperlink" Target="https://www.uniprint.u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signprint.sk/" TargetMode="External"/><Relationship Id="rId20" Type="http://schemas.openxmlformats.org/officeDocument/2006/relationships/hyperlink" Target="https://www.miraclon.com/about/modern-flex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i.vanrensburg@miraclon.com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suprememarketing.co.in/" TargetMode="External"/><Relationship Id="rId23" Type="http://schemas.openxmlformats.org/officeDocument/2006/relationships/hyperlink" Target="https://www.youtube.com/channel/UCAZGpziB6Lq_Kx8ROgoMdCA/featured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lumil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amitani-net.co.jp/eng/" TargetMode="External"/><Relationship Id="rId22" Type="http://schemas.openxmlformats.org/officeDocument/2006/relationships/hyperlink" Target="https://www.linkedin.com/company/miraclon-corpor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1c4895dd-75b9-49fe-a23d-0c05acd04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11" ma:contentTypeDescription="Create a new document." ma:contentTypeScope="" ma:versionID="3a48485db531339b75108c7582c8ba05">
  <xsd:schema xmlns:xsd="http://www.w3.org/2001/XMLSchema" xmlns:xs="http://www.w3.org/2001/XMLSchema" xmlns:p="http://schemas.microsoft.com/office/2006/metadata/properties" xmlns:ns2="1c4895dd-75b9-49fe-a23d-0c05acd04157" xmlns:ns3="a9d656df-bdb6-49eb-b737-341170c2f580" targetNamespace="http://schemas.microsoft.com/office/2006/metadata/properties" ma:root="true" ma:fieldsID="5337afca0d789ac334160c278008d2f6" ns2:_="" ns3:_="">
    <xsd:import namespace="1c4895dd-75b9-49fe-a23d-0c05acd04157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9765E-5468-49F3-B234-D83E52916B91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1c4895dd-75b9-49fe-a23d-0c05acd04157"/>
  </ds:schemaRefs>
</ds:datastoreItem>
</file>

<file path=customXml/itemProps2.xml><?xml version="1.0" encoding="utf-8"?>
<ds:datastoreItem xmlns:ds="http://schemas.openxmlformats.org/officeDocument/2006/customXml" ds:itemID="{2634CFC0-BA94-4FE5-BCC8-6179CB61C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F362D-17F4-416C-82E3-C3C5F5A6F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Links>
    <vt:vector size="48" baseType="variant">
      <vt:variant>
        <vt:i4>4128876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https://www.linkedin.com/company/miraclon-corporation/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http://www.miraclon.com/</vt:lpwstr>
      </vt:variant>
      <vt:variant>
        <vt:lpwstr/>
      </vt:variant>
      <vt:variant>
        <vt:i4>5439576</vt:i4>
      </vt:variant>
      <vt:variant>
        <vt:i4>15</vt:i4>
      </vt:variant>
      <vt:variant>
        <vt:i4>0</vt:i4>
      </vt:variant>
      <vt:variant>
        <vt:i4>5</vt:i4>
      </vt:variant>
      <vt:variant>
        <vt:lpwstr>http://graficagx.com/</vt:lpwstr>
      </vt:variant>
      <vt:variant>
        <vt:lpwstr/>
      </vt:variant>
      <vt:variant>
        <vt:i4>1507411</vt:i4>
      </vt:variant>
      <vt:variant>
        <vt:i4>12</vt:i4>
      </vt:variant>
      <vt:variant>
        <vt:i4>0</vt:i4>
      </vt:variant>
      <vt:variant>
        <vt:i4>5</vt:i4>
      </vt:variant>
      <vt:variant>
        <vt:lpwstr>https://maryna-sa.business.site/</vt:lpwstr>
      </vt:variant>
      <vt:variant>
        <vt:lpwstr/>
      </vt:variant>
      <vt:variant>
        <vt:i4>5373971</vt:i4>
      </vt:variant>
      <vt:variant>
        <vt:i4>9</vt:i4>
      </vt:variant>
      <vt:variant>
        <vt:i4>0</vt:i4>
      </vt:variant>
      <vt:variant>
        <vt:i4>5</vt:i4>
      </vt:variant>
      <vt:variant>
        <vt:lpwstr>http://www.dereligraphic.com/</vt:lpwstr>
      </vt:variant>
      <vt:variant>
        <vt:lpwstr/>
      </vt:variant>
      <vt:variant>
        <vt:i4>4522009</vt:i4>
      </vt:variant>
      <vt:variant>
        <vt:i4>6</vt:i4>
      </vt:variant>
      <vt:variant>
        <vt:i4>0</vt:i4>
      </vt:variant>
      <vt:variant>
        <vt:i4>5</vt:i4>
      </vt:variant>
      <vt:variant>
        <vt:lpwstr>https://www.illies.co.th/en/technologies/printing</vt:lpwstr>
      </vt:variant>
      <vt:variant>
        <vt:lpwstr/>
      </vt:variant>
      <vt:variant>
        <vt:i4>3407998</vt:i4>
      </vt:variant>
      <vt:variant>
        <vt:i4>3</vt:i4>
      </vt:variant>
      <vt:variant>
        <vt:i4>0</vt:i4>
      </vt:variant>
      <vt:variant>
        <vt:i4>5</vt:i4>
      </vt:variant>
      <vt:variant>
        <vt:lpwstr>https://kamitani-net.co.jp/eng/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mailto:elni.vanrensburg@miraclon.com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2026-04-01T07:13:00Z</dcterms:created>
  <dcterms:modified xsi:type="dcterms:W3CDTF">2026-04-16T08:51:00Z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</Properties>
</file>