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9B93C" w14:textId="77777777" w:rsidR="00180FDB" w:rsidRPr="00AF3CF1" w:rsidRDefault="00180FDB" w:rsidP="00180FDB">
      <w:pPr>
        <w:tabs>
          <w:tab w:val="left" w:pos="245"/>
        </w:tabs>
        <w:spacing w:after="0" w:line="240" w:lineRule="auto"/>
        <w:rPr>
          <w:rFonts w:ascii="Calibri" w:eastAsia="Times New Roman" w:hAnsi="Calibri" w:cs="Calibri"/>
          <w:kern w:val="0"/>
          <w:szCs w:val="20"/>
          <w14:ligatures w14:val="none"/>
        </w:rPr>
      </w:pPr>
      <w:r w:rsidRPr="00AF3CF1">
        <w:rPr>
          <w:rFonts w:ascii="Calibri" w:hAnsi="Calibri" w:cs="Calibri"/>
          <w:b/>
          <w:noProof/>
          <w:color w:val="FF0000"/>
          <w:kern w:val="0"/>
          <w14:ligatures w14:val="none"/>
        </w:rPr>
        <w:drawing>
          <wp:inline distT="0" distB="0" distL="0" distR="0" wp14:anchorId="4C0D979A" wp14:editId="407DC843">
            <wp:extent cx="2184400" cy="717550"/>
            <wp:effectExtent l="0" t="0" r="6350" b="635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4400" cy="717550"/>
                    </a:xfrm>
                    <a:prstGeom prst="rect">
                      <a:avLst/>
                    </a:prstGeom>
                    <a:noFill/>
                    <a:ln>
                      <a:noFill/>
                    </a:ln>
                  </pic:spPr>
                </pic:pic>
              </a:graphicData>
            </a:graphic>
          </wp:inline>
        </w:drawing>
      </w:r>
    </w:p>
    <w:p w14:paraId="4043FC4D" w14:textId="77777777" w:rsidR="00180FDB" w:rsidRPr="00AF3CF1" w:rsidRDefault="00180FDB" w:rsidP="00180FDB">
      <w:pPr>
        <w:tabs>
          <w:tab w:val="left" w:pos="245"/>
        </w:tabs>
        <w:spacing w:after="0" w:line="240" w:lineRule="auto"/>
        <w:rPr>
          <w:rFonts w:ascii="Calibri" w:eastAsia="Times New Roman" w:hAnsi="Calibri" w:cs="Calibri"/>
          <w:kern w:val="0"/>
          <w:szCs w:val="20"/>
          <w14:ligatures w14:val="none"/>
        </w:rPr>
      </w:pPr>
    </w:p>
    <w:p w14:paraId="0B32F715" w14:textId="77777777" w:rsidR="00180FDB" w:rsidRPr="00AF3CF1" w:rsidRDefault="00180FDB" w:rsidP="00180FDB">
      <w:pPr>
        <w:tabs>
          <w:tab w:val="left" w:pos="245"/>
        </w:tabs>
        <w:spacing w:after="0" w:line="240" w:lineRule="auto"/>
        <w:rPr>
          <w:rFonts w:ascii="Calibri" w:eastAsia="Times New Roman" w:hAnsi="Calibri" w:cs="Calibri"/>
          <w:color w:val="003399"/>
          <w:kern w:val="0"/>
          <w14:ligatures w14:val="none"/>
        </w:rPr>
      </w:pPr>
      <w:r w:rsidRPr="00AF3CF1">
        <w:rPr>
          <w:rFonts w:ascii="Calibri" w:hAnsi="Calibri" w:cs="Calibri"/>
          <w:noProof/>
          <w:kern w:val="0"/>
          <w:lang w:eastAsia="de-CH"/>
          <w14:ligatures w14:val="none"/>
        </w:rPr>
        <w:drawing>
          <wp:inline distT="0" distB="0" distL="0" distR="0" wp14:anchorId="34787999" wp14:editId="0CDDB276">
            <wp:extent cx="5731510" cy="275553"/>
            <wp:effectExtent l="0" t="0" r="0" b="0"/>
            <wp:docPr id="1" name="Picture 1" descr="new_release_hdr_0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release_hdr_052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731510" cy="275553"/>
                    </a:xfrm>
                    <a:prstGeom prst="rect">
                      <a:avLst/>
                    </a:prstGeom>
                    <a:noFill/>
                    <a:ln>
                      <a:noFill/>
                    </a:ln>
                  </pic:spPr>
                </pic:pic>
              </a:graphicData>
            </a:graphic>
          </wp:inline>
        </w:drawing>
      </w:r>
    </w:p>
    <w:p w14:paraId="3D3DA3B1" w14:textId="77777777" w:rsidR="00180FDB" w:rsidRPr="00AF3CF1" w:rsidRDefault="00180FDB" w:rsidP="00180FDB">
      <w:pPr>
        <w:spacing w:after="0" w:line="240" w:lineRule="auto"/>
        <w:rPr>
          <w:rFonts w:ascii="Arial" w:eastAsia="Times New Roman" w:hAnsi="Arial" w:cs="Arial"/>
          <w:b/>
          <w:kern w:val="0"/>
          <w:sz w:val="28"/>
          <w:szCs w:val="28"/>
          <w14:ligatures w14:val="none"/>
        </w:rPr>
      </w:pPr>
    </w:p>
    <w:p w14:paraId="00BD8696" w14:textId="77777777" w:rsidR="00180FDB" w:rsidRPr="00BC0AC5" w:rsidRDefault="00180FDB" w:rsidP="00180FDB">
      <w:pPr>
        <w:spacing w:after="0" w:line="240" w:lineRule="auto"/>
        <w:rPr>
          <w:rFonts w:ascii="Arial" w:eastAsia="Aptos" w:hAnsi="Arial" w:cs="Arial"/>
          <w:b/>
          <w:bCs/>
          <w:kern w:val="0"/>
        </w:rPr>
      </w:pPr>
      <w:r w:rsidRPr="00BC0AC5">
        <w:rPr>
          <w:rFonts w:ascii="Arial" w:eastAsia="Aptos" w:hAnsi="Arial" w:cs="Arial"/>
          <w:b/>
          <w:bCs/>
          <w:kern w:val="0"/>
        </w:rPr>
        <w:t xml:space="preserve">PR Contacts:                                                                </w:t>
      </w:r>
    </w:p>
    <w:p w14:paraId="01E0CE56" w14:textId="77777777" w:rsidR="00180FDB" w:rsidRPr="00BC0AC5" w:rsidRDefault="00180FDB" w:rsidP="00180FDB">
      <w:pPr>
        <w:spacing w:after="0" w:line="240" w:lineRule="auto"/>
        <w:rPr>
          <w:rFonts w:ascii="Arial" w:eastAsia="Aptos" w:hAnsi="Arial" w:cs="Arial"/>
          <w:kern w:val="0"/>
        </w:rPr>
      </w:pPr>
      <w:r w:rsidRPr="00BC0AC5">
        <w:rPr>
          <w:rFonts w:ascii="Arial" w:eastAsia="Aptos" w:hAnsi="Arial" w:cs="Arial"/>
          <w:kern w:val="0"/>
        </w:rPr>
        <w:t xml:space="preserve">Nick Stacy, Sun Chemical                Sirah Awan, AD Communications, UK </w:t>
      </w:r>
    </w:p>
    <w:p w14:paraId="2858624E" w14:textId="77777777" w:rsidR="00180FDB" w:rsidRPr="00BC0AC5" w:rsidRDefault="00180FDB" w:rsidP="00180FDB">
      <w:pPr>
        <w:spacing w:after="0" w:line="240" w:lineRule="auto"/>
        <w:rPr>
          <w:rFonts w:ascii="Arial" w:eastAsia="Aptos" w:hAnsi="Arial" w:cs="Arial"/>
          <w:kern w:val="0"/>
        </w:rPr>
      </w:pPr>
      <w:r w:rsidRPr="00BC0AC5">
        <w:rPr>
          <w:rFonts w:ascii="Arial" w:eastAsia="Aptos" w:hAnsi="Arial" w:cs="Arial"/>
          <w:kern w:val="0"/>
          <w:lang w:val="en-US" w:eastAsia="en-GB"/>
        </w:rPr>
        <w:t>+1 859 628 2045</w:t>
      </w:r>
      <w:r w:rsidRPr="00BC0AC5">
        <w:rPr>
          <w:rFonts w:ascii="Arial" w:eastAsia="Aptos" w:hAnsi="Arial" w:cs="Arial"/>
          <w:kern w:val="0"/>
        </w:rPr>
        <w:t>                               +44 (0)1372 460542</w:t>
      </w:r>
    </w:p>
    <w:p w14:paraId="61C01DFD" w14:textId="77777777" w:rsidR="00180FDB" w:rsidRPr="00BC0AC5" w:rsidRDefault="00180FDB" w:rsidP="00180FDB">
      <w:pPr>
        <w:spacing w:after="0" w:line="240" w:lineRule="auto"/>
        <w:rPr>
          <w:rFonts w:ascii="Arial" w:eastAsia="Aptos" w:hAnsi="Arial" w:cs="Arial"/>
          <w:kern w:val="0"/>
          <w:u w:val="single"/>
        </w:rPr>
      </w:pPr>
      <w:hyperlink r:id="rId12" w:history="1">
        <w:r w:rsidRPr="00BC0AC5">
          <w:rPr>
            <w:rFonts w:ascii="Arial" w:eastAsia="Aptos" w:hAnsi="Arial" w:cs="Arial"/>
            <w:color w:val="467886"/>
            <w:kern w:val="0"/>
            <w:u w:val="single"/>
          </w:rPr>
          <w:t>nick.stacy@sunchemical.com</w:t>
        </w:r>
      </w:hyperlink>
      <w:r w:rsidRPr="00BC0AC5">
        <w:rPr>
          <w:rFonts w:ascii="Arial" w:eastAsia="Aptos" w:hAnsi="Arial" w:cs="Arial"/>
          <w:kern w:val="0"/>
        </w:rPr>
        <w:t xml:space="preserve">          </w:t>
      </w:r>
      <w:hyperlink r:id="rId13" w:history="1">
        <w:r w:rsidRPr="00BC0AC5">
          <w:rPr>
            <w:rFonts w:ascii="Arial" w:eastAsia="Aptos" w:hAnsi="Arial" w:cs="Arial"/>
            <w:color w:val="467886"/>
            <w:kern w:val="0"/>
            <w:u w:val="single"/>
          </w:rPr>
          <w:t>sawan@adcomms.co.uk</w:t>
        </w:r>
      </w:hyperlink>
      <w:r w:rsidRPr="00BC0AC5">
        <w:rPr>
          <w:rFonts w:ascii="Arial" w:eastAsia="Aptos" w:hAnsi="Arial" w:cs="Arial"/>
          <w:kern w:val="0"/>
          <w:u w:val="single"/>
        </w:rPr>
        <w:t xml:space="preserve"> </w:t>
      </w:r>
    </w:p>
    <w:p w14:paraId="224B67B0" w14:textId="77777777" w:rsidR="00180FDB" w:rsidRPr="00AF3CF1" w:rsidRDefault="00180FDB" w:rsidP="00180FDB">
      <w:pPr>
        <w:spacing w:after="0" w:line="240" w:lineRule="auto"/>
        <w:jc w:val="center"/>
        <w:rPr>
          <w:rFonts w:ascii="Arial Black" w:hAnsi="Arial Black" w:cs="Calibri"/>
          <w:b/>
          <w:kern w:val="0"/>
          <w:sz w:val="24"/>
          <w:szCs w:val="24"/>
          <w14:ligatures w14:val="none"/>
        </w:rPr>
      </w:pPr>
    </w:p>
    <w:p w14:paraId="41D594F8" w14:textId="77777777" w:rsidR="00180FDB" w:rsidRDefault="00180FDB" w:rsidP="00180FDB">
      <w:pPr>
        <w:spacing w:after="0" w:line="240" w:lineRule="auto"/>
        <w:jc w:val="center"/>
        <w:rPr>
          <w:rFonts w:ascii="Arial Black" w:eastAsia="Times New Roman" w:hAnsi="Arial Black" w:cs="Times New Roman"/>
          <w:b/>
          <w:bCs/>
          <w:kern w:val="0"/>
          <w:sz w:val="28"/>
          <w:szCs w:val="28"/>
          <w14:ligatures w14:val="none"/>
        </w:rPr>
      </w:pPr>
    </w:p>
    <w:p w14:paraId="52EB9072" w14:textId="5EB8D348" w:rsidR="00180FDB" w:rsidRPr="00641CF9" w:rsidRDefault="00180FDB" w:rsidP="00180FDB">
      <w:pPr>
        <w:spacing w:after="0" w:line="240" w:lineRule="auto"/>
        <w:jc w:val="center"/>
        <w:rPr>
          <w:rFonts w:ascii="Arial Black" w:eastAsia="Times New Roman" w:hAnsi="Arial Black" w:cs="Times New Roman"/>
          <w:b/>
          <w:bCs/>
          <w:kern w:val="0"/>
          <w:sz w:val="28"/>
          <w:szCs w:val="28"/>
          <w14:ligatures w14:val="none"/>
        </w:rPr>
      </w:pPr>
      <w:r w:rsidRPr="00641CF9">
        <w:rPr>
          <w:rFonts w:ascii="Arial Black" w:eastAsia="Times New Roman" w:hAnsi="Arial Black" w:cs="Times New Roman"/>
          <w:b/>
          <w:bCs/>
          <w:kern w:val="0"/>
          <w:sz w:val="28"/>
          <w:szCs w:val="28"/>
          <w14:ligatures w14:val="none"/>
        </w:rPr>
        <w:t xml:space="preserve">Sun Chemical </w:t>
      </w:r>
      <w:r w:rsidR="00F2539D">
        <w:rPr>
          <w:rFonts w:ascii="Arial Black" w:eastAsia="Times New Roman" w:hAnsi="Arial Black" w:cs="Times New Roman"/>
          <w:b/>
          <w:bCs/>
          <w:kern w:val="0"/>
          <w:sz w:val="28"/>
          <w:szCs w:val="28"/>
          <w14:ligatures w14:val="none"/>
        </w:rPr>
        <w:t xml:space="preserve">Enables Full Color Printing </w:t>
      </w:r>
      <w:r w:rsidR="001918A0">
        <w:rPr>
          <w:rFonts w:ascii="Arial Black" w:eastAsia="Times New Roman" w:hAnsi="Arial Black" w:cs="Times New Roman"/>
          <w:b/>
          <w:bCs/>
          <w:kern w:val="0"/>
          <w:sz w:val="28"/>
          <w:szCs w:val="28"/>
          <w14:ligatures w14:val="none"/>
        </w:rPr>
        <w:t>on High-Temperature Food Packaging Applications</w:t>
      </w:r>
      <w:r w:rsidR="0081046C">
        <w:rPr>
          <w:rFonts w:ascii="Arial Black" w:eastAsia="Times New Roman" w:hAnsi="Arial Black" w:cs="Times New Roman"/>
          <w:b/>
          <w:bCs/>
          <w:kern w:val="0"/>
          <w:sz w:val="28"/>
          <w:szCs w:val="28"/>
          <w14:ligatures w14:val="none"/>
        </w:rPr>
        <w:t xml:space="preserve"> </w:t>
      </w:r>
      <w:r w:rsidR="00D26B48">
        <w:rPr>
          <w:rFonts w:ascii="Arial Black" w:eastAsia="Times New Roman" w:hAnsi="Arial Black" w:cs="Times New Roman"/>
          <w:b/>
          <w:bCs/>
          <w:kern w:val="0"/>
          <w:sz w:val="28"/>
          <w:szCs w:val="28"/>
          <w14:ligatures w14:val="none"/>
        </w:rPr>
        <w:t>with AquaHeat</w:t>
      </w:r>
      <w:r w:rsidR="00975551">
        <w:rPr>
          <w:rFonts w:ascii="Arial Black" w:eastAsia="Times New Roman" w:hAnsi="Arial Black" w:cs="Times New Roman"/>
          <w:b/>
          <w:bCs/>
          <w:kern w:val="0"/>
          <w:sz w:val="28"/>
          <w:szCs w:val="28"/>
          <w14:ligatures w14:val="none"/>
        </w:rPr>
        <w:t xml:space="preserve"> Technology</w:t>
      </w:r>
    </w:p>
    <w:p w14:paraId="321142ED" w14:textId="77777777" w:rsidR="00180FDB" w:rsidRPr="00641CF9" w:rsidRDefault="00180FDB" w:rsidP="00180FDB">
      <w:pPr>
        <w:spacing w:after="0" w:line="240" w:lineRule="auto"/>
        <w:jc w:val="center"/>
        <w:rPr>
          <w:rFonts w:ascii="Arial Narrow" w:eastAsia="Times New Roman" w:hAnsi="Arial Narrow" w:cs="Times New Roman"/>
          <w:sz w:val="24"/>
          <w:szCs w:val="24"/>
        </w:rPr>
      </w:pPr>
    </w:p>
    <w:p w14:paraId="730B788C" w14:textId="486037C6" w:rsidR="00180FDB" w:rsidRDefault="00180FDB" w:rsidP="00180FDB">
      <w:pPr>
        <w:spacing w:after="0" w:line="240" w:lineRule="auto"/>
        <w:jc w:val="both"/>
        <w:rPr>
          <w:rFonts w:ascii="Arial Narrow" w:eastAsia="Times New Roman" w:hAnsi="Arial Narrow"/>
          <w:kern w:val="0"/>
          <w:sz w:val="24"/>
          <w:szCs w:val="24"/>
          <w14:ligatures w14:val="none"/>
        </w:rPr>
      </w:pPr>
      <w:r w:rsidRPr="00015E53">
        <w:rPr>
          <w:rFonts w:ascii="Arial Narrow" w:eastAsia="Times New Roman" w:hAnsi="Arial Narrow" w:cs="Times New Roman"/>
          <w:b/>
          <w:bCs/>
          <w:kern w:val="0"/>
          <w:sz w:val="24"/>
          <w:szCs w:val="24"/>
          <w14:ligatures w14:val="none"/>
        </w:rPr>
        <w:t>SOUTH NORMANTON, UK</w:t>
      </w:r>
      <w:r w:rsidRPr="00015E53">
        <w:rPr>
          <w:rFonts w:ascii="Arial Narrow" w:eastAsia="Times New Roman" w:hAnsi="Arial Narrow" w:cs="Times New Roman"/>
          <w:kern w:val="0"/>
          <w:sz w:val="24"/>
          <w:szCs w:val="24"/>
          <w14:ligatures w14:val="none"/>
        </w:rPr>
        <w:t xml:space="preserve"> – </w:t>
      </w:r>
      <w:r w:rsidR="00D60C28">
        <w:rPr>
          <w:rFonts w:ascii="Arial Narrow" w:eastAsia="Times New Roman" w:hAnsi="Arial Narrow" w:cs="Times New Roman"/>
          <w:kern w:val="0"/>
          <w:sz w:val="24"/>
          <w:szCs w:val="24"/>
          <w14:ligatures w14:val="none"/>
        </w:rPr>
        <w:t>7</w:t>
      </w:r>
      <w:r w:rsidR="00D60C28" w:rsidRPr="00D60C28">
        <w:rPr>
          <w:rFonts w:ascii="Arial Narrow" w:eastAsia="Times New Roman" w:hAnsi="Arial Narrow" w:cs="Times New Roman"/>
          <w:kern w:val="0"/>
          <w:sz w:val="24"/>
          <w:szCs w:val="24"/>
          <w:vertAlign w:val="superscript"/>
          <w14:ligatures w14:val="none"/>
        </w:rPr>
        <w:t>th</w:t>
      </w:r>
      <w:r w:rsidR="00D60C28">
        <w:rPr>
          <w:rFonts w:ascii="Arial Narrow" w:eastAsia="Times New Roman" w:hAnsi="Arial Narrow" w:cs="Times New Roman"/>
          <w:kern w:val="0"/>
          <w:sz w:val="24"/>
          <w:szCs w:val="24"/>
          <w14:ligatures w14:val="none"/>
        </w:rPr>
        <w:t xml:space="preserve"> April </w:t>
      </w:r>
      <w:r w:rsidRPr="00015E53">
        <w:rPr>
          <w:rFonts w:ascii="Arial Narrow" w:eastAsia="Times New Roman" w:hAnsi="Arial Narrow" w:cs="Times New Roman"/>
          <w:kern w:val="0"/>
          <w:sz w:val="24"/>
          <w:szCs w:val="24"/>
          <w14:ligatures w14:val="none"/>
        </w:rPr>
        <w:t xml:space="preserve">2026 – </w:t>
      </w:r>
      <w:r w:rsidRPr="00015E53">
        <w:rPr>
          <w:rFonts w:ascii="Arial Narrow" w:eastAsia="Times New Roman" w:hAnsi="Arial Narrow"/>
          <w:kern w:val="0"/>
          <w:sz w:val="24"/>
          <w:szCs w:val="24"/>
          <w14:ligatures w14:val="none"/>
        </w:rPr>
        <w:t xml:space="preserve">Sun Chemical today announced the launch of </w:t>
      </w:r>
      <w:r w:rsidR="00975551">
        <w:rPr>
          <w:rFonts w:ascii="Arial Narrow" w:eastAsia="Times New Roman" w:hAnsi="Arial Narrow"/>
          <w:kern w:val="0"/>
          <w:sz w:val="24"/>
          <w:szCs w:val="24"/>
          <w14:ligatures w14:val="none"/>
        </w:rPr>
        <w:t xml:space="preserve">the </w:t>
      </w:r>
      <w:r>
        <w:rPr>
          <w:rFonts w:ascii="Arial Narrow" w:eastAsia="Times New Roman" w:hAnsi="Arial Narrow"/>
          <w:kern w:val="0"/>
          <w:sz w:val="24"/>
          <w:szCs w:val="24"/>
          <w14:ligatures w14:val="none"/>
        </w:rPr>
        <w:t>AquaHeat</w:t>
      </w:r>
      <w:r w:rsidR="00975551">
        <w:rPr>
          <w:rFonts w:ascii="Arial Narrow" w:eastAsia="Times New Roman" w:hAnsi="Arial Narrow"/>
          <w:kern w:val="0"/>
          <w:sz w:val="24"/>
          <w:szCs w:val="24"/>
          <w14:ligatures w14:val="none"/>
        </w:rPr>
        <w:t xml:space="preserve"> platform</w:t>
      </w:r>
      <w:r w:rsidR="00E04FB6">
        <w:rPr>
          <w:rFonts w:ascii="Arial Narrow" w:eastAsia="Times New Roman" w:hAnsi="Arial Narrow"/>
          <w:kern w:val="0"/>
          <w:sz w:val="24"/>
          <w:szCs w:val="24"/>
          <w14:ligatures w14:val="none"/>
        </w:rPr>
        <w:t xml:space="preserve">, a </w:t>
      </w:r>
      <w:r w:rsidRPr="00180FDB">
        <w:rPr>
          <w:rFonts w:ascii="Arial Narrow" w:eastAsia="Times New Roman" w:hAnsi="Arial Narrow"/>
          <w:kern w:val="0"/>
          <w:sz w:val="24"/>
          <w:szCs w:val="24"/>
          <w14:ligatures w14:val="none"/>
        </w:rPr>
        <w:t>new generation of food-safe, bio-based printing inks</w:t>
      </w:r>
      <w:r w:rsidR="00E04FB6">
        <w:rPr>
          <w:rFonts w:ascii="Arial Narrow" w:eastAsia="Times New Roman" w:hAnsi="Arial Narrow"/>
          <w:kern w:val="0"/>
          <w:sz w:val="24"/>
          <w:szCs w:val="24"/>
          <w14:ligatures w14:val="none"/>
        </w:rPr>
        <w:t>. The new inks</w:t>
      </w:r>
      <w:r w:rsidRPr="00180FDB">
        <w:rPr>
          <w:rFonts w:ascii="Arial Narrow" w:eastAsia="Times New Roman" w:hAnsi="Arial Narrow"/>
          <w:kern w:val="0"/>
          <w:sz w:val="24"/>
          <w:szCs w:val="24"/>
          <w14:ligatures w14:val="none"/>
        </w:rPr>
        <w:t xml:space="preserve"> enable full-color printing for </w:t>
      </w:r>
      <w:r w:rsidR="008D4ED7">
        <w:rPr>
          <w:rFonts w:ascii="Arial Narrow" w:eastAsia="Times New Roman" w:hAnsi="Arial Narrow"/>
          <w:kern w:val="0"/>
          <w:sz w:val="24"/>
          <w:szCs w:val="24"/>
          <w14:ligatures w14:val="none"/>
        </w:rPr>
        <w:t>high-temperature</w:t>
      </w:r>
      <w:r w:rsidRPr="00180FDB">
        <w:rPr>
          <w:rFonts w:ascii="Arial Narrow" w:eastAsia="Times New Roman" w:hAnsi="Arial Narrow"/>
          <w:kern w:val="0"/>
          <w:sz w:val="24"/>
          <w:szCs w:val="24"/>
          <w14:ligatures w14:val="none"/>
        </w:rPr>
        <w:t xml:space="preserve"> food applications</w:t>
      </w:r>
      <w:r>
        <w:rPr>
          <w:rFonts w:ascii="Arial Narrow" w:eastAsia="Times New Roman" w:hAnsi="Arial Narrow"/>
          <w:kern w:val="0"/>
          <w:sz w:val="24"/>
          <w:szCs w:val="24"/>
          <w14:ligatures w14:val="none"/>
        </w:rPr>
        <w:t xml:space="preserve">, </w:t>
      </w:r>
      <w:r w:rsidRPr="00180FDB">
        <w:rPr>
          <w:rFonts w:ascii="Arial Narrow" w:eastAsia="Times New Roman" w:hAnsi="Arial Narrow"/>
          <w:kern w:val="0"/>
          <w:sz w:val="24"/>
          <w:szCs w:val="24"/>
          <w14:ligatures w14:val="none"/>
        </w:rPr>
        <w:t xml:space="preserve">unlocking commercial baking and food-service packaging opportunities previously not possible, while </w:t>
      </w:r>
      <w:r w:rsidR="00E04FB6">
        <w:rPr>
          <w:rFonts w:ascii="Arial Narrow" w:eastAsia="Times New Roman" w:hAnsi="Arial Narrow"/>
          <w:kern w:val="0"/>
          <w:sz w:val="24"/>
          <w:szCs w:val="24"/>
          <w14:ligatures w14:val="none"/>
        </w:rPr>
        <w:t>supporting</w:t>
      </w:r>
      <w:r w:rsidRPr="00180FDB">
        <w:rPr>
          <w:rFonts w:ascii="Arial Narrow" w:eastAsia="Times New Roman" w:hAnsi="Arial Narrow"/>
          <w:kern w:val="0"/>
          <w:sz w:val="24"/>
          <w:szCs w:val="24"/>
          <w14:ligatures w14:val="none"/>
        </w:rPr>
        <w:t xml:space="preserve"> sustainability, productivity, and regulatory confidence.</w:t>
      </w:r>
    </w:p>
    <w:p w14:paraId="5C86DC62" w14:textId="77777777" w:rsidR="00E04FB6" w:rsidRPr="00015E53" w:rsidRDefault="00E04FB6" w:rsidP="00180FDB">
      <w:pPr>
        <w:spacing w:after="0" w:line="240" w:lineRule="auto"/>
        <w:jc w:val="both"/>
        <w:rPr>
          <w:rFonts w:ascii="Arial Narrow" w:eastAsia="Times New Roman" w:hAnsi="Arial Narrow"/>
          <w:kern w:val="0"/>
          <w:sz w:val="24"/>
          <w:szCs w:val="24"/>
          <w14:ligatures w14:val="none"/>
        </w:rPr>
      </w:pPr>
    </w:p>
    <w:p w14:paraId="06938518" w14:textId="6624EE33" w:rsidR="00E04FB6" w:rsidRDefault="00E04FB6" w:rsidP="00180FDB">
      <w:pPr>
        <w:spacing w:after="0" w:line="240" w:lineRule="auto"/>
        <w:jc w:val="both"/>
        <w:rPr>
          <w:rFonts w:ascii="Arial Narrow" w:eastAsia="Calibri" w:hAnsi="Arial Narrow" w:cs="Arial"/>
          <w:sz w:val="24"/>
          <w:szCs w:val="24"/>
          <w:lang w:val="en-US"/>
        </w:rPr>
      </w:pPr>
      <w:r>
        <w:rPr>
          <w:rFonts w:ascii="Arial Narrow" w:eastAsia="Calibri" w:hAnsi="Arial Narrow" w:cs="Arial"/>
          <w:sz w:val="24"/>
          <w:szCs w:val="24"/>
        </w:rPr>
        <w:t xml:space="preserve">Formulated with food-safe ingredients, the AquaHeat range of inks </w:t>
      </w:r>
      <w:r w:rsidR="005F68E3">
        <w:rPr>
          <w:rFonts w:ascii="Arial Narrow" w:eastAsia="Calibri" w:hAnsi="Arial Narrow" w:cs="Arial"/>
          <w:sz w:val="24"/>
          <w:szCs w:val="24"/>
        </w:rPr>
        <w:t>has</w:t>
      </w:r>
      <w:r>
        <w:rPr>
          <w:rFonts w:ascii="Arial Narrow" w:eastAsia="Calibri" w:hAnsi="Arial Narrow" w:cs="Arial"/>
          <w:sz w:val="24"/>
          <w:szCs w:val="24"/>
        </w:rPr>
        <w:t xml:space="preserve"> been tested at temperatures </w:t>
      </w:r>
      <w:r w:rsidR="007375F0">
        <w:rPr>
          <w:rFonts w:ascii="Arial Narrow" w:eastAsia="Calibri" w:hAnsi="Arial Narrow" w:cs="Arial"/>
          <w:sz w:val="24"/>
          <w:szCs w:val="24"/>
        </w:rPr>
        <w:t xml:space="preserve">of </w:t>
      </w:r>
      <w:r>
        <w:rPr>
          <w:rFonts w:ascii="Arial Narrow" w:eastAsia="Calibri" w:hAnsi="Arial Narrow" w:cs="Arial"/>
          <w:sz w:val="24"/>
          <w:szCs w:val="24"/>
        </w:rPr>
        <w:t xml:space="preserve">up to </w:t>
      </w:r>
      <w:r w:rsidRPr="00E04FB6">
        <w:rPr>
          <w:rFonts w:ascii="Arial Narrow" w:eastAsia="Calibri" w:hAnsi="Arial Narrow" w:cs="Arial"/>
          <w:sz w:val="24"/>
          <w:szCs w:val="24"/>
          <w:lang w:val="en-US"/>
        </w:rPr>
        <w:t>220° C</w:t>
      </w:r>
      <w:r w:rsidR="00586ED9">
        <w:rPr>
          <w:rFonts w:ascii="Arial Narrow" w:eastAsia="Calibri" w:hAnsi="Arial Narrow" w:cs="Arial"/>
          <w:sz w:val="24"/>
          <w:szCs w:val="24"/>
          <w:lang w:val="en-US"/>
        </w:rPr>
        <w:t>, making them an ideal choice for applications such as bread, pastries or ready meals that are baked in their final packaging</w:t>
      </w:r>
      <w:r>
        <w:rPr>
          <w:rFonts w:ascii="Arial Narrow" w:eastAsia="Calibri" w:hAnsi="Arial Narrow" w:cs="Arial"/>
          <w:sz w:val="24"/>
          <w:szCs w:val="24"/>
          <w:lang w:val="en-US"/>
        </w:rPr>
        <w:t xml:space="preserve">. All components, including pigments, have been carefully selected for their suitability </w:t>
      </w:r>
      <w:r w:rsidR="007375F0">
        <w:rPr>
          <w:rFonts w:ascii="Arial Narrow" w:eastAsia="Calibri" w:hAnsi="Arial Narrow" w:cs="Arial"/>
          <w:sz w:val="24"/>
          <w:szCs w:val="24"/>
          <w:lang w:val="en-US"/>
        </w:rPr>
        <w:t xml:space="preserve">for </w:t>
      </w:r>
      <w:r>
        <w:rPr>
          <w:rFonts w:ascii="Arial Narrow" w:eastAsia="Calibri" w:hAnsi="Arial Narrow" w:cs="Arial"/>
          <w:sz w:val="24"/>
          <w:szCs w:val="24"/>
          <w:lang w:val="en-US"/>
        </w:rPr>
        <w:t xml:space="preserve">high </w:t>
      </w:r>
      <w:r w:rsidR="008A7158">
        <w:rPr>
          <w:rFonts w:ascii="Arial Narrow" w:eastAsia="Calibri" w:hAnsi="Arial Narrow" w:cs="Arial"/>
          <w:sz w:val="24"/>
          <w:szCs w:val="24"/>
          <w:lang w:val="en-US"/>
        </w:rPr>
        <w:t>temperatures</w:t>
      </w:r>
      <w:r>
        <w:rPr>
          <w:rFonts w:ascii="Arial Narrow" w:eastAsia="Calibri" w:hAnsi="Arial Narrow" w:cs="Arial"/>
          <w:sz w:val="24"/>
          <w:szCs w:val="24"/>
          <w:lang w:val="en-US"/>
        </w:rPr>
        <w:t xml:space="preserve"> and safe migration levels for near-food applications. The inks support </w:t>
      </w:r>
      <w:r w:rsidR="008D4ED7">
        <w:rPr>
          <w:rFonts w:ascii="Arial Narrow" w:eastAsia="Calibri" w:hAnsi="Arial Narrow" w:cs="Arial"/>
          <w:sz w:val="24"/>
          <w:szCs w:val="24"/>
          <w:lang w:val="en-US"/>
        </w:rPr>
        <w:t xml:space="preserve">the </w:t>
      </w:r>
      <w:r>
        <w:rPr>
          <w:rFonts w:ascii="Arial Narrow" w:eastAsia="Calibri" w:hAnsi="Arial Narrow" w:cs="Arial"/>
          <w:sz w:val="24"/>
          <w:szCs w:val="24"/>
          <w:lang w:val="en-US"/>
        </w:rPr>
        <w:t xml:space="preserve">production of materials that comply with all relevant EU </w:t>
      </w:r>
      <w:r w:rsidR="00F27355">
        <w:rPr>
          <w:rFonts w:ascii="Arial Narrow" w:eastAsia="Calibri" w:hAnsi="Arial Narrow" w:cs="Arial"/>
          <w:sz w:val="24"/>
          <w:szCs w:val="24"/>
          <w:lang w:val="en-US"/>
        </w:rPr>
        <w:t>regulations</w:t>
      </w:r>
      <w:r w:rsidR="00586ED9">
        <w:rPr>
          <w:rFonts w:ascii="Arial Narrow" w:eastAsia="Calibri" w:hAnsi="Arial Narrow" w:cs="Arial"/>
          <w:sz w:val="24"/>
          <w:szCs w:val="24"/>
          <w:lang w:val="en-US"/>
        </w:rPr>
        <w:t>.</w:t>
      </w:r>
      <w:r w:rsidR="00DB3BEE">
        <w:rPr>
          <w:rFonts w:ascii="Arial Narrow" w:eastAsia="Calibri" w:hAnsi="Arial Narrow" w:cs="Arial"/>
          <w:sz w:val="24"/>
          <w:szCs w:val="24"/>
          <w:lang w:val="en-US"/>
        </w:rPr>
        <w:t xml:space="preserve"> </w:t>
      </w:r>
    </w:p>
    <w:p w14:paraId="42B59F25" w14:textId="77777777" w:rsidR="00C87F1D" w:rsidRDefault="00C87F1D" w:rsidP="00180FDB">
      <w:pPr>
        <w:spacing w:after="0" w:line="240" w:lineRule="auto"/>
        <w:jc w:val="both"/>
        <w:rPr>
          <w:rFonts w:ascii="Arial Narrow" w:eastAsia="Calibri" w:hAnsi="Arial Narrow" w:cs="Arial"/>
          <w:sz w:val="24"/>
          <w:szCs w:val="24"/>
          <w:lang w:val="en-US"/>
        </w:rPr>
      </w:pPr>
    </w:p>
    <w:p w14:paraId="273E5081" w14:textId="69448BD4" w:rsidR="00E04FB6" w:rsidRDefault="00E04FB6" w:rsidP="00180FDB">
      <w:pPr>
        <w:spacing w:after="0" w:line="240" w:lineRule="auto"/>
        <w:jc w:val="both"/>
        <w:rPr>
          <w:rFonts w:ascii="Arial Narrow" w:eastAsia="Calibri" w:hAnsi="Arial Narrow" w:cs="Arial"/>
          <w:sz w:val="24"/>
          <w:szCs w:val="24"/>
          <w:lang w:val="en-US"/>
        </w:rPr>
      </w:pPr>
      <w:r>
        <w:rPr>
          <w:rFonts w:ascii="Arial Narrow" w:eastAsia="Calibri" w:hAnsi="Arial Narrow" w:cs="Arial"/>
          <w:sz w:val="24"/>
          <w:szCs w:val="24"/>
          <w:lang w:val="en-US"/>
        </w:rPr>
        <w:t>While prioritizing safety, AquaHeat delivers</w:t>
      </w:r>
      <w:r w:rsidR="005F68E3">
        <w:rPr>
          <w:rFonts w:ascii="Arial Narrow" w:eastAsia="Calibri" w:hAnsi="Arial Narrow" w:cs="Arial"/>
          <w:sz w:val="24"/>
          <w:szCs w:val="24"/>
          <w:lang w:val="en-US"/>
        </w:rPr>
        <w:t xml:space="preserve"> robust performance for high-speed printing. The inks are printable like standard water-based inks using rotogravure or flexographic processes</w:t>
      </w:r>
      <w:r w:rsidR="008C1207">
        <w:rPr>
          <w:rFonts w:ascii="Arial Narrow" w:eastAsia="Calibri" w:hAnsi="Arial Narrow" w:cs="Arial"/>
          <w:sz w:val="24"/>
          <w:szCs w:val="24"/>
          <w:lang w:val="en-US"/>
        </w:rPr>
        <w:t>, allowing</w:t>
      </w:r>
      <w:r w:rsidR="005F68E3">
        <w:rPr>
          <w:rFonts w:ascii="Arial Narrow" w:eastAsia="Calibri" w:hAnsi="Arial Narrow" w:cs="Arial"/>
          <w:sz w:val="24"/>
          <w:szCs w:val="24"/>
          <w:lang w:val="en-US"/>
        </w:rPr>
        <w:t xml:space="preserve">  the</w:t>
      </w:r>
      <w:r w:rsidR="001A29E8">
        <w:rPr>
          <w:rFonts w:ascii="Arial Narrow" w:eastAsia="Calibri" w:hAnsi="Arial Narrow" w:cs="Arial"/>
          <w:sz w:val="24"/>
          <w:szCs w:val="24"/>
          <w:lang w:val="en-US"/>
        </w:rPr>
        <w:t>m</w:t>
      </w:r>
      <w:r w:rsidR="005F68E3">
        <w:rPr>
          <w:rFonts w:ascii="Arial Narrow" w:eastAsia="Calibri" w:hAnsi="Arial Narrow" w:cs="Arial"/>
          <w:sz w:val="24"/>
          <w:szCs w:val="24"/>
          <w:lang w:val="en-US"/>
        </w:rPr>
        <w:t xml:space="preserve"> to integrate seamlessly into existing production environments.</w:t>
      </w:r>
    </w:p>
    <w:p w14:paraId="3333D536" w14:textId="77777777" w:rsidR="005F68E3" w:rsidRDefault="005F68E3" w:rsidP="00180FDB">
      <w:pPr>
        <w:spacing w:after="0" w:line="240" w:lineRule="auto"/>
        <w:jc w:val="both"/>
        <w:rPr>
          <w:rFonts w:ascii="Arial Narrow" w:eastAsia="Calibri" w:hAnsi="Arial Narrow" w:cs="Arial"/>
          <w:sz w:val="24"/>
          <w:szCs w:val="24"/>
          <w:lang w:val="en-US"/>
        </w:rPr>
      </w:pPr>
    </w:p>
    <w:p w14:paraId="715ED991" w14:textId="4215E864" w:rsidR="005F68E3" w:rsidRDefault="005F68E3" w:rsidP="00180FDB">
      <w:pPr>
        <w:spacing w:after="0" w:line="240" w:lineRule="auto"/>
        <w:jc w:val="both"/>
        <w:rPr>
          <w:rFonts w:ascii="Arial Narrow" w:eastAsia="Calibri" w:hAnsi="Arial Narrow" w:cs="Arial"/>
          <w:sz w:val="24"/>
          <w:szCs w:val="24"/>
          <w:lang w:val="en-US"/>
        </w:rPr>
      </w:pPr>
      <w:r>
        <w:rPr>
          <w:rFonts w:ascii="Arial Narrow" w:eastAsia="Calibri" w:hAnsi="Arial Narrow" w:cs="Arial"/>
          <w:sz w:val="24"/>
          <w:szCs w:val="24"/>
          <w:lang w:val="en-US"/>
        </w:rPr>
        <w:t xml:space="preserve">AquaHeat inks offer vibrant results </w:t>
      </w:r>
      <w:r w:rsidR="007375F0">
        <w:rPr>
          <w:rFonts w:ascii="Arial Narrow" w:eastAsia="Calibri" w:hAnsi="Arial Narrow" w:cs="Arial"/>
          <w:sz w:val="24"/>
          <w:szCs w:val="24"/>
          <w:lang w:val="en-US"/>
        </w:rPr>
        <w:t xml:space="preserve">across a wide range of </w:t>
      </w:r>
      <w:r>
        <w:rPr>
          <w:rFonts w:ascii="Arial Narrow" w:eastAsia="Calibri" w:hAnsi="Arial Narrow" w:cs="Arial"/>
          <w:sz w:val="24"/>
          <w:szCs w:val="24"/>
          <w:lang w:val="en-US"/>
        </w:rPr>
        <w:t>substrates</w:t>
      </w:r>
      <w:r w:rsidR="00E3368F">
        <w:rPr>
          <w:rFonts w:ascii="Arial Narrow" w:eastAsia="Calibri" w:hAnsi="Arial Narrow" w:cs="Arial"/>
          <w:sz w:val="24"/>
          <w:szCs w:val="24"/>
          <w:lang w:val="en-US"/>
        </w:rPr>
        <w:t>, including paper, board and film</w:t>
      </w:r>
      <w:r>
        <w:rPr>
          <w:rFonts w:ascii="Arial Narrow" w:eastAsia="Calibri" w:hAnsi="Arial Narrow" w:cs="Arial"/>
          <w:sz w:val="24"/>
          <w:szCs w:val="24"/>
          <w:lang w:val="en-US"/>
        </w:rPr>
        <w:t>. The range includes 10 base inks</w:t>
      </w:r>
      <w:r w:rsidR="00F27355">
        <w:rPr>
          <w:rFonts w:ascii="Arial Narrow" w:eastAsia="Calibri" w:hAnsi="Arial Narrow" w:cs="Arial"/>
          <w:sz w:val="24"/>
          <w:szCs w:val="24"/>
          <w:lang w:val="en-US"/>
        </w:rPr>
        <w:t>,</w:t>
      </w:r>
      <w:r>
        <w:rPr>
          <w:rFonts w:ascii="Arial Narrow" w:eastAsia="Calibri" w:hAnsi="Arial Narrow" w:cs="Arial"/>
          <w:sz w:val="24"/>
          <w:szCs w:val="24"/>
          <w:lang w:val="en-US"/>
        </w:rPr>
        <w:t xml:space="preserve"> </w:t>
      </w:r>
      <w:r w:rsidR="007375F0">
        <w:rPr>
          <w:rFonts w:ascii="Arial Narrow" w:eastAsia="Calibri" w:hAnsi="Arial Narrow" w:cs="Arial"/>
          <w:sz w:val="24"/>
          <w:szCs w:val="24"/>
          <w:lang w:val="en-US"/>
        </w:rPr>
        <w:t>offering</w:t>
      </w:r>
      <w:r>
        <w:rPr>
          <w:rFonts w:ascii="Arial Narrow" w:eastAsia="Calibri" w:hAnsi="Arial Narrow" w:cs="Arial"/>
          <w:sz w:val="24"/>
          <w:szCs w:val="24"/>
          <w:lang w:val="en-US"/>
        </w:rPr>
        <w:t xml:space="preserve"> a larger color gamut than previously available on the market. Sun Chemical also provides </w:t>
      </w:r>
      <w:r w:rsidR="00F27355">
        <w:rPr>
          <w:rFonts w:ascii="Arial Narrow" w:eastAsia="Calibri" w:hAnsi="Arial Narrow" w:cs="Arial"/>
          <w:sz w:val="24"/>
          <w:szCs w:val="24"/>
          <w:lang w:val="en-US"/>
        </w:rPr>
        <w:t>innovative</w:t>
      </w:r>
      <w:r>
        <w:rPr>
          <w:rFonts w:ascii="Arial Narrow" w:eastAsia="Calibri" w:hAnsi="Arial Narrow" w:cs="Arial"/>
          <w:sz w:val="24"/>
          <w:szCs w:val="24"/>
          <w:lang w:val="en-US"/>
        </w:rPr>
        <w:t xml:space="preserve"> tools for designers</w:t>
      </w:r>
      <w:r w:rsidR="008D4ED7">
        <w:rPr>
          <w:rFonts w:ascii="Arial Narrow" w:eastAsia="Calibri" w:hAnsi="Arial Narrow" w:cs="Arial"/>
          <w:sz w:val="24"/>
          <w:szCs w:val="24"/>
          <w:lang w:val="en-US"/>
        </w:rPr>
        <w:t>,</w:t>
      </w:r>
      <w:r>
        <w:rPr>
          <w:rFonts w:ascii="Arial Narrow" w:eastAsia="Calibri" w:hAnsi="Arial Narrow" w:cs="Arial"/>
          <w:sz w:val="24"/>
          <w:szCs w:val="24"/>
          <w:lang w:val="en-US"/>
        </w:rPr>
        <w:t xml:space="preserve"> such as The GamutViewer software and SunDigiGuide books, which help predict and illustrate achievable colors, reducing </w:t>
      </w:r>
      <w:r w:rsidR="007375F0">
        <w:rPr>
          <w:rFonts w:ascii="Arial Narrow" w:eastAsia="Calibri" w:hAnsi="Arial Narrow" w:cs="Arial"/>
          <w:sz w:val="24"/>
          <w:szCs w:val="24"/>
          <w:lang w:val="en-US"/>
        </w:rPr>
        <w:t xml:space="preserve">the need for </w:t>
      </w:r>
      <w:r>
        <w:rPr>
          <w:rFonts w:ascii="Arial Narrow" w:eastAsia="Calibri" w:hAnsi="Arial Narrow" w:cs="Arial"/>
          <w:sz w:val="24"/>
          <w:szCs w:val="24"/>
          <w:lang w:val="en-US"/>
        </w:rPr>
        <w:t>rework</w:t>
      </w:r>
      <w:r w:rsidR="007375F0">
        <w:rPr>
          <w:rFonts w:ascii="Arial Narrow" w:eastAsia="Calibri" w:hAnsi="Arial Narrow" w:cs="Arial"/>
          <w:sz w:val="24"/>
          <w:szCs w:val="24"/>
          <w:lang w:val="en-US"/>
        </w:rPr>
        <w:t>s</w:t>
      </w:r>
      <w:r>
        <w:rPr>
          <w:rFonts w:ascii="Arial Narrow" w:eastAsia="Calibri" w:hAnsi="Arial Narrow" w:cs="Arial"/>
          <w:sz w:val="24"/>
          <w:szCs w:val="24"/>
          <w:lang w:val="en-US"/>
        </w:rPr>
        <w:t xml:space="preserve"> and accelerating product launches. </w:t>
      </w:r>
    </w:p>
    <w:p w14:paraId="7EDDFC76" w14:textId="77777777" w:rsidR="00F27355" w:rsidRDefault="00F27355" w:rsidP="00180FDB">
      <w:pPr>
        <w:spacing w:after="0" w:line="240" w:lineRule="auto"/>
        <w:jc w:val="both"/>
        <w:rPr>
          <w:rFonts w:ascii="Arial Narrow" w:eastAsia="Calibri" w:hAnsi="Arial Narrow" w:cs="Arial"/>
          <w:sz w:val="24"/>
          <w:szCs w:val="24"/>
        </w:rPr>
      </w:pPr>
    </w:p>
    <w:p w14:paraId="41E428CC" w14:textId="6068AA0A" w:rsidR="00F27355" w:rsidRPr="00015E53" w:rsidRDefault="00F27355" w:rsidP="1BDE77C5">
      <w:pPr>
        <w:spacing w:after="0" w:line="240" w:lineRule="auto"/>
        <w:jc w:val="both"/>
        <w:rPr>
          <w:rFonts w:ascii="Arial Narrow" w:eastAsia="Calibri" w:hAnsi="Arial Narrow" w:cs="Arial"/>
          <w:sz w:val="24"/>
          <w:szCs w:val="24"/>
        </w:rPr>
      </w:pPr>
      <w:r w:rsidRPr="1BDE77C5">
        <w:rPr>
          <w:rFonts w:ascii="Arial Narrow" w:eastAsia="Calibri" w:hAnsi="Arial Narrow" w:cs="Arial"/>
          <w:sz w:val="24"/>
          <w:szCs w:val="24"/>
        </w:rPr>
        <w:t xml:space="preserve">The AquaHeat ink range is </w:t>
      </w:r>
      <w:r w:rsidR="009F580D" w:rsidRPr="1BDE77C5">
        <w:rPr>
          <w:rFonts w:ascii="Arial Narrow" w:eastAsia="Calibri" w:hAnsi="Arial Narrow" w:cs="Arial"/>
          <w:sz w:val="24"/>
          <w:szCs w:val="24"/>
        </w:rPr>
        <w:t>engineered</w:t>
      </w:r>
      <w:r w:rsidRPr="1BDE77C5">
        <w:rPr>
          <w:rFonts w:ascii="Arial Narrow" w:eastAsia="Calibri" w:hAnsi="Arial Narrow" w:cs="Arial"/>
          <w:sz w:val="24"/>
          <w:szCs w:val="24"/>
        </w:rPr>
        <w:t xml:space="preserve"> for optimal sustainability and enhanced protection. The inks are made with up-to 60% bio-renewable content, receiving the “2024 Sustainable Innovation Award” from the British Coatings Federation. The</w:t>
      </w:r>
      <w:r w:rsidR="00D62F81" w:rsidRPr="1BDE77C5">
        <w:rPr>
          <w:rFonts w:ascii="Arial Narrow" w:eastAsia="Calibri" w:hAnsi="Arial Narrow" w:cs="Arial"/>
          <w:sz w:val="24"/>
          <w:szCs w:val="24"/>
        </w:rPr>
        <w:t>y</w:t>
      </w:r>
      <w:r w:rsidRPr="1BDE77C5">
        <w:rPr>
          <w:rFonts w:ascii="Arial Narrow" w:eastAsia="Calibri" w:hAnsi="Arial Narrow" w:cs="Arial"/>
          <w:sz w:val="24"/>
          <w:szCs w:val="24"/>
        </w:rPr>
        <w:t xml:space="preserve"> can be combined with Sun Chemical’s recommended </w:t>
      </w:r>
      <w:r w:rsidR="7236B92E" w:rsidRPr="1BDE77C5">
        <w:rPr>
          <w:rFonts w:ascii="Arial Narrow" w:eastAsia="Calibri" w:hAnsi="Arial Narrow" w:cs="Arial"/>
          <w:sz w:val="24"/>
          <w:szCs w:val="24"/>
        </w:rPr>
        <w:t xml:space="preserve">non-self-supported liquid functional </w:t>
      </w:r>
      <w:r w:rsidRPr="1BDE77C5">
        <w:rPr>
          <w:rFonts w:ascii="Arial Narrow" w:eastAsia="Calibri" w:hAnsi="Arial Narrow" w:cs="Arial"/>
          <w:sz w:val="24"/>
          <w:szCs w:val="24"/>
        </w:rPr>
        <w:t xml:space="preserve">coatings </w:t>
      </w:r>
      <w:r w:rsidR="005E2CF7" w:rsidRPr="1BDE77C5">
        <w:rPr>
          <w:rFonts w:ascii="Arial Narrow" w:eastAsia="Calibri" w:hAnsi="Arial Narrow" w:cs="Arial"/>
          <w:sz w:val="24"/>
          <w:szCs w:val="24"/>
        </w:rPr>
        <w:t xml:space="preserve">with optional heat-sealing capabilities </w:t>
      </w:r>
      <w:r w:rsidRPr="1BDE77C5">
        <w:rPr>
          <w:rFonts w:ascii="Arial Narrow" w:eastAsia="Calibri" w:hAnsi="Arial Narrow" w:cs="Arial"/>
          <w:sz w:val="24"/>
          <w:szCs w:val="24"/>
        </w:rPr>
        <w:t xml:space="preserve">for a turnkey solution that enables recyclable paper and </w:t>
      </w:r>
      <w:r w:rsidR="1FAA93AC" w:rsidRPr="1BDE77C5">
        <w:rPr>
          <w:rFonts w:ascii="Arial Narrow" w:eastAsia="Calibri" w:hAnsi="Arial Narrow" w:cs="Arial"/>
          <w:sz w:val="24"/>
          <w:szCs w:val="24"/>
        </w:rPr>
        <w:t>board</w:t>
      </w:r>
      <w:r w:rsidRPr="1BDE77C5">
        <w:rPr>
          <w:rFonts w:ascii="Arial Narrow" w:eastAsia="Calibri" w:hAnsi="Arial Narrow" w:cs="Arial"/>
          <w:sz w:val="24"/>
          <w:szCs w:val="24"/>
        </w:rPr>
        <w:t xml:space="preserve"> packaging</w:t>
      </w:r>
      <w:r w:rsidR="30B169A2" w:rsidRPr="1BDE77C5">
        <w:rPr>
          <w:rFonts w:ascii="Arial Narrow" w:eastAsia="Calibri" w:hAnsi="Arial Narrow" w:cs="Arial"/>
          <w:sz w:val="24"/>
          <w:szCs w:val="24"/>
        </w:rPr>
        <w:t xml:space="preserve"> </w:t>
      </w:r>
      <w:r w:rsidR="009020CA">
        <w:rPr>
          <w:rFonts w:ascii="Arial Narrow" w:eastAsia="Calibri" w:hAnsi="Arial Narrow" w:cs="Arial"/>
          <w:sz w:val="24"/>
          <w:szCs w:val="24"/>
        </w:rPr>
        <w:t>in applications reac</w:t>
      </w:r>
      <w:r w:rsidR="00AD571C">
        <w:rPr>
          <w:rFonts w:ascii="Arial Narrow" w:eastAsia="Calibri" w:hAnsi="Arial Narrow" w:cs="Arial"/>
          <w:sz w:val="24"/>
          <w:szCs w:val="24"/>
        </w:rPr>
        <w:t xml:space="preserve">hing </w:t>
      </w:r>
      <w:r w:rsidR="30B169A2" w:rsidRPr="1BDE77C5">
        <w:rPr>
          <w:rFonts w:ascii="Arial Narrow" w:eastAsia="Calibri" w:hAnsi="Arial Narrow" w:cs="Arial"/>
          <w:sz w:val="24"/>
          <w:szCs w:val="24"/>
        </w:rPr>
        <w:t>up to traditional oven temperatures</w:t>
      </w:r>
      <w:r w:rsidR="2BBC2BA7" w:rsidRPr="1BDE77C5">
        <w:rPr>
          <w:rFonts w:ascii="Arial Narrow" w:eastAsia="Calibri" w:hAnsi="Arial Narrow" w:cs="Arial"/>
          <w:sz w:val="24"/>
          <w:szCs w:val="24"/>
        </w:rPr>
        <w:t>.</w:t>
      </w:r>
    </w:p>
    <w:p w14:paraId="62613836" w14:textId="77777777" w:rsidR="00180FDB" w:rsidRPr="00015E53" w:rsidRDefault="00180FDB" w:rsidP="00180FDB">
      <w:pPr>
        <w:spacing w:after="0" w:line="240" w:lineRule="auto"/>
        <w:jc w:val="both"/>
        <w:rPr>
          <w:rFonts w:ascii="Arial Narrow" w:eastAsia="Calibri" w:hAnsi="Arial Narrow" w:cs="Arial"/>
          <w:kern w:val="0"/>
          <w:sz w:val="24"/>
          <w:szCs w:val="24"/>
          <w14:ligatures w14:val="none"/>
        </w:rPr>
      </w:pPr>
      <w:r w:rsidRPr="00015E53">
        <w:rPr>
          <w:rFonts w:ascii="Arial Narrow" w:eastAsia="Calibri" w:hAnsi="Arial Narrow" w:cs="Arial"/>
          <w:sz w:val="24"/>
          <w:szCs w:val="24"/>
        </w:rPr>
        <w:t xml:space="preserve"> </w:t>
      </w:r>
    </w:p>
    <w:p w14:paraId="258A2418" w14:textId="50B7E229" w:rsidR="009A7F5E" w:rsidRPr="00D60C28" w:rsidRDefault="000B17B2" w:rsidP="000B17B2">
      <w:pPr>
        <w:spacing w:after="0" w:line="240" w:lineRule="auto"/>
        <w:rPr>
          <w:rFonts w:ascii="Arial Narrow" w:hAnsi="Arial Narrow"/>
          <w:sz w:val="24"/>
          <w:szCs w:val="24"/>
        </w:rPr>
      </w:pPr>
      <w:r w:rsidRPr="000B17B2">
        <w:rPr>
          <w:rFonts w:ascii="Arial Narrow" w:eastAsia="Segoe UI" w:hAnsi="Arial Narrow" w:cs="Segoe UI"/>
          <w:sz w:val="24"/>
          <w:szCs w:val="24"/>
          <w:lang w:val="en-US"/>
        </w:rPr>
        <w:t>Eric Dejean</w:t>
      </w:r>
      <w:r w:rsidR="00180FDB" w:rsidRPr="00015E53">
        <w:rPr>
          <w:rFonts w:ascii="Arial Narrow" w:eastAsia="Arial Narrow" w:hAnsi="Arial Narrow" w:cs="Arial Narrow"/>
          <w:sz w:val="24"/>
          <w:szCs w:val="24"/>
        </w:rPr>
        <w:t xml:space="preserve">, Product Director, </w:t>
      </w:r>
      <w:r w:rsidRPr="000B17B2">
        <w:rPr>
          <w:rFonts w:ascii="Arial Narrow" w:eastAsia="Arial Narrow" w:hAnsi="Arial Narrow" w:cs="Arial Narrow"/>
          <w:sz w:val="24"/>
          <w:szCs w:val="24"/>
        </w:rPr>
        <w:t xml:space="preserve">Product Manager, </w:t>
      </w:r>
      <w:r>
        <w:rPr>
          <w:rFonts w:ascii="Arial Narrow" w:eastAsia="Arial Narrow" w:hAnsi="Arial Narrow" w:cs="Arial Narrow"/>
          <w:sz w:val="24"/>
          <w:szCs w:val="24"/>
        </w:rPr>
        <w:t>Water-based</w:t>
      </w:r>
      <w:r w:rsidRPr="000B17B2">
        <w:rPr>
          <w:rFonts w:ascii="Arial Narrow" w:eastAsia="Arial Narrow" w:hAnsi="Arial Narrow" w:cs="Arial Narrow"/>
          <w:sz w:val="24"/>
          <w:szCs w:val="24"/>
        </w:rPr>
        <w:t xml:space="preserve"> Products, Europe, Sun Chemical, comments,</w:t>
      </w:r>
      <w:r w:rsidR="00180FDB" w:rsidRPr="00015E53">
        <w:rPr>
          <w:rFonts w:ascii="Arial Narrow" w:eastAsia="Arial Narrow" w:hAnsi="Arial Narrow" w:cs="Arial Narrow"/>
          <w:sz w:val="24"/>
          <w:szCs w:val="24"/>
        </w:rPr>
        <w:t xml:space="preserve"> </w:t>
      </w:r>
      <w:r w:rsidR="009A7F5E" w:rsidRPr="00C87F1D">
        <w:rPr>
          <w:rFonts w:ascii="Arial Narrow" w:hAnsi="Arial Narrow"/>
          <w:sz w:val="24"/>
          <w:szCs w:val="24"/>
        </w:rPr>
        <w:t xml:space="preserve">“Brand owners and food packaging manufacturers have long sought to design unique </w:t>
      </w:r>
      <w:r w:rsidR="009A7F5E" w:rsidRPr="00C87F1D">
        <w:rPr>
          <w:rFonts w:ascii="Arial Narrow" w:hAnsi="Arial Narrow"/>
          <w:sz w:val="24"/>
          <w:szCs w:val="24"/>
        </w:rPr>
        <w:lastRenderedPageBreak/>
        <w:t>packaging that can carry processed food products through their entire lifecycle while maintaining safety and vi</w:t>
      </w:r>
      <w:r w:rsidR="00C87F1D">
        <w:rPr>
          <w:rFonts w:ascii="Arial Narrow" w:hAnsi="Arial Narrow"/>
          <w:sz w:val="24"/>
          <w:szCs w:val="24"/>
        </w:rPr>
        <w:t>s</w:t>
      </w:r>
      <w:r w:rsidR="009A7F5E" w:rsidRPr="00C87F1D">
        <w:rPr>
          <w:rFonts w:ascii="Arial Narrow" w:hAnsi="Arial Narrow"/>
          <w:sz w:val="24"/>
          <w:szCs w:val="24"/>
        </w:rPr>
        <w:t xml:space="preserve">ual appeal. At Sun Chemical, we are </w:t>
      </w:r>
      <w:r w:rsidR="009A7F5E">
        <w:rPr>
          <w:rFonts w:ascii="Arial Narrow" w:hAnsi="Arial Narrow"/>
          <w:sz w:val="24"/>
          <w:szCs w:val="24"/>
        </w:rPr>
        <w:t>dedicated</w:t>
      </w:r>
      <w:r w:rsidR="009A7F5E" w:rsidRPr="00C87F1D">
        <w:rPr>
          <w:rFonts w:ascii="Arial Narrow" w:hAnsi="Arial Narrow"/>
          <w:sz w:val="24"/>
          <w:szCs w:val="24"/>
        </w:rPr>
        <w:t xml:space="preserve"> </w:t>
      </w:r>
      <w:r w:rsidR="009A7F5E">
        <w:rPr>
          <w:rFonts w:ascii="Arial Narrow" w:hAnsi="Arial Narrow"/>
          <w:sz w:val="24"/>
          <w:szCs w:val="24"/>
        </w:rPr>
        <w:t>to supporting them</w:t>
      </w:r>
      <w:r w:rsidR="009A7F5E" w:rsidRPr="00C87F1D">
        <w:rPr>
          <w:rFonts w:ascii="Arial Narrow" w:hAnsi="Arial Narrow"/>
          <w:sz w:val="24"/>
          <w:szCs w:val="24"/>
        </w:rPr>
        <w:t xml:space="preserve"> with value-led solutions that enhance brands, improve efficiency, mitigate risk and boost </w:t>
      </w:r>
      <w:r w:rsidR="009A7F5E" w:rsidRPr="009A7F5E">
        <w:rPr>
          <w:rFonts w:ascii="Arial Narrow" w:hAnsi="Arial Narrow"/>
          <w:sz w:val="24"/>
          <w:szCs w:val="24"/>
        </w:rPr>
        <w:t>sustainability.</w:t>
      </w:r>
      <w:r w:rsidR="009A7F5E" w:rsidRPr="00C87F1D">
        <w:rPr>
          <w:rFonts w:ascii="Arial Narrow" w:hAnsi="Arial Narrow"/>
          <w:sz w:val="24"/>
          <w:szCs w:val="24"/>
        </w:rPr>
        <w:t xml:space="preserve"> AquaHeat exemplifies our commitment to delivering transformative innovations that address market challenges and help our customers “Experience.Transformation.”</w:t>
      </w:r>
    </w:p>
    <w:p w14:paraId="1C47D091" w14:textId="315BB609" w:rsidR="00180FDB" w:rsidRPr="000B17B2" w:rsidRDefault="00180FDB" w:rsidP="000B17B2">
      <w:pPr>
        <w:spacing w:after="0" w:line="240" w:lineRule="auto"/>
        <w:rPr>
          <w:rFonts w:ascii="Arial Narrow" w:eastAsia="Times New Roman" w:hAnsi="Arial Narrow" w:cs="Times New Roman"/>
          <w:kern w:val="0"/>
          <w:sz w:val="24"/>
          <w:szCs w:val="24"/>
          <w14:ligatures w14:val="none"/>
        </w:rPr>
      </w:pPr>
    </w:p>
    <w:p w14:paraId="7D22A118" w14:textId="64BA29D6" w:rsidR="00180FDB" w:rsidRDefault="00F84D42" w:rsidP="00180FDB">
      <w:pPr>
        <w:spacing w:after="0" w:line="240" w:lineRule="auto"/>
        <w:rPr>
          <w:rFonts w:ascii="Arial Narrow" w:eastAsia="Times New Roman" w:hAnsi="Arial Narrow" w:cs="Times New Roman"/>
          <w:kern w:val="0"/>
          <w:sz w:val="24"/>
          <w:szCs w:val="24"/>
          <w14:ligatures w14:val="none"/>
        </w:rPr>
      </w:pPr>
      <w:r w:rsidRPr="00F84D42">
        <w:rPr>
          <w:rFonts w:ascii="Arial Narrow" w:eastAsia="Times New Roman" w:hAnsi="Arial Narrow" w:cs="Times New Roman"/>
          <w:kern w:val="0"/>
          <w:sz w:val="24"/>
          <w:szCs w:val="24"/>
          <w14:ligatures w14:val="none"/>
        </w:rPr>
        <w:t>To learn more about the AquaHeat range</w:t>
      </w:r>
      <w:r>
        <w:rPr>
          <w:rFonts w:ascii="Arial Narrow" w:eastAsia="Times New Roman" w:hAnsi="Arial Narrow" w:cs="Times New Roman"/>
          <w:kern w:val="0"/>
          <w:sz w:val="24"/>
          <w:szCs w:val="24"/>
          <w14:ligatures w14:val="none"/>
        </w:rPr>
        <w:t>,</w:t>
      </w:r>
      <w:r w:rsidRPr="00F84D42">
        <w:rPr>
          <w:rFonts w:ascii="Arial Narrow" w:eastAsia="Times New Roman" w:hAnsi="Arial Narrow" w:cs="Times New Roman"/>
          <w:kern w:val="0"/>
          <w:sz w:val="24"/>
          <w:szCs w:val="24"/>
          <w14:ligatures w14:val="none"/>
        </w:rPr>
        <w:t xml:space="preserve"> </w:t>
      </w:r>
      <w:hyperlink r:id="rId14" w:tooltip="https://pgo.sunchemical.com/l/62722/2026-02-23/3w6t4cy" w:history="1">
        <w:r w:rsidRPr="00F84D42">
          <w:rPr>
            <w:rStyle w:val="Hyperlink"/>
            <w:rFonts w:ascii="Arial Narrow" w:eastAsia="Times New Roman" w:hAnsi="Arial Narrow" w:cs="Times New Roman"/>
            <w:kern w:val="0"/>
            <w:sz w:val="24"/>
            <w:szCs w:val="24"/>
            <w14:ligatures w14:val="none"/>
          </w:rPr>
          <w:t>contact the Sun Chemical team</w:t>
        </w:r>
      </w:hyperlink>
      <w:r>
        <w:rPr>
          <w:rFonts w:ascii="Arial Narrow" w:eastAsia="Times New Roman" w:hAnsi="Arial Narrow" w:cs="Times New Roman"/>
          <w:kern w:val="0"/>
          <w:sz w:val="24"/>
          <w:szCs w:val="24"/>
          <w14:ligatures w14:val="none"/>
        </w:rPr>
        <w:t>.</w:t>
      </w:r>
    </w:p>
    <w:p w14:paraId="11A792DF" w14:textId="77777777" w:rsidR="00F84D42" w:rsidRPr="00641CF9" w:rsidRDefault="00F84D42" w:rsidP="00180FDB">
      <w:pPr>
        <w:spacing w:after="0" w:line="240" w:lineRule="auto"/>
        <w:rPr>
          <w:rFonts w:ascii="Arial Narrow" w:eastAsia="Times New Roman" w:hAnsi="Arial Narrow" w:cs="Times New Roman"/>
          <w:kern w:val="0"/>
          <w:sz w:val="24"/>
          <w:szCs w:val="24"/>
          <w14:ligatures w14:val="none"/>
        </w:rPr>
      </w:pPr>
    </w:p>
    <w:p w14:paraId="348B0C08" w14:textId="77777777" w:rsidR="00180FDB" w:rsidRPr="00641CF9" w:rsidRDefault="00180FDB" w:rsidP="00180FDB">
      <w:pPr>
        <w:spacing w:after="0" w:line="240" w:lineRule="auto"/>
        <w:rPr>
          <w:rFonts w:ascii="Arial Narrow" w:eastAsia="Times New Roman" w:hAnsi="Arial Narrow" w:cstheme="minorHAnsi"/>
          <w:color w:val="000000"/>
          <w:kern w:val="0"/>
          <w:sz w:val="20"/>
          <w:szCs w:val="20"/>
          <w14:ligatures w14:val="none"/>
        </w:rPr>
      </w:pPr>
    </w:p>
    <w:p w14:paraId="5559618D" w14:textId="77777777" w:rsidR="00180FDB" w:rsidRPr="00641CF9" w:rsidRDefault="00180FDB" w:rsidP="00180FDB">
      <w:pPr>
        <w:spacing w:after="0" w:line="240" w:lineRule="auto"/>
        <w:jc w:val="center"/>
        <w:textAlignment w:val="baseline"/>
        <w:rPr>
          <w:rFonts w:ascii="Arial Narrow" w:eastAsiaTheme="majorEastAsia" w:hAnsi="Arial Narrow" w:cs="Segoe UI"/>
          <w:b/>
          <w:bCs/>
          <w:kern w:val="0"/>
          <w:sz w:val="24"/>
          <w:szCs w:val="24"/>
          <w:lang w:eastAsia="en-GB"/>
          <w14:ligatures w14:val="none"/>
        </w:rPr>
      </w:pPr>
      <w:r w:rsidRPr="00641CF9">
        <w:rPr>
          <w:rFonts w:ascii="Arial Narrow" w:eastAsia="Times New Roman" w:hAnsi="Arial Narrow" w:cs="Segoe UI"/>
          <w:b/>
          <w:bCs/>
          <w:kern w:val="0"/>
          <w:sz w:val="24"/>
          <w:szCs w:val="24"/>
          <w:lang w:eastAsia="en-GB"/>
          <w14:ligatures w14:val="none"/>
        </w:rPr>
        <w:t>ENDS</w:t>
      </w:r>
    </w:p>
    <w:p w14:paraId="61004579" w14:textId="77777777" w:rsidR="00180FDB" w:rsidRPr="00641CF9" w:rsidRDefault="00180FDB" w:rsidP="00180FDB">
      <w:pPr>
        <w:spacing w:after="0" w:line="300" w:lineRule="auto"/>
        <w:rPr>
          <w:rFonts w:ascii="Segoe UI" w:eastAsia="Segoe UI" w:hAnsi="Segoe UI" w:cs="Segoe UI"/>
          <w:sz w:val="21"/>
          <w:szCs w:val="21"/>
        </w:rPr>
      </w:pPr>
    </w:p>
    <w:p w14:paraId="62761855" w14:textId="77777777" w:rsidR="00180FDB" w:rsidRPr="00641CF9" w:rsidRDefault="00180FDB" w:rsidP="00180FDB">
      <w:pPr>
        <w:rPr>
          <w:rFonts w:ascii="Arial Narrow" w:hAnsi="Arial Narrow"/>
          <w:b/>
          <w:bCs/>
        </w:rPr>
      </w:pPr>
      <w:r w:rsidRPr="00641CF9">
        <w:rPr>
          <w:rFonts w:ascii="Arial Narrow" w:hAnsi="Arial Narrow"/>
          <w:b/>
          <w:bCs/>
        </w:rPr>
        <w:t xml:space="preserve">About Sun Chemical </w:t>
      </w:r>
    </w:p>
    <w:p w14:paraId="67906BDD" w14:textId="77777777" w:rsidR="00180FDB" w:rsidRPr="00641CF9" w:rsidRDefault="00180FDB" w:rsidP="00180FDB">
      <w:pPr>
        <w:rPr>
          <w:rFonts w:ascii="Arial Narrow" w:hAnsi="Arial Narrow"/>
        </w:rPr>
      </w:pPr>
      <w:r w:rsidRPr="00641CF9">
        <w:rPr>
          <w:rFonts w:ascii="Arial Narrow" w:hAnsi="Arial Narrow"/>
        </w:rPr>
        <w:t xml:space="preserve">Sun Chemical, a member of the DIC Group, is a leading producer of packaging and graphic solutions, color and display technologies, functional products, electronic materials, and products for the automotive and healthcare industries. Together with DIC, Sun Chemical is continuously working to promote and develop sustainable solutions to exceed customer expectations and better the world around us. With combined annual sales of more than $7 billion and 21,000+ employees worldwide, the DIC Group companies support a diverse collection of global customers. </w:t>
      </w:r>
    </w:p>
    <w:p w14:paraId="2A86E836" w14:textId="77777777" w:rsidR="00180FDB" w:rsidRPr="00641CF9" w:rsidRDefault="00180FDB" w:rsidP="00180FDB">
      <w:r w:rsidRPr="00641CF9">
        <w:rPr>
          <w:rFonts w:ascii="Arial Narrow" w:hAnsi="Arial Narrow"/>
        </w:rPr>
        <w:t xml:space="preserve">Sun Chemical Corporation is a subsidiary of Sun Chemical Group Coöperatief U.A., the Netherlands, and is headquartered in Parsippany, New Jersey, U.S.A. For more information, please visit our website at </w:t>
      </w:r>
      <w:hyperlink r:id="rId15">
        <w:r w:rsidRPr="00641CF9">
          <w:rPr>
            <w:rStyle w:val="Hyperlink"/>
            <w:rFonts w:ascii="Arial Narrow" w:hAnsi="Arial Narrow"/>
          </w:rPr>
          <w:t>www.sunchemical.com</w:t>
        </w:r>
      </w:hyperlink>
      <w:r w:rsidRPr="00641CF9">
        <w:rPr>
          <w:rFonts w:ascii="Arial Narrow" w:hAnsi="Arial Narrow"/>
        </w:rPr>
        <w:t xml:space="preserve"> or connect with us on </w:t>
      </w:r>
      <w:hyperlink r:id="rId16">
        <w:r w:rsidRPr="00641CF9">
          <w:rPr>
            <w:rStyle w:val="Hyperlink"/>
            <w:rFonts w:ascii="Arial Narrow" w:hAnsi="Arial Narrow"/>
          </w:rPr>
          <w:t>LinkedIn</w:t>
        </w:r>
      </w:hyperlink>
      <w:r w:rsidRPr="00641CF9">
        <w:rPr>
          <w:rFonts w:ascii="Arial Narrow" w:hAnsi="Arial Narrow"/>
        </w:rPr>
        <w:t xml:space="preserve">, or </w:t>
      </w:r>
      <w:hyperlink r:id="rId17">
        <w:r w:rsidRPr="00641CF9">
          <w:rPr>
            <w:rStyle w:val="Hyperlink"/>
            <w:rFonts w:ascii="Arial Narrow" w:hAnsi="Arial Narrow"/>
          </w:rPr>
          <w:t>Instagram</w:t>
        </w:r>
      </w:hyperlink>
      <w:r w:rsidRPr="00641CF9">
        <w:rPr>
          <w:rFonts w:ascii="Arial Narrow" w:hAnsi="Arial Narrow"/>
        </w:rPr>
        <w:t>.</w:t>
      </w:r>
    </w:p>
    <w:p w14:paraId="14871AD0" w14:textId="77777777" w:rsidR="00180FDB" w:rsidRPr="00641CF9" w:rsidRDefault="00180FDB" w:rsidP="00180FDB"/>
    <w:p w14:paraId="1E1C6413" w14:textId="77777777" w:rsidR="00180FDB" w:rsidRDefault="00180FDB" w:rsidP="00180FDB"/>
    <w:p w14:paraId="558C76CD" w14:textId="77777777" w:rsidR="003836D1" w:rsidRDefault="003836D1" w:rsidP="00180FDB">
      <w:pPr>
        <w:spacing w:after="0" w:line="240" w:lineRule="auto"/>
      </w:pPr>
    </w:p>
    <w:sectPr w:rsidR="003836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B4D04"/>
    <w:multiLevelType w:val="hybridMultilevel"/>
    <w:tmpl w:val="0122CD06"/>
    <w:lvl w:ilvl="0" w:tplc="326CA838">
      <w:numFmt w:val="bullet"/>
      <w:lvlText w:val="-"/>
      <w:lvlJc w:val="left"/>
      <w:pPr>
        <w:ind w:left="720" w:hanging="360"/>
      </w:pPr>
      <w:rPr>
        <w:rFonts w:ascii="Arial Narrow" w:eastAsia="Calibri"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7B6C71"/>
    <w:multiLevelType w:val="hybridMultilevel"/>
    <w:tmpl w:val="F69079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7710696">
    <w:abstractNumId w:val="0"/>
  </w:num>
  <w:num w:numId="2" w16cid:durableId="118839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FDB"/>
    <w:rsid w:val="000225B2"/>
    <w:rsid w:val="00037973"/>
    <w:rsid w:val="00042F6B"/>
    <w:rsid w:val="0004568E"/>
    <w:rsid w:val="000458FA"/>
    <w:rsid w:val="0005517C"/>
    <w:rsid w:val="00066EBF"/>
    <w:rsid w:val="000806C3"/>
    <w:rsid w:val="00086C2B"/>
    <w:rsid w:val="000B17B2"/>
    <w:rsid w:val="000E384D"/>
    <w:rsid w:val="00131748"/>
    <w:rsid w:val="001417E2"/>
    <w:rsid w:val="00173959"/>
    <w:rsid w:val="00180FDB"/>
    <w:rsid w:val="001918A0"/>
    <w:rsid w:val="00193487"/>
    <w:rsid w:val="001A29E8"/>
    <w:rsid w:val="001C34F6"/>
    <w:rsid w:val="00206756"/>
    <w:rsid w:val="003836D1"/>
    <w:rsid w:val="0038549A"/>
    <w:rsid w:val="003A24C0"/>
    <w:rsid w:val="003B6963"/>
    <w:rsid w:val="003F123A"/>
    <w:rsid w:val="004029B6"/>
    <w:rsid w:val="00412B21"/>
    <w:rsid w:val="00422592"/>
    <w:rsid w:val="004304E8"/>
    <w:rsid w:val="0044209A"/>
    <w:rsid w:val="00454098"/>
    <w:rsid w:val="00462FE0"/>
    <w:rsid w:val="00493739"/>
    <w:rsid w:val="00507CBE"/>
    <w:rsid w:val="005160B9"/>
    <w:rsid w:val="00526629"/>
    <w:rsid w:val="00540269"/>
    <w:rsid w:val="00565CCC"/>
    <w:rsid w:val="0057317E"/>
    <w:rsid w:val="00574F40"/>
    <w:rsid w:val="00586ED9"/>
    <w:rsid w:val="005B26BF"/>
    <w:rsid w:val="005C7A57"/>
    <w:rsid w:val="005D1D31"/>
    <w:rsid w:val="005D73B8"/>
    <w:rsid w:val="005E2CF7"/>
    <w:rsid w:val="005F68E3"/>
    <w:rsid w:val="0062017D"/>
    <w:rsid w:val="006337DB"/>
    <w:rsid w:val="00687BB3"/>
    <w:rsid w:val="00691818"/>
    <w:rsid w:val="00691AE7"/>
    <w:rsid w:val="006C69C6"/>
    <w:rsid w:val="0070308E"/>
    <w:rsid w:val="00716FB0"/>
    <w:rsid w:val="007375F0"/>
    <w:rsid w:val="007748DC"/>
    <w:rsid w:val="00800B3F"/>
    <w:rsid w:val="0081046C"/>
    <w:rsid w:val="00811277"/>
    <w:rsid w:val="00820571"/>
    <w:rsid w:val="008A396C"/>
    <w:rsid w:val="008A7158"/>
    <w:rsid w:val="008C1207"/>
    <w:rsid w:val="008C483C"/>
    <w:rsid w:val="008D4ED7"/>
    <w:rsid w:val="008E1FF3"/>
    <w:rsid w:val="009020CA"/>
    <w:rsid w:val="00905DEE"/>
    <w:rsid w:val="00932C27"/>
    <w:rsid w:val="00951313"/>
    <w:rsid w:val="00975551"/>
    <w:rsid w:val="009A5D21"/>
    <w:rsid w:val="009A7F5E"/>
    <w:rsid w:val="009E3C10"/>
    <w:rsid w:val="009E6EBA"/>
    <w:rsid w:val="009F580D"/>
    <w:rsid w:val="00AB5838"/>
    <w:rsid w:val="00AD571C"/>
    <w:rsid w:val="00AD72C8"/>
    <w:rsid w:val="00B03C2D"/>
    <w:rsid w:val="00B41072"/>
    <w:rsid w:val="00B67A89"/>
    <w:rsid w:val="00B7725B"/>
    <w:rsid w:val="00B92D83"/>
    <w:rsid w:val="00BD2408"/>
    <w:rsid w:val="00BE1C06"/>
    <w:rsid w:val="00BF5355"/>
    <w:rsid w:val="00C83462"/>
    <w:rsid w:val="00C87F1D"/>
    <w:rsid w:val="00CE1035"/>
    <w:rsid w:val="00D26B48"/>
    <w:rsid w:val="00D43ACC"/>
    <w:rsid w:val="00D60C28"/>
    <w:rsid w:val="00D62F81"/>
    <w:rsid w:val="00D923BF"/>
    <w:rsid w:val="00D96087"/>
    <w:rsid w:val="00DB3BEE"/>
    <w:rsid w:val="00DB53E9"/>
    <w:rsid w:val="00DD1A55"/>
    <w:rsid w:val="00DF0097"/>
    <w:rsid w:val="00DF669A"/>
    <w:rsid w:val="00E04FB6"/>
    <w:rsid w:val="00E3368F"/>
    <w:rsid w:val="00EB638E"/>
    <w:rsid w:val="00F17844"/>
    <w:rsid w:val="00F2539D"/>
    <w:rsid w:val="00F27355"/>
    <w:rsid w:val="00F84D42"/>
    <w:rsid w:val="00FC0CE8"/>
    <w:rsid w:val="00FE0604"/>
    <w:rsid w:val="00FE0C56"/>
    <w:rsid w:val="0EE9D9CD"/>
    <w:rsid w:val="1BDE77C5"/>
    <w:rsid w:val="1FAA93AC"/>
    <w:rsid w:val="2BBC2BA7"/>
    <w:rsid w:val="30B169A2"/>
    <w:rsid w:val="51F38FB7"/>
    <w:rsid w:val="70465B3A"/>
    <w:rsid w:val="7236B9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111AE"/>
  <w15:chartTrackingRefBased/>
  <w15:docId w15:val="{7FF84954-0DAE-4B39-98C3-8F3559BAA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FDB"/>
  </w:style>
  <w:style w:type="paragraph" w:styleId="Heading1">
    <w:name w:val="heading 1"/>
    <w:basedOn w:val="Normal"/>
    <w:next w:val="Normal"/>
    <w:link w:val="Heading1Char"/>
    <w:uiPriority w:val="9"/>
    <w:qFormat/>
    <w:rsid w:val="00180F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0F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0F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0F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0F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0F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0F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0F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0F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F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0F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0F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0F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0F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0F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0F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0F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0FDB"/>
    <w:rPr>
      <w:rFonts w:eastAsiaTheme="majorEastAsia" w:cstheme="majorBidi"/>
      <w:color w:val="272727" w:themeColor="text1" w:themeTint="D8"/>
    </w:rPr>
  </w:style>
  <w:style w:type="paragraph" w:styleId="Title">
    <w:name w:val="Title"/>
    <w:basedOn w:val="Normal"/>
    <w:next w:val="Normal"/>
    <w:link w:val="TitleChar"/>
    <w:uiPriority w:val="10"/>
    <w:qFormat/>
    <w:rsid w:val="00180F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F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F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F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FDB"/>
    <w:pPr>
      <w:spacing w:before="160"/>
      <w:jc w:val="center"/>
    </w:pPr>
    <w:rPr>
      <w:i/>
      <w:iCs/>
      <w:color w:val="404040" w:themeColor="text1" w:themeTint="BF"/>
    </w:rPr>
  </w:style>
  <w:style w:type="character" w:customStyle="1" w:styleId="QuoteChar">
    <w:name w:val="Quote Char"/>
    <w:basedOn w:val="DefaultParagraphFont"/>
    <w:link w:val="Quote"/>
    <w:uiPriority w:val="29"/>
    <w:rsid w:val="00180FDB"/>
    <w:rPr>
      <w:i/>
      <w:iCs/>
      <w:color w:val="404040" w:themeColor="text1" w:themeTint="BF"/>
    </w:rPr>
  </w:style>
  <w:style w:type="paragraph" w:styleId="ListParagraph">
    <w:name w:val="List Paragraph"/>
    <w:basedOn w:val="Normal"/>
    <w:uiPriority w:val="34"/>
    <w:qFormat/>
    <w:rsid w:val="00180FDB"/>
    <w:pPr>
      <w:ind w:left="720"/>
      <w:contextualSpacing/>
    </w:pPr>
  </w:style>
  <w:style w:type="character" w:styleId="IntenseEmphasis">
    <w:name w:val="Intense Emphasis"/>
    <w:basedOn w:val="DefaultParagraphFont"/>
    <w:uiPriority w:val="21"/>
    <w:qFormat/>
    <w:rsid w:val="00180FDB"/>
    <w:rPr>
      <w:i/>
      <w:iCs/>
      <w:color w:val="0F4761" w:themeColor="accent1" w:themeShade="BF"/>
    </w:rPr>
  </w:style>
  <w:style w:type="paragraph" w:styleId="IntenseQuote">
    <w:name w:val="Intense Quote"/>
    <w:basedOn w:val="Normal"/>
    <w:next w:val="Normal"/>
    <w:link w:val="IntenseQuoteChar"/>
    <w:uiPriority w:val="30"/>
    <w:qFormat/>
    <w:rsid w:val="00180F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0FDB"/>
    <w:rPr>
      <w:i/>
      <w:iCs/>
      <w:color w:val="0F4761" w:themeColor="accent1" w:themeShade="BF"/>
    </w:rPr>
  </w:style>
  <w:style w:type="character" w:styleId="IntenseReference">
    <w:name w:val="Intense Reference"/>
    <w:basedOn w:val="DefaultParagraphFont"/>
    <w:uiPriority w:val="32"/>
    <w:qFormat/>
    <w:rsid w:val="00180FDB"/>
    <w:rPr>
      <w:b/>
      <w:bCs/>
      <w:smallCaps/>
      <w:color w:val="0F4761" w:themeColor="accent1" w:themeShade="BF"/>
      <w:spacing w:val="5"/>
    </w:rPr>
  </w:style>
  <w:style w:type="character" w:styleId="Hyperlink">
    <w:name w:val="Hyperlink"/>
    <w:basedOn w:val="DefaultParagraphFont"/>
    <w:uiPriority w:val="99"/>
    <w:unhideWhenUsed/>
    <w:rsid w:val="00180FDB"/>
    <w:rPr>
      <w:color w:val="467886" w:themeColor="hyperlink"/>
      <w:u w:val="single"/>
    </w:rPr>
  </w:style>
  <w:style w:type="paragraph" w:styleId="Revision">
    <w:name w:val="Revision"/>
    <w:hidden/>
    <w:uiPriority w:val="99"/>
    <w:semiHidden/>
    <w:rsid w:val="007375F0"/>
    <w:pPr>
      <w:spacing w:after="0" w:line="240" w:lineRule="auto"/>
    </w:pPr>
  </w:style>
  <w:style w:type="character" w:styleId="CommentReference">
    <w:name w:val="annotation reference"/>
    <w:basedOn w:val="DefaultParagraphFont"/>
    <w:uiPriority w:val="99"/>
    <w:semiHidden/>
    <w:unhideWhenUsed/>
    <w:rsid w:val="007375F0"/>
    <w:rPr>
      <w:sz w:val="16"/>
      <w:szCs w:val="16"/>
    </w:rPr>
  </w:style>
  <w:style w:type="paragraph" w:styleId="CommentText">
    <w:name w:val="annotation text"/>
    <w:basedOn w:val="Normal"/>
    <w:link w:val="CommentTextChar"/>
    <w:uiPriority w:val="99"/>
    <w:unhideWhenUsed/>
    <w:rsid w:val="007375F0"/>
    <w:pPr>
      <w:spacing w:line="240" w:lineRule="auto"/>
    </w:pPr>
    <w:rPr>
      <w:sz w:val="20"/>
      <w:szCs w:val="20"/>
    </w:rPr>
  </w:style>
  <w:style w:type="character" w:customStyle="1" w:styleId="CommentTextChar">
    <w:name w:val="Comment Text Char"/>
    <w:basedOn w:val="DefaultParagraphFont"/>
    <w:link w:val="CommentText"/>
    <w:uiPriority w:val="99"/>
    <w:rsid w:val="007375F0"/>
    <w:rPr>
      <w:sz w:val="20"/>
      <w:szCs w:val="20"/>
    </w:rPr>
  </w:style>
  <w:style w:type="paragraph" w:styleId="CommentSubject">
    <w:name w:val="annotation subject"/>
    <w:basedOn w:val="CommentText"/>
    <w:next w:val="CommentText"/>
    <w:link w:val="CommentSubjectChar"/>
    <w:uiPriority w:val="99"/>
    <w:semiHidden/>
    <w:unhideWhenUsed/>
    <w:rsid w:val="007375F0"/>
    <w:rPr>
      <w:b/>
      <w:bCs/>
    </w:rPr>
  </w:style>
  <w:style w:type="character" w:customStyle="1" w:styleId="CommentSubjectChar">
    <w:name w:val="Comment Subject Char"/>
    <w:basedOn w:val="CommentTextChar"/>
    <w:link w:val="CommentSubject"/>
    <w:uiPriority w:val="99"/>
    <w:semiHidden/>
    <w:rsid w:val="007375F0"/>
    <w:rPr>
      <w:b/>
      <w:bCs/>
      <w:sz w:val="20"/>
      <w:szCs w:val="20"/>
    </w:rPr>
  </w:style>
  <w:style w:type="character" w:styleId="Mention">
    <w:name w:val="Mention"/>
    <w:basedOn w:val="DefaultParagraphFont"/>
    <w:uiPriority w:val="99"/>
    <w:unhideWhenUsed/>
    <w:rsid w:val="000458FA"/>
    <w:rPr>
      <w:color w:val="2B579A"/>
      <w:shd w:val="clear" w:color="auto" w:fill="E1DFDD"/>
    </w:rPr>
  </w:style>
  <w:style w:type="character" w:styleId="UnresolvedMention">
    <w:name w:val="Unresolved Mention"/>
    <w:basedOn w:val="DefaultParagraphFont"/>
    <w:uiPriority w:val="99"/>
    <w:semiHidden/>
    <w:unhideWhenUsed/>
    <w:rsid w:val="00F84D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rabbani@adcomms.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ick.stacy@sunchemical.com" TargetMode="External"/><Relationship Id="rId17" Type="http://schemas.openxmlformats.org/officeDocument/2006/relationships/hyperlink" Target="https://www.instagram.com/lifeatsunchemical/" TargetMode="External"/><Relationship Id="rId2" Type="http://schemas.openxmlformats.org/officeDocument/2006/relationships/customXml" Target="../customXml/item2.xml"/><Relationship Id="rId16" Type="http://schemas.openxmlformats.org/officeDocument/2006/relationships/hyperlink" Target="https://urlprotection-mia.global.sonicwall.com/click?PV=1&amp;MSGID=202007132144550540256&amp;URLID=28&amp;ESV=10.0.6.3447&amp;IV=56A74044220AA96C5BF5F007320AB65B&amp;TT=1594676699368&amp;ESN=sN5haVG8aryi9IBx71s0e%2Flb1IufLPFtfe%2BqPxc543s%3D&amp;KV=1536961729279&amp;ENCODED_URL=https%3A%2F%2Fwww.linkedin.com%2Fcompany%2Fsun-chemical%2F&amp;HK=5F79672C6293D766910B9BA7A1B2EC6729AD3963AE8D4FABC074F17C0FE9C43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cid:image004.jpg@01D4442E.52741270" TargetMode="External"/><Relationship Id="rId5" Type="http://schemas.openxmlformats.org/officeDocument/2006/relationships/numbering" Target="numbering.xml"/><Relationship Id="rId15" Type="http://schemas.openxmlformats.org/officeDocument/2006/relationships/hyperlink" Target="http://www.sunchemical.com/"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pgo.sunchemical.com/l/62722/2026-02-23/3w6t4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D200EEEDCD5A4D8A8F26A0ACD4718F" ma:contentTypeVersion="11" ma:contentTypeDescription="Create a new document." ma:contentTypeScope="" ma:versionID="5508263b431f9903e32fc2f282abeffa">
  <xsd:schema xmlns:xsd="http://www.w3.org/2001/XMLSchema" xmlns:xs="http://www.w3.org/2001/XMLSchema" xmlns:p="http://schemas.microsoft.com/office/2006/metadata/properties" xmlns:ns2="e1dbec1b-5380-4841-8f52-9b0e228a9310" xmlns:ns3="a9d656df-bdb6-49eb-b737-341170c2f580" targetNamespace="http://schemas.microsoft.com/office/2006/metadata/properties" ma:root="true" ma:fieldsID="5d5b7fd6eb2c0a47810fa02d9f682fe0" ns2:_="" ns3:_="">
    <xsd:import namespace="e1dbec1b-5380-4841-8f52-9b0e228a9310"/>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bec1b-5380-4841-8f52-9b0e228a931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43f33e1-ff9b-4f9b-aa22-d193a13142a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e1dbec1b-5380-4841-8f52-9b0e228a931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C50BC4-C5CC-4E97-95BC-4BBBE5ACF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bec1b-5380-4841-8f52-9b0e228a9310"/>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AEF4F6-7D09-43C6-B808-E72B0A7D6F96}">
  <ds:schemaRefs>
    <ds:schemaRef ds:uri="http://schemas.openxmlformats.org/officeDocument/2006/bibliography"/>
  </ds:schemaRefs>
</ds:datastoreItem>
</file>

<file path=customXml/itemProps3.xml><?xml version="1.0" encoding="utf-8"?>
<ds:datastoreItem xmlns:ds="http://schemas.openxmlformats.org/officeDocument/2006/customXml" ds:itemID="{7834766C-005A-4772-AFF0-71F11DB86496}">
  <ds:schemaRefs>
    <ds:schemaRef ds:uri="http://schemas.microsoft.com/office/2006/metadata/properties"/>
    <ds:schemaRef ds:uri="http://schemas.microsoft.com/office/infopath/2007/PartnerControls"/>
    <ds:schemaRef ds:uri="a9d656df-bdb6-49eb-b737-341170c2f580"/>
    <ds:schemaRef ds:uri="e1dbec1b-5380-4841-8f52-9b0e228a9310"/>
  </ds:schemaRefs>
</ds:datastoreItem>
</file>

<file path=customXml/itemProps4.xml><?xml version="1.0" encoding="utf-8"?>
<ds:datastoreItem xmlns:ds="http://schemas.openxmlformats.org/officeDocument/2006/customXml" ds:itemID="{7FB18A1B-2097-4E84-9452-28A0FCE1C5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717</Words>
  <Characters>4087</Characters>
  <Application>Microsoft Office Word</Application>
  <DocSecurity>0</DocSecurity>
  <Lines>34</Lines>
  <Paragraphs>9</Paragraphs>
  <ScaleCrop>false</ScaleCrop>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Rayyan Rabbani</cp:lastModifiedBy>
  <cp:revision>6</cp:revision>
  <dcterms:created xsi:type="dcterms:W3CDTF">2026-02-27T10:43:00Z</dcterms:created>
  <dcterms:modified xsi:type="dcterms:W3CDTF">2026-04-01T10:24:00Z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bff9180a-d7f7-41ef-8a08-6eb702f10a6d</vt:lpwstr>
  </property>
  <property fmtid="{D5CDD505-2E9C-101B-9397-08002B2CF9AE}" pid="3" name="ContentTypeId">
    <vt:lpwstr>0x010100E5D200EEEDCD5A4D8A8F26A0ACD4718F</vt:lpwstr>
  </property>
  <property fmtid="{D5CDD505-2E9C-101B-9397-08002B2CF9AE}" pid="4" name="MediaServiceImageTags">
    <vt:lpwstr/>
  </property>
  <property fmtid="{D5CDD505-2E9C-101B-9397-08002B2CF9AE}" pid="5" name="docLang">
    <vt:lpwstr>en</vt:lpwstr>
  </property>
</Properties>
</file>