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54023DD4" w:rsidR="0018180C" w:rsidRPr="006611D4" w:rsidRDefault="0096261A" w:rsidP="0018180C">
      <w:pPr>
        <w:spacing w:line="240" w:lineRule="auto"/>
        <w:jc w:val="right"/>
        <w:rPr>
          <w:rFonts w:cstheme="minorHAnsi"/>
          <w:b/>
          <w:bCs/>
        </w:rPr>
      </w:pPr>
      <w:r w:rsidRPr="006611D4">
        <w:rPr>
          <w:noProof/>
        </w:rPr>
        <w:drawing>
          <wp:anchor distT="0" distB="0" distL="114300" distR="114300" simplePos="0" relativeHeight="251658240" behindDoc="1" locked="0" layoutInCell="1" allowOverlap="1" wp14:anchorId="5E223C39" wp14:editId="1CEE6D40">
            <wp:simplePos x="0" y="0"/>
            <wp:positionH relativeFrom="column">
              <wp:posOffset>5400675</wp:posOffset>
            </wp:positionH>
            <wp:positionV relativeFrom="page">
              <wp:posOffset>133350</wp:posOffset>
            </wp:positionV>
            <wp:extent cx="933450" cy="1145540"/>
            <wp:effectExtent l="0" t="0" r="0" b="0"/>
            <wp:wrapTight wrapText="bothSides">
              <wp:wrapPolygon edited="0">
                <wp:start x="1322" y="0"/>
                <wp:lineTo x="0" y="2514"/>
                <wp:lineTo x="0" y="3951"/>
                <wp:lineTo x="2645" y="5747"/>
                <wp:lineTo x="4408" y="11494"/>
                <wp:lineTo x="0" y="16882"/>
                <wp:lineTo x="0" y="18319"/>
                <wp:lineTo x="441" y="21193"/>
                <wp:lineTo x="21159" y="21193"/>
                <wp:lineTo x="21159" y="17960"/>
                <wp:lineTo x="18073" y="17242"/>
                <wp:lineTo x="20718" y="11494"/>
                <wp:lineTo x="21159" y="8980"/>
                <wp:lineTo x="21159" y="7902"/>
                <wp:lineTo x="10139" y="5747"/>
                <wp:lineTo x="15869" y="1078"/>
                <wp:lineTo x="15869" y="0"/>
                <wp:lineTo x="1322" y="0"/>
              </wp:wrapPolygon>
            </wp:wrapTight>
            <wp:docPr id="99219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93739" name="Picture 9921937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114554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Pr="006611D4" w:rsidRDefault="003136FE" w:rsidP="0018180C">
      <w:pPr>
        <w:spacing w:line="240" w:lineRule="auto"/>
        <w:jc w:val="right"/>
        <w:rPr>
          <w:rFonts w:cstheme="minorHAnsi"/>
          <w:b/>
          <w:bCs/>
          <w:lang w:val="en-US"/>
        </w:rPr>
      </w:pPr>
    </w:p>
    <w:p w14:paraId="371EC150" w14:textId="5BC07E91" w:rsidR="00430940" w:rsidRPr="006611D4" w:rsidRDefault="00430940" w:rsidP="003136FE">
      <w:pPr>
        <w:spacing w:line="240" w:lineRule="auto"/>
        <w:rPr>
          <w:rFonts w:cstheme="minorHAnsi"/>
          <w:b/>
          <w:bCs/>
        </w:rPr>
      </w:pPr>
      <w:r w:rsidRPr="006611D4">
        <w:rPr>
          <w:b/>
        </w:rPr>
        <w:t>PRESSEMITTEILUNG</w:t>
      </w:r>
    </w:p>
    <w:p w14:paraId="749A59AA" w14:textId="2EDEC0D4" w:rsidR="00430940" w:rsidRPr="006611D4" w:rsidRDefault="00143294" w:rsidP="612BD1F5">
      <w:pPr>
        <w:spacing w:line="240" w:lineRule="auto"/>
      </w:pPr>
      <w:r>
        <w:t>30</w:t>
      </w:r>
      <w:r w:rsidR="00867776" w:rsidRPr="006611D4">
        <w:t>. April 2026</w:t>
      </w:r>
    </w:p>
    <w:p w14:paraId="149C5569" w14:textId="77777777" w:rsidR="00430940" w:rsidRPr="006611D4" w:rsidRDefault="00430940" w:rsidP="0094383F">
      <w:pPr>
        <w:spacing w:line="240" w:lineRule="auto"/>
        <w:rPr>
          <w:rFonts w:cstheme="minorHAnsi"/>
          <w:b/>
          <w:bCs/>
        </w:rPr>
      </w:pPr>
    </w:p>
    <w:p w14:paraId="1F1AC706" w14:textId="2D5BD464" w:rsidR="00867776" w:rsidRPr="006611D4" w:rsidRDefault="00EB5340" w:rsidP="0030703D">
      <w:pPr>
        <w:spacing w:line="276" w:lineRule="auto"/>
        <w:jc w:val="center"/>
        <w:rPr>
          <w:b/>
        </w:rPr>
      </w:pPr>
      <w:r w:rsidRPr="006611D4">
        <w:rPr>
          <w:b/>
        </w:rPr>
        <w:t xml:space="preserve">Messepremiere im Mai: FESPA </w:t>
      </w:r>
      <w:r w:rsidRPr="006611D4">
        <w:rPr>
          <w:b/>
          <w:i/>
        </w:rPr>
        <w:t>TEXTILE</w:t>
      </w:r>
      <w:r w:rsidRPr="006611D4">
        <w:rPr>
          <w:b/>
        </w:rPr>
        <w:t xml:space="preserve"> in Barcelona</w:t>
      </w:r>
    </w:p>
    <w:p w14:paraId="1FB1FC34" w14:textId="77777777" w:rsidR="00867776" w:rsidRPr="006611D4" w:rsidRDefault="00867776" w:rsidP="00786349">
      <w:pPr>
        <w:spacing w:line="240" w:lineRule="auto"/>
        <w:rPr>
          <w:b/>
        </w:rPr>
      </w:pPr>
    </w:p>
    <w:p w14:paraId="131ADAB3" w14:textId="7A012397" w:rsidR="004E508E" w:rsidRPr="006611D4" w:rsidRDefault="00F60667" w:rsidP="00867776">
      <w:pPr>
        <w:spacing w:line="360" w:lineRule="auto"/>
        <w:rPr>
          <w:b/>
        </w:rPr>
      </w:pPr>
      <w:r w:rsidRPr="006611D4">
        <w:rPr>
          <w:rFonts w:ascii="Calibri" w:hAnsi="Calibri"/>
        </w:rPr>
        <w:t xml:space="preserve">Vom 19. bis 22. Mai 2026 veranstaltet die FESPA die neue Messe </w:t>
      </w:r>
      <w:r w:rsidRPr="006611D4">
        <w:rPr>
          <w:rFonts w:ascii="Calibri" w:hAnsi="Calibri"/>
          <w:b/>
          <w:i/>
        </w:rPr>
        <w:t>Textile</w:t>
      </w:r>
      <w:r w:rsidRPr="006611D4">
        <w:rPr>
          <w:rFonts w:ascii="Calibri" w:hAnsi="Calibri"/>
        </w:rPr>
        <w:t xml:space="preserve"> in der Gran Via, Fira de Barcelona. Zeitgleich finden dort die </w:t>
      </w:r>
      <w:r w:rsidRPr="006611D4">
        <w:rPr>
          <w:rFonts w:ascii="Calibri" w:hAnsi="Calibri"/>
          <w:b/>
        </w:rPr>
        <w:t xml:space="preserve">FESPA Global Print Expo, die European Sign Expo, die Personalisation Experience, das </w:t>
      </w:r>
      <w:proofErr w:type="spellStart"/>
      <w:r w:rsidRPr="006611D4">
        <w:rPr>
          <w:rFonts w:ascii="Calibri" w:hAnsi="Calibri"/>
          <w:b/>
        </w:rPr>
        <w:t>WrapFest</w:t>
      </w:r>
      <w:proofErr w:type="spellEnd"/>
      <w:r w:rsidRPr="006611D4">
        <w:rPr>
          <w:rFonts w:ascii="Calibri" w:hAnsi="Calibri"/>
        </w:rPr>
        <w:t xml:space="preserve"> und die ebenfalls neue Messe </w:t>
      </w:r>
      <w:proofErr w:type="spellStart"/>
      <w:r w:rsidRPr="006611D4">
        <w:rPr>
          <w:rFonts w:ascii="Calibri" w:hAnsi="Calibri"/>
          <w:b/>
          <w:i/>
        </w:rPr>
        <w:t>Corrugated</w:t>
      </w:r>
      <w:proofErr w:type="spellEnd"/>
      <w:r w:rsidRPr="006611D4">
        <w:rPr>
          <w:rFonts w:ascii="Calibri" w:hAnsi="Calibri"/>
        </w:rPr>
        <w:t xml:space="preserve"> statt. Für Fachleute dieser Sparten bieten die Messen die ideale Möglichkeit, sich über neue Technologien und Trends zu informieren und sektorübergreifend Chancen für geschäftliches Wachstum auszuloten. </w:t>
      </w:r>
    </w:p>
    <w:p w14:paraId="69AD8656" w14:textId="013D16C8" w:rsidR="003A266E" w:rsidRPr="006611D4" w:rsidRDefault="003A266E" w:rsidP="003A266E">
      <w:pPr>
        <w:spacing w:line="360" w:lineRule="auto"/>
        <w:rPr>
          <w:rFonts w:ascii="Calibri" w:hAnsi="Calibri" w:cs="Calibri"/>
        </w:rPr>
      </w:pPr>
      <w:r w:rsidRPr="006611D4">
        <w:rPr>
          <w:rFonts w:ascii="Calibri" w:hAnsi="Calibri"/>
        </w:rPr>
        <w:t xml:space="preserve">Die </w:t>
      </w:r>
      <w:r w:rsidRPr="006611D4">
        <w:rPr>
          <w:rFonts w:ascii="Calibri" w:hAnsi="Calibri"/>
          <w:i/>
        </w:rPr>
        <w:t>Textile</w:t>
      </w:r>
      <w:r w:rsidRPr="006611D4">
        <w:rPr>
          <w:rFonts w:ascii="Calibri" w:hAnsi="Calibri"/>
        </w:rPr>
        <w:t xml:space="preserve"> wendet sich an Fachleute für Bekleidung/Mode und Innendekoration, die sich über Branchentrends, Innovationen und Chancen im Textildruck informieren möchten. Zu sehen sind vielfältige Textiltechnologien, u. a. Rolle-zu-Rolle-Maschinen bis hin zu </w:t>
      </w:r>
      <w:proofErr w:type="spellStart"/>
      <w:r w:rsidRPr="006611D4">
        <w:rPr>
          <w:rFonts w:ascii="Calibri" w:hAnsi="Calibri"/>
        </w:rPr>
        <w:t>Direct-to-Garment</w:t>
      </w:r>
      <w:proofErr w:type="spellEnd"/>
      <w:r w:rsidRPr="006611D4">
        <w:rPr>
          <w:rFonts w:ascii="Calibri" w:hAnsi="Calibri"/>
        </w:rPr>
        <w:t xml:space="preserve">- und </w:t>
      </w:r>
      <w:proofErr w:type="spellStart"/>
      <w:r w:rsidRPr="006611D4">
        <w:rPr>
          <w:rFonts w:ascii="Calibri" w:hAnsi="Calibri"/>
        </w:rPr>
        <w:t>Direct</w:t>
      </w:r>
      <w:proofErr w:type="spellEnd"/>
      <w:r w:rsidRPr="006611D4">
        <w:rPr>
          <w:rFonts w:ascii="Calibri" w:hAnsi="Calibri"/>
        </w:rPr>
        <w:t>-</w:t>
      </w:r>
      <w:proofErr w:type="spellStart"/>
      <w:r w:rsidRPr="006611D4">
        <w:rPr>
          <w:rFonts w:ascii="Calibri" w:hAnsi="Calibri"/>
        </w:rPr>
        <w:t>to</w:t>
      </w:r>
      <w:proofErr w:type="spellEnd"/>
      <w:r w:rsidRPr="006611D4">
        <w:rPr>
          <w:rFonts w:ascii="Calibri" w:hAnsi="Calibri"/>
        </w:rPr>
        <w:t>-Fabric-Maschinen.</w:t>
      </w:r>
    </w:p>
    <w:p w14:paraId="7D2DAC16" w14:textId="7932E16C" w:rsidR="00544F3C" w:rsidRPr="006611D4" w:rsidRDefault="00544F3C" w:rsidP="003A266E">
      <w:pPr>
        <w:spacing w:line="360" w:lineRule="auto"/>
        <w:rPr>
          <w:rFonts w:ascii="Calibri" w:hAnsi="Calibri" w:cs="Calibri"/>
        </w:rPr>
      </w:pPr>
      <w:r w:rsidRPr="006611D4">
        <w:rPr>
          <w:rFonts w:ascii="Calibri" w:hAnsi="Calibri"/>
        </w:rPr>
        <w:t>In der dedizierten Ausstellung (in Halle 3) finden Druckdienstleister, Bekleidungshersteller, Designer und Markenartikler konkrete Informationen dazu, wie sie ihre Produktionseffizienz steigern und ihren Textildruckbetrieb umweltverträglicher gestalten können.</w:t>
      </w:r>
    </w:p>
    <w:p w14:paraId="3548580E" w14:textId="0FD1DAD9" w:rsidR="00187D15" w:rsidRPr="006611D4" w:rsidRDefault="00187D15" w:rsidP="0064545F">
      <w:pPr>
        <w:spacing w:line="360" w:lineRule="auto"/>
        <w:rPr>
          <w:rFonts w:ascii="Calibri" w:hAnsi="Calibri" w:cs="Calibri"/>
        </w:rPr>
      </w:pPr>
      <w:r w:rsidRPr="006611D4">
        <w:rPr>
          <w:rFonts w:ascii="Calibri" w:hAnsi="Calibri"/>
        </w:rPr>
        <w:t>Zu den bestätigten Ausstellern gehören</w:t>
      </w:r>
      <w:r w:rsidRPr="006611D4">
        <w:t xml:space="preserve"> </w:t>
      </w:r>
      <w:r w:rsidRPr="006611D4">
        <w:rPr>
          <w:rFonts w:ascii="Calibri" w:hAnsi="Calibri"/>
          <w:b/>
        </w:rPr>
        <w:t xml:space="preserve">Brother, </w:t>
      </w:r>
      <w:proofErr w:type="spellStart"/>
      <w:r w:rsidRPr="006611D4">
        <w:rPr>
          <w:rFonts w:ascii="Calibri" w:hAnsi="Calibri"/>
          <w:b/>
        </w:rPr>
        <w:t>Fabrixa</w:t>
      </w:r>
      <w:proofErr w:type="spellEnd"/>
      <w:r w:rsidRPr="006611D4">
        <w:rPr>
          <w:rFonts w:ascii="Calibri" w:hAnsi="Calibri"/>
          <w:b/>
        </w:rPr>
        <w:t xml:space="preserve">, </w:t>
      </w:r>
      <w:proofErr w:type="spellStart"/>
      <w:r w:rsidRPr="006611D4">
        <w:rPr>
          <w:rFonts w:ascii="Calibri" w:hAnsi="Calibri"/>
          <w:b/>
        </w:rPr>
        <w:t>Kornit</w:t>
      </w:r>
      <w:proofErr w:type="spellEnd"/>
      <w:r w:rsidRPr="006611D4">
        <w:rPr>
          <w:rFonts w:ascii="Calibri" w:hAnsi="Calibri"/>
          <w:b/>
        </w:rPr>
        <w:t xml:space="preserve"> Digital, KYOCERA, M&amp;R, Polyprint, </w:t>
      </w:r>
      <w:proofErr w:type="spellStart"/>
      <w:r w:rsidRPr="006611D4">
        <w:rPr>
          <w:rFonts w:ascii="Calibri" w:hAnsi="Calibri"/>
          <w:b/>
        </w:rPr>
        <w:t>Roq</w:t>
      </w:r>
      <w:proofErr w:type="spellEnd"/>
      <w:r w:rsidRPr="006611D4">
        <w:rPr>
          <w:rFonts w:ascii="Calibri" w:hAnsi="Calibri"/>
          <w:b/>
        </w:rPr>
        <w:t xml:space="preserve">, STAHLS </w:t>
      </w:r>
      <w:r w:rsidRPr="006611D4">
        <w:rPr>
          <w:rFonts w:ascii="Calibri" w:hAnsi="Calibri"/>
        </w:rPr>
        <w:t xml:space="preserve">und </w:t>
      </w:r>
      <w:r w:rsidRPr="006611D4">
        <w:rPr>
          <w:rFonts w:ascii="Calibri" w:hAnsi="Calibri"/>
          <w:b/>
        </w:rPr>
        <w:t>Tajima</w:t>
      </w:r>
      <w:r w:rsidRPr="006611D4">
        <w:rPr>
          <w:rFonts w:ascii="Calibri" w:hAnsi="Calibri"/>
        </w:rPr>
        <w:t xml:space="preserve">. Viele Aussteller von ihnen sind für ihre Textil-, </w:t>
      </w:r>
      <w:proofErr w:type="spellStart"/>
      <w:r w:rsidRPr="006611D4">
        <w:rPr>
          <w:rFonts w:ascii="Calibri" w:hAnsi="Calibri"/>
        </w:rPr>
        <w:t>Direct-to-Garment</w:t>
      </w:r>
      <w:proofErr w:type="spellEnd"/>
      <w:r w:rsidRPr="006611D4">
        <w:rPr>
          <w:rFonts w:ascii="Calibri" w:hAnsi="Calibri"/>
        </w:rPr>
        <w:t xml:space="preserve">- und </w:t>
      </w:r>
      <w:proofErr w:type="spellStart"/>
      <w:r w:rsidRPr="006611D4">
        <w:rPr>
          <w:rFonts w:ascii="Calibri" w:hAnsi="Calibri"/>
        </w:rPr>
        <w:t>Direct</w:t>
      </w:r>
      <w:proofErr w:type="spellEnd"/>
      <w:r w:rsidRPr="006611D4">
        <w:rPr>
          <w:rFonts w:ascii="Calibri" w:hAnsi="Calibri"/>
        </w:rPr>
        <w:t>-</w:t>
      </w:r>
      <w:proofErr w:type="spellStart"/>
      <w:r w:rsidRPr="006611D4">
        <w:rPr>
          <w:rFonts w:ascii="Calibri" w:hAnsi="Calibri"/>
        </w:rPr>
        <w:t>to</w:t>
      </w:r>
      <w:proofErr w:type="spellEnd"/>
      <w:r w:rsidRPr="006611D4">
        <w:rPr>
          <w:rFonts w:ascii="Calibri" w:hAnsi="Calibri"/>
        </w:rPr>
        <w:t>-Fabric-Lösungen bekannt.</w:t>
      </w:r>
    </w:p>
    <w:p w14:paraId="71FDBF93" w14:textId="7CCA359D" w:rsidR="008C1E44" w:rsidRPr="006611D4" w:rsidRDefault="008C1E44" w:rsidP="008C1E44">
      <w:pPr>
        <w:spacing w:line="360" w:lineRule="auto"/>
        <w:rPr>
          <w:rFonts w:ascii="Calibri" w:hAnsi="Calibri" w:cs="Calibri"/>
        </w:rPr>
      </w:pPr>
      <w:r w:rsidRPr="006611D4">
        <w:rPr>
          <w:rFonts w:ascii="Calibri" w:hAnsi="Calibri"/>
        </w:rPr>
        <w:t>Bei der viertägigen FESPA-Konferenz geht es u. a. um die Verbesserung von Produktivität und Effizienz, um die Minimierung von Abfall und Umweltauswirkungen und um die bessere Nutzung von Daten und Workflow-Automatisierung in der Textilproduktionskette. Zu den Referenten gehören Vertreter von Textiltechnologieherstellern, Druckereien, Bekleidungsherstellern, Zulieferern, Bekleidungsmarken und Designer.</w:t>
      </w:r>
    </w:p>
    <w:p w14:paraId="1F3004F7" w14:textId="12FB6852" w:rsidR="006A434B" w:rsidRPr="006611D4" w:rsidRDefault="008C1E44" w:rsidP="006A434B">
      <w:pPr>
        <w:spacing w:line="360" w:lineRule="auto"/>
        <w:rPr>
          <w:rFonts w:ascii="Calibri" w:hAnsi="Calibri" w:cs="Calibri"/>
        </w:rPr>
      </w:pPr>
      <w:r w:rsidRPr="006611D4">
        <w:rPr>
          <w:rFonts w:ascii="Calibri" w:hAnsi="Calibri"/>
        </w:rPr>
        <w:t>Im Mittelpunkt von Podiumsdiskussionen und Vorführungen stehen volldigitale Workflows, verantwortungsvolle Materialauswahl, Kreislaufmodelle für Textilien und die flexible und schnelle Gestaltung der Textilproduktion. Die Sitzungen werden von der FESPA-Textilbotschafterin Debbie McKeegan moderiert. Bis dato stehen folgende Programmpunkte fest:</w:t>
      </w:r>
    </w:p>
    <w:p w14:paraId="103B35ED" w14:textId="7477C95C" w:rsidR="006A434B" w:rsidRPr="006611D4" w:rsidRDefault="006A434B" w:rsidP="00B94881">
      <w:pPr>
        <w:pStyle w:val="ListParagraph"/>
        <w:numPr>
          <w:ilvl w:val="0"/>
          <w:numId w:val="14"/>
        </w:numPr>
        <w:spacing w:line="360" w:lineRule="auto"/>
        <w:rPr>
          <w:rFonts w:ascii="Calibri" w:hAnsi="Calibri" w:cs="Calibri"/>
          <w:lang w:val="en-US"/>
        </w:rPr>
      </w:pPr>
      <w:r w:rsidRPr="006611D4">
        <w:rPr>
          <w:rFonts w:ascii="Calibri" w:hAnsi="Calibri"/>
          <w:lang w:val="en-US"/>
        </w:rPr>
        <w:t>The Digital Switch: Textile Technologies and Key Market Insights</w:t>
      </w:r>
    </w:p>
    <w:p w14:paraId="4A906F6F" w14:textId="3274BC0B" w:rsidR="006A434B" w:rsidRPr="006611D4" w:rsidRDefault="006A434B" w:rsidP="00B94881">
      <w:pPr>
        <w:pStyle w:val="ListParagraph"/>
        <w:numPr>
          <w:ilvl w:val="0"/>
          <w:numId w:val="14"/>
        </w:numPr>
        <w:spacing w:line="360" w:lineRule="auto"/>
        <w:rPr>
          <w:rFonts w:ascii="Calibri" w:hAnsi="Calibri" w:cs="Calibri"/>
          <w:lang w:val="en-US"/>
        </w:rPr>
      </w:pPr>
      <w:r w:rsidRPr="006611D4">
        <w:rPr>
          <w:rFonts w:ascii="Calibri" w:hAnsi="Calibri"/>
          <w:lang w:val="en-US"/>
        </w:rPr>
        <w:lastRenderedPageBreak/>
        <w:t>Décor on Demand: Design to Dispatch and the Printed Interior</w:t>
      </w:r>
    </w:p>
    <w:p w14:paraId="578E0A2C" w14:textId="435EC1F2" w:rsidR="008C1E44" w:rsidRPr="006611D4" w:rsidRDefault="006A434B" w:rsidP="00B94881">
      <w:pPr>
        <w:pStyle w:val="ListParagraph"/>
        <w:numPr>
          <w:ilvl w:val="0"/>
          <w:numId w:val="14"/>
        </w:numPr>
        <w:spacing w:line="360" w:lineRule="auto"/>
        <w:rPr>
          <w:rFonts w:ascii="Calibri" w:hAnsi="Calibri" w:cs="Calibri"/>
          <w:lang w:val="en-US"/>
        </w:rPr>
      </w:pPr>
      <w:r w:rsidRPr="006611D4">
        <w:rPr>
          <w:rFonts w:ascii="Calibri" w:hAnsi="Calibri"/>
          <w:lang w:val="en-US"/>
        </w:rPr>
        <w:t>Added Value Apparel: Surface Effects and Embellishment for Garment Decoration</w:t>
      </w:r>
    </w:p>
    <w:p w14:paraId="31254DFC" w14:textId="40BE173B" w:rsidR="00B568DF" w:rsidRPr="006611D4" w:rsidRDefault="003C28AC" w:rsidP="008C1E44">
      <w:pPr>
        <w:spacing w:line="360" w:lineRule="auto"/>
        <w:rPr>
          <w:rFonts w:ascii="Calibri" w:hAnsi="Calibri" w:cs="Calibri"/>
        </w:rPr>
      </w:pPr>
      <w:r w:rsidRPr="006611D4">
        <w:rPr>
          <w:rFonts w:ascii="Calibri" w:hAnsi="Calibri"/>
        </w:rPr>
        <w:t>Der Event baut auf der 60-jährigen Textiltradition der FESPA auf und unterstützt Sieb- und Digitaldruckereien, die Textilien für Mode, Sportbekleidung, Soft Signage und Innenausstattung herstellen. In der jüngsten Vergangenheit hat die FESPA ihr Angebot für Sportbekleidung, Bekleidungsdekoration und Personalisierung erweitert. Dies belegt, wie wichtig diese Bereiche für die FESPA-Gemeinschaft geworden sind.</w:t>
      </w:r>
    </w:p>
    <w:p w14:paraId="135AFBBC" w14:textId="0C4F0C05" w:rsidR="006B59F7" w:rsidRPr="006611D4" w:rsidRDefault="00C228D0" w:rsidP="00B13B59">
      <w:pPr>
        <w:spacing w:line="360" w:lineRule="auto"/>
        <w:rPr>
          <w:rFonts w:ascii="Calibri" w:hAnsi="Calibri" w:cs="Calibri"/>
        </w:rPr>
      </w:pPr>
      <w:r w:rsidRPr="006611D4">
        <w:rPr>
          <w:rFonts w:ascii="Calibri" w:hAnsi="Calibri"/>
          <w:b/>
        </w:rPr>
        <w:t xml:space="preserve">Duncan MacOwan, Head </w:t>
      </w:r>
      <w:proofErr w:type="spellStart"/>
      <w:r w:rsidRPr="006611D4">
        <w:rPr>
          <w:rFonts w:ascii="Calibri" w:hAnsi="Calibri"/>
          <w:b/>
        </w:rPr>
        <w:t>of</w:t>
      </w:r>
      <w:proofErr w:type="spellEnd"/>
      <w:r w:rsidRPr="006611D4">
        <w:rPr>
          <w:rFonts w:ascii="Calibri" w:hAnsi="Calibri"/>
          <w:b/>
        </w:rPr>
        <w:t xml:space="preserve"> Marketing &amp; Events bei der FESPA</w:t>
      </w:r>
      <w:r w:rsidRPr="006611D4">
        <w:rPr>
          <w:rFonts w:ascii="Calibri" w:hAnsi="Calibri"/>
        </w:rPr>
        <w:t xml:space="preserve">, erklärt: „Es ist immer spannend, neue Punkte in das FESPA-Programm aufzunehmen. Auf der </w:t>
      </w:r>
      <w:r w:rsidRPr="006611D4">
        <w:rPr>
          <w:rFonts w:ascii="Calibri" w:hAnsi="Calibri"/>
          <w:i/>
        </w:rPr>
        <w:t>Textile</w:t>
      </w:r>
      <w:r w:rsidRPr="006611D4">
        <w:rPr>
          <w:rFonts w:ascii="Calibri" w:hAnsi="Calibri"/>
        </w:rPr>
        <w:t xml:space="preserve"> können sich Experten aus Mode, Sportbekleidung, Inneneinrichtung und anderen Sparten über vielfältige Produkte und Lösungen informieren. Zugleich festigt die Messe die langjährige Tradition der FESPA in der Textildruckbranche. Der neue Event verspricht spannende Chancen –nicht nur für die Textilbranche, sondern für die FESPA-Community insgesamt. Zusammen mit dem FESPA-Team freue ich mich sehr darauf, alle Besucher im Mai zur ersten Ausgabe der Messe zu begrüßen.“</w:t>
      </w:r>
    </w:p>
    <w:p w14:paraId="1AABA0F9" w14:textId="218BECDC" w:rsidR="009D1E1D" w:rsidRPr="006611D4" w:rsidRDefault="007A16B8" w:rsidP="006B59F7">
      <w:pPr>
        <w:spacing w:line="360" w:lineRule="auto"/>
        <w:rPr>
          <w:rFonts w:eastAsia="Times New Roman"/>
          <w:i/>
          <w:iCs/>
        </w:rPr>
      </w:pPr>
      <w:r w:rsidRPr="006611D4">
        <w:rPr>
          <w:i/>
        </w:rPr>
        <w:t xml:space="preserve">Weitere Informationen zur </w:t>
      </w:r>
      <w:r w:rsidRPr="006611D4">
        <w:rPr>
          <w:b/>
          <w:i/>
        </w:rPr>
        <w:t>Textile</w:t>
      </w:r>
      <w:r w:rsidRPr="006611D4">
        <w:rPr>
          <w:i/>
        </w:rPr>
        <w:t xml:space="preserve"> und den Parallelveranstaltungen finden Sie auf: </w:t>
      </w:r>
      <w:hyperlink r:id="rId11" w:history="1">
        <w:r w:rsidRPr="006611D4">
          <w:rPr>
            <w:rStyle w:val="Hyperlink"/>
            <w:i/>
          </w:rPr>
          <w:t>https://europe.fespa.com/textile</w:t>
        </w:r>
      </w:hyperlink>
      <w:r w:rsidRPr="006611D4">
        <w:rPr>
          <w:i/>
        </w:rPr>
        <w:t>. Bei Anmeldung mit dem Code </w:t>
      </w:r>
      <w:r w:rsidRPr="006611D4">
        <w:rPr>
          <w:b/>
          <w:i/>
        </w:rPr>
        <w:t xml:space="preserve">TEXM622 </w:t>
      </w:r>
      <w:r w:rsidRPr="006611D4">
        <w:rPr>
          <w:i/>
        </w:rPr>
        <w:t xml:space="preserve">erhalten Sie Zugang zu allen sechs Messen. </w:t>
      </w:r>
    </w:p>
    <w:p w14:paraId="612CE116" w14:textId="096498F2" w:rsidR="005D34E4" w:rsidRPr="006611D4" w:rsidRDefault="00B474D7" w:rsidP="612BD1F5">
      <w:pPr>
        <w:spacing w:line="360" w:lineRule="auto"/>
        <w:rPr>
          <w:rFonts w:eastAsia="Times New Roman"/>
          <w:i/>
          <w:iCs/>
        </w:rPr>
      </w:pPr>
      <w:r w:rsidRPr="006611D4">
        <w:rPr>
          <w:i/>
        </w:rPr>
        <w:t xml:space="preserve">Die Mitglieder nationaler FESPA-Verbände sowie FESPA </w:t>
      </w:r>
      <w:proofErr w:type="spellStart"/>
      <w:r w:rsidRPr="006611D4">
        <w:rPr>
          <w:i/>
        </w:rPr>
        <w:t>Direct</w:t>
      </w:r>
      <w:proofErr w:type="spellEnd"/>
      <w:r w:rsidRPr="006611D4">
        <w:rPr>
          <w:i/>
        </w:rPr>
        <w:t>-Mitglieder haben kostenlos Zugang zu allen sechs Parallelveranstaltungen. </w:t>
      </w:r>
    </w:p>
    <w:p w14:paraId="744F0179" w14:textId="47EC06D2" w:rsidR="005D34E4" w:rsidRPr="00E76714" w:rsidRDefault="00AA4815" w:rsidP="007046A9">
      <w:pPr>
        <w:spacing w:line="360" w:lineRule="auto"/>
        <w:jc w:val="center"/>
        <w:rPr>
          <w:b/>
          <w:bCs/>
        </w:rPr>
      </w:pPr>
      <w:r w:rsidRPr="00E76714">
        <w:rPr>
          <w:b/>
        </w:rPr>
        <w:t>– ENDE –</w:t>
      </w:r>
    </w:p>
    <w:p w14:paraId="2F098C5D" w14:textId="77777777" w:rsidR="005D34E4" w:rsidRPr="00E76714" w:rsidRDefault="005D34E4" w:rsidP="003A67D9">
      <w:pPr>
        <w:spacing w:after="0" w:line="240" w:lineRule="auto"/>
        <w:textAlignment w:val="baseline"/>
        <w:rPr>
          <w:rStyle w:val="normaltextrun"/>
          <w:b/>
          <w:bCs/>
        </w:rPr>
      </w:pPr>
    </w:p>
    <w:p w14:paraId="1BAED5A4" w14:textId="77777777" w:rsidR="00E76714" w:rsidRPr="009F246C" w:rsidRDefault="00E76714" w:rsidP="00E76714">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FESPA</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1D46B6BE" w14:textId="77777777" w:rsidR="00E76714" w:rsidRPr="009F246C" w:rsidRDefault="00E76714" w:rsidP="00E76714">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xml:space="preserve">Die FESPA ist eine 1962 gegründete Vereinigung von Handelsverbänden und organisiert Ausstellungen und Konferenzen für die Sieb- und Digitaldruckbranchen. Die beiden Ziele der FESPA sind die Förderung von Siebdruck und </w:t>
      </w:r>
      <w:proofErr w:type="spellStart"/>
      <w:r w:rsidRPr="009F246C">
        <w:rPr>
          <w:rFonts w:ascii="Calibri" w:eastAsia="Times New Roman" w:hAnsi="Calibri" w:cs="Calibri"/>
          <w:sz w:val="20"/>
          <w:szCs w:val="20"/>
          <w:lang w:eastAsia="en-GB"/>
        </w:rPr>
        <w:t>Digitalbildgebung</w:t>
      </w:r>
      <w:proofErr w:type="spellEnd"/>
      <w:r w:rsidRPr="009F246C">
        <w:rPr>
          <w:rFonts w:ascii="Calibri" w:eastAsia="Times New Roman" w:hAnsi="Calibri" w:cs="Calibri"/>
          <w:sz w:val="20"/>
          <w:szCs w:val="20"/>
          <w:lang w:eastAsia="en-GB"/>
        </w:rPr>
        <w:t xml:space="preserve"> sowie der Wissensaustausch über Sieb- und Digitaldruck unter ihren Mitgliedern auf der ganzen Welt zur Unterstützung der Expansion ihrer Geschäfte und zu ihrer Information über die neuesten Entwicklungen in ihren schnell wachsenden Branchen. </w:t>
      </w:r>
      <w:r w:rsidRPr="009F246C">
        <w:rPr>
          <w:rFonts w:ascii="Calibri" w:eastAsia="Yu Gothic Light" w:hAnsi="Calibri" w:cs="Calibri"/>
          <w:sz w:val="20"/>
          <w:szCs w:val="20"/>
          <w:lang w:eastAsia="en-GB"/>
        </w:rPr>
        <w:t> </w:t>
      </w:r>
    </w:p>
    <w:p w14:paraId="3CDD5969" w14:textId="77777777" w:rsidR="00E76714" w:rsidRPr="009F246C" w:rsidRDefault="00E76714" w:rsidP="00E76714">
      <w:pPr>
        <w:spacing w:after="0" w:line="240" w:lineRule="auto"/>
        <w:ind w:firstLine="3975"/>
        <w:jc w:val="both"/>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12BBE870" w14:textId="77777777" w:rsidR="00E76714" w:rsidRPr="009F246C" w:rsidRDefault="00E76714" w:rsidP="00E76714">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 xml:space="preserve">FESPA Profit </w:t>
      </w:r>
      <w:proofErr w:type="spellStart"/>
      <w:r w:rsidRPr="009F246C">
        <w:rPr>
          <w:rFonts w:ascii="Calibri" w:eastAsia="Times New Roman" w:hAnsi="Calibri" w:cs="Calibri"/>
          <w:b/>
          <w:bCs/>
          <w:sz w:val="20"/>
          <w:szCs w:val="20"/>
          <w:lang w:eastAsia="en-GB"/>
        </w:rPr>
        <w:t>for</w:t>
      </w:r>
      <w:proofErr w:type="spellEnd"/>
      <w:r w:rsidRPr="009F246C">
        <w:rPr>
          <w:rFonts w:ascii="Calibri" w:eastAsia="Times New Roman" w:hAnsi="Calibri" w:cs="Calibri"/>
          <w:b/>
          <w:bCs/>
          <w:sz w:val="20"/>
          <w:szCs w:val="20"/>
          <w:lang w:eastAsia="en-GB"/>
        </w:rPr>
        <w:t xml:space="preserve"> Purpose </w:t>
      </w:r>
      <w:r w:rsidRPr="009F246C">
        <w:rPr>
          <w:rFonts w:ascii="Calibri" w:eastAsia="Times New Roman" w:hAnsi="Calibri" w:cs="Calibri"/>
          <w:sz w:val="20"/>
          <w:szCs w:val="20"/>
          <w:lang w:eastAsia="en-GB"/>
        </w:rPr>
        <w:t>  </w:t>
      </w:r>
      <w:r w:rsidRPr="009F246C">
        <w:rPr>
          <w:rFonts w:ascii="Calibri" w:eastAsia="Times New Roman" w:hAnsi="Calibri" w:cs="Calibri"/>
          <w:sz w:val="20"/>
          <w:szCs w:val="20"/>
          <w:lang w:eastAsia="en-GB"/>
        </w:rPr>
        <w:br/>
        <w:t xml:space="preserve">Profit </w:t>
      </w:r>
      <w:proofErr w:type="spellStart"/>
      <w:r w:rsidRPr="009F246C">
        <w:rPr>
          <w:rFonts w:ascii="Calibri" w:eastAsia="Times New Roman" w:hAnsi="Calibri" w:cs="Calibri"/>
          <w:sz w:val="20"/>
          <w:szCs w:val="20"/>
          <w:lang w:eastAsia="en-GB"/>
        </w:rPr>
        <w:t>for</w:t>
      </w:r>
      <w:proofErr w:type="spellEnd"/>
      <w:r w:rsidRPr="009F246C">
        <w:rPr>
          <w:rFonts w:ascii="Calibri" w:eastAsia="Times New Roman" w:hAnsi="Calibri" w:cs="Calibri"/>
          <w:sz w:val="20"/>
          <w:szCs w:val="20"/>
          <w:lang w:eastAsia="en-GB"/>
        </w:rPr>
        <w:t xml:space="preserve"> Purpose ist das internationale Reinvestitionsprogramm von FESPA, das einen Teil der Erlöse aus FESPA-Veranstaltungen dazu verwendet, der globalen Spezialdruckbranche zu einem nachhaltigen und rentablen Wachstum zu verhelfen. Die vier tragenden Säulen hierfür sind Bildung, Inspiration, Erweiterung und Verbindung. Im Rahmen des Programms stehen Druckereien auf der ganzen Welt hochwertige Produkte und Dienstleistungen zur Verfügung, darunter Marktforschung, Seminare, Gipfeltreffen, Kongresse, informative Leitfäden und Features. Zudem werden Basisprojekte in Schwellenländern unterstützt. Weitere Informationen finden Sie unter </w:t>
      </w:r>
      <w:hyperlink r:id="rId12" w:tgtFrame="_blank" w:history="1">
        <w:r w:rsidRPr="009F246C">
          <w:rPr>
            <w:rFonts w:ascii="Calibri" w:eastAsia="Times New Roman" w:hAnsi="Calibri" w:cs="Calibri"/>
            <w:color w:val="0000FF"/>
            <w:sz w:val="20"/>
            <w:szCs w:val="20"/>
            <w:u w:val="single"/>
            <w:lang w:eastAsia="en-GB"/>
          </w:rPr>
          <w:t>www.fespa.com/profit-for-purpose</w:t>
        </w:r>
      </w:hyperlink>
      <w:r w:rsidRPr="009F246C">
        <w:rPr>
          <w:rFonts w:ascii="Calibri" w:eastAsia="Times New Roman" w:hAnsi="Calibri" w:cs="Calibri"/>
          <w:i/>
          <w:iCs/>
          <w:sz w:val="20"/>
          <w:szCs w:val="20"/>
          <w:lang w:eastAsia="en-GB"/>
        </w:rPr>
        <w:t>. </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4DD0DB9E" w14:textId="77777777" w:rsidR="00E76714" w:rsidRPr="009F246C" w:rsidRDefault="00E76714" w:rsidP="00E76714">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Times New Roman"/>
          <w:sz w:val="20"/>
          <w:szCs w:val="24"/>
          <w:lang w:eastAsia="en-GB"/>
        </w:rPr>
        <w:t> </w:t>
      </w:r>
      <w:r w:rsidRPr="009F246C">
        <w:rPr>
          <w:rFonts w:ascii="Calibri" w:eastAsia="Times New Roman" w:hAnsi="Calibri" w:cs="Times New Roman"/>
          <w:sz w:val="24"/>
          <w:szCs w:val="24"/>
          <w:lang w:eastAsia="en-GB"/>
        </w:rPr>
        <w:t>  </w:t>
      </w:r>
    </w:p>
    <w:p w14:paraId="60860873" w14:textId="77777777" w:rsidR="00E76714" w:rsidRPr="009F246C" w:rsidRDefault="00E76714" w:rsidP="00E76714">
      <w:pPr>
        <w:spacing w:after="0" w:line="240" w:lineRule="auto"/>
        <w:jc w:val="both"/>
        <w:textAlignment w:val="baseline"/>
        <w:rPr>
          <w:rFonts w:ascii="Calibri" w:eastAsia="Times New Roman" w:hAnsi="Calibri" w:cs="Calibri"/>
          <w:sz w:val="20"/>
          <w:szCs w:val="20"/>
          <w:lang w:eastAsia="en-GB"/>
        </w:rPr>
      </w:pPr>
      <w:r w:rsidRPr="009F246C">
        <w:rPr>
          <w:rFonts w:ascii="Calibri" w:eastAsia="Times New Roman" w:hAnsi="Calibri" w:cs="Times New Roman"/>
          <w:b/>
          <w:sz w:val="20"/>
          <w:szCs w:val="24"/>
          <w:lang w:eastAsia="en-GB"/>
        </w:rPr>
        <w:t xml:space="preserve">Nächste FESPA-Veranstaltungen:    </w:t>
      </w:r>
      <w:r w:rsidRPr="009F246C">
        <w:rPr>
          <w:rFonts w:ascii="Calibri" w:eastAsia="Times New Roman" w:hAnsi="Calibri" w:cs="Times New Roman"/>
          <w:sz w:val="20"/>
          <w:szCs w:val="24"/>
          <w:lang w:eastAsia="en-GB"/>
        </w:rPr>
        <w:t> </w:t>
      </w:r>
      <w:r w:rsidRPr="009F246C">
        <w:rPr>
          <w:rFonts w:ascii="Calibri" w:eastAsia="Times New Roman" w:hAnsi="Calibri" w:cs="Times New Roman"/>
          <w:sz w:val="24"/>
          <w:szCs w:val="24"/>
          <w:lang w:eastAsia="en-GB"/>
        </w:rPr>
        <w:t>  </w:t>
      </w:r>
    </w:p>
    <w:p w14:paraId="10FF0BA2" w14:textId="77777777" w:rsidR="00E76714" w:rsidRPr="009F246C" w:rsidRDefault="00E76714" w:rsidP="00E76714">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9F246C">
        <w:rPr>
          <w:rFonts w:ascii="Calibri" w:eastAsia="Calibri" w:hAnsi="Calibri" w:cs="Arial"/>
          <w:sz w:val="20"/>
          <w:lang w:val="es-ES" w:eastAsia="en-GB"/>
        </w:rPr>
        <w:t>FESPA Global Print Expo 2026, 19 – 22 May 2026, Fira de Barcelona, Spain</w:t>
      </w:r>
    </w:p>
    <w:p w14:paraId="236DEFE3" w14:textId="77777777" w:rsidR="00E76714" w:rsidRPr="009F246C" w:rsidRDefault="00E76714" w:rsidP="00E76714">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9F246C">
        <w:rPr>
          <w:rFonts w:ascii="Calibri" w:eastAsia="Calibri" w:hAnsi="Calibri" w:cs="Arial"/>
          <w:sz w:val="20"/>
          <w:lang w:val="es-ES" w:eastAsia="en-GB"/>
        </w:rPr>
        <w:lastRenderedPageBreak/>
        <w:t>European Sign Expo 2026, 19 – 22 May 2026, Fira de Barcelona, Spain</w:t>
      </w:r>
    </w:p>
    <w:p w14:paraId="4B98AD7B" w14:textId="77777777" w:rsidR="00E76714" w:rsidRPr="009F246C" w:rsidRDefault="00E76714" w:rsidP="00E76714">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9F246C">
        <w:rPr>
          <w:rFonts w:ascii="Calibri" w:eastAsia="Calibri" w:hAnsi="Calibri" w:cs="Arial"/>
          <w:color w:val="000000" w:themeColor="text1"/>
          <w:sz w:val="20"/>
          <w:lang w:eastAsia="en-GB"/>
        </w:rPr>
        <w:t xml:space="preserve">Personalisation Experience 2026, </w:t>
      </w:r>
      <w:r w:rsidRPr="009F246C">
        <w:rPr>
          <w:rFonts w:ascii="Calibri" w:eastAsia="Calibri" w:hAnsi="Calibri" w:cs="Arial"/>
          <w:sz w:val="20"/>
          <w:lang w:eastAsia="en-GB"/>
        </w:rPr>
        <w:t>19 – 22 May 2026, Fira de Barcelona, Spain</w:t>
      </w:r>
    </w:p>
    <w:p w14:paraId="3B44359B" w14:textId="77777777" w:rsidR="00E76714" w:rsidRPr="009F246C" w:rsidRDefault="00E76714" w:rsidP="00E76714">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proofErr w:type="spellStart"/>
      <w:r w:rsidRPr="009F246C">
        <w:rPr>
          <w:rFonts w:ascii="Calibri" w:eastAsia="Calibri" w:hAnsi="Calibri" w:cs="Arial"/>
          <w:sz w:val="20"/>
          <w:lang w:val="es-ES" w:eastAsia="en-GB"/>
        </w:rPr>
        <w:t>WrapFest</w:t>
      </w:r>
      <w:proofErr w:type="spellEnd"/>
      <w:r w:rsidRPr="009F246C">
        <w:rPr>
          <w:rFonts w:ascii="Calibri" w:eastAsia="Calibri" w:hAnsi="Calibri" w:cs="Arial"/>
          <w:sz w:val="20"/>
          <w:lang w:val="es-ES" w:eastAsia="en-GB"/>
        </w:rPr>
        <w:t xml:space="preserve"> 2026, 19-22 May 2026, Fira de Barcelona, Spain</w:t>
      </w:r>
    </w:p>
    <w:p w14:paraId="42C940B1" w14:textId="77777777" w:rsidR="00E76714" w:rsidRPr="009F246C" w:rsidRDefault="00E76714" w:rsidP="00E76714">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9F246C">
        <w:rPr>
          <w:rFonts w:ascii="Calibri" w:eastAsia="Calibri" w:hAnsi="Calibri" w:cs="Arial"/>
          <w:sz w:val="20"/>
          <w:lang w:val="en-GB" w:eastAsia="en-GB"/>
        </w:rPr>
        <w:t>Corrugated 2026, 19 – 22 May 2026, Fira de Barcelona, Spain</w:t>
      </w:r>
    </w:p>
    <w:p w14:paraId="3DC3A7C8" w14:textId="77777777" w:rsidR="00E76714" w:rsidRPr="009F246C" w:rsidRDefault="00E76714" w:rsidP="00E76714">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9F246C">
        <w:rPr>
          <w:rFonts w:ascii="Calibri" w:eastAsia="Calibri" w:hAnsi="Calibri" w:cs="Arial"/>
          <w:sz w:val="20"/>
          <w:lang w:val="es-ES" w:eastAsia="en-GB"/>
        </w:rPr>
        <w:t>Textile 2026, 19 – 22 May 2026, Fira de Barcelona, Spain</w:t>
      </w:r>
    </w:p>
    <w:p w14:paraId="16088990" w14:textId="77777777" w:rsidR="00E76714" w:rsidRPr="00E76714" w:rsidRDefault="00E76714" w:rsidP="00E76714">
      <w:pPr>
        <w:spacing w:after="0" w:line="240" w:lineRule="auto"/>
        <w:jc w:val="both"/>
        <w:textAlignment w:val="baseline"/>
        <w:rPr>
          <w:rFonts w:ascii="Times New Roman" w:eastAsia="Times New Roman" w:hAnsi="Times New Roman" w:cs="Times New Roman"/>
          <w:sz w:val="24"/>
          <w:szCs w:val="24"/>
        </w:rPr>
      </w:pPr>
      <w:r w:rsidRPr="00E76714">
        <w:rPr>
          <w:rFonts w:ascii="Calibri" w:eastAsia="Calibri" w:hAnsi="Calibri" w:cs="Arial"/>
          <w:sz w:val="20"/>
          <w:lang w:eastAsia="en-GB"/>
        </w:rPr>
        <w:t>   </w:t>
      </w:r>
    </w:p>
    <w:p w14:paraId="60920DFC" w14:textId="77777777" w:rsidR="00E76714" w:rsidRPr="009F246C" w:rsidRDefault="00E76714" w:rsidP="00E76714">
      <w:pPr>
        <w:spacing w:after="0" w:line="240" w:lineRule="auto"/>
        <w:jc w:val="both"/>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Im Auftrag der FESPA von AD Communications herausgegeben</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5E2F70FC" w14:textId="77777777" w:rsidR="00E76714" w:rsidRPr="009F246C" w:rsidRDefault="00E76714" w:rsidP="00E76714">
      <w:pPr>
        <w:spacing w:after="0" w:line="240" w:lineRule="auto"/>
        <w:jc w:val="both"/>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5D0E57B9" w14:textId="77777777" w:rsidR="00E76714" w:rsidRPr="009F246C" w:rsidRDefault="00E76714" w:rsidP="00E76714">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Weitere Informationen: </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r w:rsidRPr="009F246C">
        <w:rPr>
          <w:rFonts w:ascii="Calibri" w:eastAsia="Times New Roman" w:hAnsi="Calibri" w:cs="Times New Roman"/>
          <w:sz w:val="24"/>
          <w:szCs w:val="24"/>
          <w:lang w:eastAsia="en-GB"/>
        </w:rPr>
        <w:t>  </w:t>
      </w:r>
    </w:p>
    <w:p w14:paraId="0A484ECB" w14:textId="77777777" w:rsidR="00E76714" w:rsidRPr="009F246C" w:rsidRDefault="00E76714" w:rsidP="00E76714">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Rachelle Harry</w:t>
      </w:r>
      <w:r w:rsidRPr="009F246C">
        <w:rPr>
          <w:rFonts w:ascii="Calibri" w:eastAsia="Calibri" w:hAnsi="Calibri" w:cs="Arial"/>
          <w:sz w:val="20"/>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Caroline Bissell</w:t>
      </w:r>
      <w:r w:rsidRPr="009F246C">
        <w:rPr>
          <w:rFonts w:ascii="Calibri" w:eastAsia="Calibri" w:hAnsi="Calibri" w:cs="Arial"/>
          <w:sz w:val="24"/>
          <w:lang w:eastAsia="en-GB"/>
        </w:rPr>
        <w:t> </w:t>
      </w:r>
    </w:p>
    <w:p w14:paraId="13037B85" w14:textId="77777777" w:rsidR="00E76714" w:rsidRPr="009F246C" w:rsidRDefault="00E76714" w:rsidP="00E76714">
      <w:pPr>
        <w:spacing w:after="0" w:line="240" w:lineRule="auto"/>
        <w:jc w:val="both"/>
        <w:textAlignment w:val="baseline"/>
        <w:rPr>
          <w:rFonts w:ascii="Calibri" w:eastAsia="Yu Gothic Light" w:hAnsi="Calibri" w:cs="Calibri"/>
          <w:sz w:val="20"/>
          <w:szCs w:val="20"/>
        </w:rPr>
      </w:pPr>
      <w:r w:rsidRPr="009F246C">
        <w:rPr>
          <w:rFonts w:ascii="Calibri" w:eastAsia="Calibri" w:hAnsi="Calibri" w:cs="Arial"/>
          <w:sz w:val="20"/>
          <w:lang w:eastAsia="en-GB"/>
        </w:rPr>
        <w:t>AD Communications</w:t>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FESPA</w:t>
      </w:r>
      <w:r w:rsidRPr="009F246C">
        <w:rPr>
          <w:rFonts w:ascii="Calibri" w:eastAsia="Calibri" w:hAnsi="Calibri" w:cs="Arial"/>
          <w:sz w:val="24"/>
          <w:lang w:eastAsia="en-GB"/>
        </w:rPr>
        <w:t>  </w:t>
      </w:r>
    </w:p>
    <w:p w14:paraId="07A65285" w14:textId="77777777" w:rsidR="00E76714" w:rsidRPr="009F246C" w:rsidRDefault="00E76714" w:rsidP="00E76714">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Tel: + 44 (0) 1372 464470        </w:t>
      </w:r>
      <w:r w:rsidRPr="009F246C">
        <w:rPr>
          <w:rFonts w:ascii="Calibri" w:eastAsia="Calibri" w:hAnsi="Calibri" w:cs="Arial"/>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Tel: +44 (0) 1737 228160</w:t>
      </w:r>
    </w:p>
    <w:p w14:paraId="12B86A72" w14:textId="77777777" w:rsidR="00E76714" w:rsidRPr="009F246C" w:rsidRDefault="00E76714" w:rsidP="00E76714">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Email: </w:t>
      </w:r>
      <w:hyperlink r:id="rId13" w:history="1">
        <w:r w:rsidRPr="009F246C">
          <w:rPr>
            <w:rFonts w:ascii="Calibri" w:eastAsia="Calibri" w:hAnsi="Calibri" w:cs="Arial"/>
            <w:color w:val="0070C0"/>
            <w:sz w:val="20"/>
            <w:u w:val="single"/>
            <w:lang w:eastAsia="en-GB"/>
          </w:rPr>
          <w:t>rharry@adcomms.co.uk</w:t>
        </w:r>
      </w:hyperlink>
      <w:r w:rsidRPr="009F246C">
        <w:rPr>
          <w:rFonts w:ascii="Calibri" w:eastAsia="Calibri" w:hAnsi="Calibri" w:cs="Arial"/>
          <w:color w:val="0563C1"/>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 xml:space="preserve">Email: </w:t>
      </w:r>
      <w:hyperlink r:id="rId14" w:history="1">
        <w:r w:rsidRPr="009F246C">
          <w:rPr>
            <w:rFonts w:ascii="Calibri" w:eastAsia="Calibri" w:hAnsi="Calibri" w:cs="Arial"/>
            <w:color w:val="0000FF"/>
            <w:sz w:val="20"/>
            <w:u w:val="single"/>
            <w:lang w:eastAsia="en-GB"/>
          </w:rPr>
          <w:t>Caroline.Bissell@fespa.com</w:t>
        </w:r>
      </w:hyperlink>
      <w:r w:rsidRPr="009F246C">
        <w:rPr>
          <w:rFonts w:ascii="Calibri" w:eastAsia="Calibri" w:hAnsi="Calibri" w:cs="Arial"/>
          <w:sz w:val="20"/>
          <w:lang w:eastAsia="en-GB"/>
        </w:rPr>
        <w:t xml:space="preserve"> </w:t>
      </w:r>
      <w:r w:rsidRPr="009F246C">
        <w:rPr>
          <w:rFonts w:ascii="Times New Roman" w:eastAsia="Calibri" w:hAnsi="Times New Roman" w:cs="Arial"/>
          <w:color w:val="0070C0"/>
          <w:sz w:val="24"/>
          <w:lang w:eastAsia="en-GB"/>
        </w:rPr>
        <w:t xml:space="preserve"> </w:t>
      </w:r>
      <w:r w:rsidRPr="009F246C">
        <w:rPr>
          <w:rFonts w:ascii="Calibri" w:eastAsia="Calibri" w:hAnsi="Calibri" w:cs="Arial"/>
          <w:color w:val="0070C0"/>
          <w:sz w:val="20"/>
          <w:lang w:eastAsia="en-GB"/>
        </w:rPr>
        <w:t>  </w:t>
      </w:r>
      <w:r w:rsidRPr="009F246C">
        <w:rPr>
          <w:rFonts w:ascii="Calibri" w:eastAsia="Calibri" w:hAnsi="Calibri" w:cs="Arial"/>
          <w:color w:val="0070C0"/>
          <w:sz w:val="24"/>
          <w:lang w:eastAsia="en-GB"/>
        </w:rPr>
        <w:t>  </w:t>
      </w:r>
    </w:p>
    <w:p w14:paraId="47D85EBF" w14:textId="77777777" w:rsidR="00E76714" w:rsidRPr="009F246C" w:rsidRDefault="00E76714" w:rsidP="00E76714">
      <w:pPr>
        <w:shd w:val="clear" w:color="auto" w:fill="FFFFFF"/>
        <w:spacing w:after="0" w:line="240" w:lineRule="auto"/>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Website: </w:t>
      </w:r>
      <w:hyperlink r:id="rId15" w:tgtFrame="_blank" w:history="1">
        <w:r w:rsidRPr="009F246C">
          <w:rPr>
            <w:rFonts w:ascii="Calibri" w:eastAsia="Calibri" w:hAnsi="Calibri" w:cs="Arial"/>
            <w:color w:val="4472C4"/>
            <w:sz w:val="20"/>
            <w:u w:val="single"/>
            <w:lang w:eastAsia="en-GB"/>
          </w:rPr>
          <w:t>www.adcomms.co.uk</w:t>
        </w:r>
      </w:hyperlink>
      <w:r w:rsidRPr="009F246C">
        <w:rPr>
          <w:rFonts w:ascii="Calibri" w:eastAsia="Calibri" w:hAnsi="Calibri" w:cs="Arial"/>
          <w:color w:val="4472C4"/>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 xml:space="preserve">Website: </w:t>
      </w:r>
      <w:hyperlink r:id="rId16" w:tgtFrame="_blank" w:history="1">
        <w:r w:rsidRPr="009F246C">
          <w:rPr>
            <w:rFonts w:ascii="Calibri" w:eastAsia="Calibri" w:hAnsi="Calibri" w:cs="Arial"/>
            <w:color w:val="4472C4"/>
            <w:sz w:val="20"/>
            <w:u w:val="single"/>
            <w:lang w:eastAsia="en-GB"/>
          </w:rPr>
          <w:t>www.fespa.com</w:t>
        </w:r>
      </w:hyperlink>
      <w:r w:rsidRPr="009F246C">
        <w:rPr>
          <w:rFonts w:ascii="Calibri" w:eastAsia="Calibri" w:hAnsi="Calibri" w:cs="Arial"/>
          <w:color w:val="4472C4"/>
          <w:sz w:val="24"/>
          <w:lang w:eastAsia="en-GB"/>
        </w:rPr>
        <w:t>  </w:t>
      </w:r>
    </w:p>
    <w:p w14:paraId="09ADF3C5" w14:textId="48A922F4" w:rsidR="003C2FD6" w:rsidRPr="00E76714" w:rsidRDefault="003C2FD6" w:rsidP="00E76714">
      <w:pPr>
        <w:spacing w:after="0" w:line="240" w:lineRule="auto"/>
        <w:textAlignment w:val="baseline"/>
        <w:rPr>
          <w:rFonts w:ascii="Segoe UI" w:eastAsia="Times New Roman" w:hAnsi="Segoe UI" w:cs="Segoe UI"/>
          <w:sz w:val="18"/>
          <w:szCs w:val="18"/>
        </w:rPr>
      </w:pPr>
    </w:p>
    <w:sectPr w:rsidR="003C2FD6" w:rsidRPr="00E767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2995" w14:textId="77777777" w:rsidR="00B700EF" w:rsidRDefault="00B700EF" w:rsidP="003136FE">
      <w:pPr>
        <w:spacing w:after="0" w:line="240" w:lineRule="auto"/>
      </w:pPr>
      <w:r>
        <w:separator/>
      </w:r>
    </w:p>
  </w:endnote>
  <w:endnote w:type="continuationSeparator" w:id="0">
    <w:p w14:paraId="359BCB33" w14:textId="77777777" w:rsidR="00B700EF" w:rsidRDefault="00B700EF"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22CB" w14:textId="77777777" w:rsidR="00B700EF" w:rsidRDefault="00B700EF" w:rsidP="003136FE">
      <w:pPr>
        <w:spacing w:after="0" w:line="240" w:lineRule="auto"/>
      </w:pPr>
      <w:r>
        <w:separator/>
      </w:r>
    </w:p>
  </w:footnote>
  <w:footnote w:type="continuationSeparator" w:id="0">
    <w:p w14:paraId="2DC1550C" w14:textId="77777777" w:rsidR="00B700EF" w:rsidRDefault="00B700EF"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72729"/>
    <w:multiLevelType w:val="hybridMultilevel"/>
    <w:tmpl w:val="237A70D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05DD4"/>
    <w:multiLevelType w:val="hybridMultilevel"/>
    <w:tmpl w:val="D5AC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8052C"/>
    <w:multiLevelType w:val="hybridMultilevel"/>
    <w:tmpl w:val="6D861CA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11"/>
  </w:num>
  <w:num w:numId="2" w16cid:durableId="1536893498">
    <w:abstractNumId w:val="13"/>
  </w:num>
  <w:num w:numId="3" w16cid:durableId="2003585708">
    <w:abstractNumId w:val="9"/>
  </w:num>
  <w:num w:numId="4" w16cid:durableId="748573787">
    <w:abstractNumId w:val="12"/>
  </w:num>
  <w:num w:numId="5" w16cid:durableId="1063065520">
    <w:abstractNumId w:val="10"/>
  </w:num>
  <w:num w:numId="6" w16cid:durableId="1886454119">
    <w:abstractNumId w:val="4"/>
  </w:num>
  <w:num w:numId="7" w16cid:durableId="1914776129">
    <w:abstractNumId w:val="8"/>
  </w:num>
  <w:num w:numId="8" w16cid:durableId="282418722">
    <w:abstractNumId w:val="0"/>
  </w:num>
  <w:num w:numId="9" w16cid:durableId="457340267">
    <w:abstractNumId w:val="5"/>
  </w:num>
  <w:num w:numId="10" w16cid:durableId="871454257">
    <w:abstractNumId w:val="6"/>
  </w:num>
  <w:num w:numId="11" w16cid:durableId="383529749">
    <w:abstractNumId w:val="7"/>
  </w:num>
  <w:num w:numId="12" w16cid:durableId="1933932577">
    <w:abstractNumId w:val="2"/>
  </w:num>
  <w:num w:numId="13" w16cid:durableId="81489986">
    <w:abstractNumId w:val="3"/>
  </w:num>
  <w:num w:numId="14" w16cid:durableId="101576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163F6"/>
    <w:rsid w:val="00020119"/>
    <w:rsid w:val="00022AE2"/>
    <w:rsid w:val="0003122E"/>
    <w:rsid w:val="000315EB"/>
    <w:rsid w:val="000318F9"/>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3038"/>
    <w:rsid w:val="00142011"/>
    <w:rsid w:val="00143294"/>
    <w:rsid w:val="00143DBE"/>
    <w:rsid w:val="0014449D"/>
    <w:rsid w:val="00145BE4"/>
    <w:rsid w:val="0014664F"/>
    <w:rsid w:val="00146719"/>
    <w:rsid w:val="001502AC"/>
    <w:rsid w:val="0015093E"/>
    <w:rsid w:val="00151F34"/>
    <w:rsid w:val="00152815"/>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BCB"/>
    <w:rsid w:val="001E05D0"/>
    <w:rsid w:val="001F3493"/>
    <w:rsid w:val="00200A30"/>
    <w:rsid w:val="00201846"/>
    <w:rsid w:val="002029D3"/>
    <w:rsid w:val="002069AB"/>
    <w:rsid w:val="0020733E"/>
    <w:rsid w:val="0020754D"/>
    <w:rsid w:val="0021105C"/>
    <w:rsid w:val="002145BA"/>
    <w:rsid w:val="0022073A"/>
    <w:rsid w:val="00224515"/>
    <w:rsid w:val="002249BF"/>
    <w:rsid w:val="00230AEC"/>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32A5"/>
    <w:rsid w:val="00293896"/>
    <w:rsid w:val="002938E4"/>
    <w:rsid w:val="0029524C"/>
    <w:rsid w:val="0029552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5583"/>
    <w:rsid w:val="002C7A3B"/>
    <w:rsid w:val="002D07CE"/>
    <w:rsid w:val="002D171D"/>
    <w:rsid w:val="002D2409"/>
    <w:rsid w:val="002D3C70"/>
    <w:rsid w:val="002D5163"/>
    <w:rsid w:val="002D70C2"/>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2B29"/>
    <w:rsid w:val="00363418"/>
    <w:rsid w:val="003645D9"/>
    <w:rsid w:val="003657C7"/>
    <w:rsid w:val="00365DE3"/>
    <w:rsid w:val="00370216"/>
    <w:rsid w:val="003719F9"/>
    <w:rsid w:val="00374144"/>
    <w:rsid w:val="003767E1"/>
    <w:rsid w:val="0037790C"/>
    <w:rsid w:val="00377C23"/>
    <w:rsid w:val="00382780"/>
    <w:rsid w:val="00385BCB"/>
    <w:rsid w:val="00386F12"/>
    <w:rsid w:val="00391082"/>
    <w:rsid w:val="00391EA8"/>
    <w:rsid w:val="00397654"/>
    <w:rsid w:val="00397DF9"/>
    <w:rsid w:val="003A07B9"/>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2B96"/>
    <w:rsid w:val="00484240"/>
    <w:rsid w:val="00484853"/>
    <w:rsid w:val="00486148"/>
    <w:rsid w:val="00490D41"/>
    <w:rsid w:val="0049111A"/>
    <w:rsid w:val="004913A3"/>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0EC8"/>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317DC"/>
    <w:rsid w:val="00631C79"/>
    <w:rsid w:val="006348F0"/>
    <w:rsid w:val="0063562B"/>
    <w:rsid w:val="00637352"/>
    <w:rsid w:val="00637BC0"/>
    <w:rsid w:val="006403EE"/>
    <w:rsid w:val="006409FF"/>
    <w:rsid w:val="00641B8D"/>
    <w:rsid w:val="0064545F"/>
    <w:rsid w:val="00646727"/>
    <w:rsid w:val="00651313"/>
    <w:rsid w:val="0065252A"/>
    <w:rsid w:val="0065349C"/>
    <w:rsid w:val="00653C56"/>
    <w:rsid w:val="00654BDF"/>
    <w:rsid w:val="00655118"/>
    <w:rsid w:val="006611D4"/>
    <w:rsid w:val="006647DD"/>
    <w:rsid w:val="00665AF8"/>
    <w:rsid w:val="00666303"/>
    <w:rsid w:val="00666BBA"/>
    <w:rsid w:val="00667EE3"/>
    <w:rsid w:val="00673A1B"/>
    <w:rsid w:val="00674623"/>
    <w:rsid w:val="00676E57"/>
    <w:rsid w:val="006803C2"/>
    <w:rsid w:val="00682AD1"/>
    <w:rsid w:val="00683DF0"/>
    <w:rsid w:val="00685E15"/>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55C3"/>
    <w:rsid w:val="006E672D"/>
    <w:rsid w:val="006F15D5"/>
    <w:rsid w:val="006F1D4E"/>
    <w:rsid w:val="006F313A"/>
    <w:rsid w:val="006F355F"/>
    <w:rsid w:val="006F5A7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4BA"/>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1F6F"/>
    <w:rsid w:val="0081294E"/>
    <w:rsid w:val="00812A7C"/>
    <w:rsid w:val="0082138C"/>
    <w:rsid w:val="0082139C"/>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5E85"/>
    <w:rsid w:val="009B7612"/>
    <w:rsid w:val="009C2090"/>
    <w:rsid w:val="009C4964"/>
    <w:rsid w:val="009C6917"/>
    <w:rsid w:val="009C7232"/>
    <w:rsid w:val="009D1135"/>
    <w:rsid w:val="009D140E"/>
    <w:rsid w:val="009D1E1D"/>
    <w:rsid w:val="009D4C9A"/>
    <w:rsid w:val="009D4F1E"/>
    <w:rsid w:val="009D51D9"/>
    <w:rsid w:val="009D6318"/>
    <w:rsid w:val="009D6ECB"/>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00EF"/>
    <w:rsid w:val="00B721D9"/>
    <w:rsid w:val="00B74B03"/>
    <w:rsid w:val="00B75728"/>
    <w:rsid w:val="00B76840"/>
    <w:rsid w:val="00B7739D"/>
    <w:rsid w:val="00B80E5F"/>
    <w:rsid w:val="00B81FD7"/>
    <w:rsid w:val="00B914F5"/>
    <w:rsid w:val="00B927B3"/>
    <w:rsid w:val="00B94881"/>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5F9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34E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3EF"/>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AFF"/>
    <w:rsid w:val="00D9110A"/>
    <w:rsid w:val="00D91433"/>
    <w:rsid w:val="00D93DFC"/>
    <w:rsid w:val="00D9574C"/>
    <w:rsid w:val="00D95B41"/>
    <w:rsid w:val="00DA12DD"/>
    <w:rsid w:val="00DA12E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6714"/>
    <w:rsid w:val="00E77EFC"/>
    <w:rsid w:val="00E80BC9"/>
    <w:rsid w:val="00E83240"/>
    <w:rsid w:val="00E834A6"/>
    <w:rsid w:val="00E86147"/>
    <w:rsid w:val="00E90263"/>
    <w:rsid w:val="00E90CEE"/>
    <w:rsid w:val="00E91E4E"/>
    <w:rsid w:val="00E93654"/>
    <w:rsid w:val="00E9370E"/>
    <w:rsid w:val="00EA00B5"/>
    <w:rsid w:val="00EA0540"/>
    <w:rsid w:val="00EA1206"/>
    <w:rsid w:val="00EB3290"/>
    <w:rsid w:val="00EB337A"/>
    <w:rsid w:val="00EB3C93"/>
    <w:rsid w:val="00EB5340"/>
    <w:rsid w:val="00EB6843"/>
    <w:rsid w:val="00EC5AD3"/>
    <w:rsid w:val="00EC6EC1"/>
    <w:rsid w:val="00ED13B6"/>
    <w:rsid w:val="00ED273B"/>
    <w:rsid w:val="00ED3072"/>
    <w:rsid w:val="00ED55FA"/>
    <w:rsid w:val="00ED6324"/>
    <w:rsid w:val="00EE0260"/>
    <w:rsid w:val="00EE1838"/>
    <w:rsid w:val="00EE31B1"/>
    <w:rsid w:val="00EE3350"/>
    <w:rsid w:val="00EF1C6D"/>
    <w:rsid w:val="00EF3606"/>
    <w:rsid w:val="00EF4D75"/>
    <w:rsid w:val="00EF7D52"/>
    <w:rsid w:val="00F008E7"/>
    <w:rsid w:val="00F01EB2"/>
    <w:rsid w:val="00F024AD"/>
    <w:rsid w:val="00F024B2"/>
    <w:rsid w:val="00F0404C"/>
    <w:rsid w:val="00F05152"/>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4C75"/>
    <w:rsid w:val="00F26D9F"/>
    <w:rsid w:val="00F270C4"/>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5DC"/>
    <w:rsid w:val="00FB1F5C"/>
    <w:rsid w:val="00FB4E2C"/>
    <w:rsid w:val="00FB6504"/>
    <w:rsid w:val="00FB68BA"/>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10" ma:contentTypeDescription="Create a new document." ma:contentTypeScope="" ma:versionID="f65c34fd1bd6f1daaf047e9251152f0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5ad17586b94818882b3007a18818ca15"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280F9-FEA1-4442-82B7-F069C301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customXml/itemProps3.xml><?xml version="1.0" encoding="utf-8"?>
<ds:datastoreItem xmlns:ds="http://schemas.openxmlformats.org/officeDocument/2006/customXml" ds:itemID="{2ACA6359-13D6-4337-9748-4FB5607E2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10</cp:revision>
  <cp:lastPrinted>2026-04-01T10:27:00Z</cp:lastPrinted>
  <dcterms:created xsi:type="dcterms:W3CDTF">2026-04-14T10:43:00Z</dcterms:created>
  <dcterms:modified xsi:type="dcterms:W3CDTF">2026-04-30T09:32:00Z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0x0101008CD33BA8A6238046B96616E9ABDED129</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de</vt:lpwstr>
  </property>
</Properties>
</file>