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5488" w14:textId="77777777" w:rsidR="001D2362" w:rsidRPr="00754D07" w:rsidRDefault="001D2362" w:rsidP="001D2362">
      <w:pPr>
        <w:widowControl w:val="0"/>
        <w:spacing w:after="240" w:line="360" w:lineRule="auto"/>
        <w:jc w:val="both"/>
        <w:rPr>
          <w:rFonts w:ascii="Arial" w:eastAsia="Yu Mincho" w:hAnsi="Arial" w:cs="Arial"/>
          <w:sz w:val="21"/>
          <w:lang w:val="en-US" w:eastAsia="ja-JP"/>
        </w:rPr>
      </w:pPr>
    </w:p>
    <w:p w14:paraId="0A05CC70" w14:textId="25344E74" w:rsidR="001D2362" w:rsidRPr="00C80133" w:rsidRDefault="00872172" w:rsidP="001D2362">
      <w:pPr>
        <w:widowControl w:val="0"/>
        <w:spacing w:after="240" w:line="276" w:lineRule="auto"/>
        <w:jc w:val="right"/>
        <w:rPr>
          <w:rFonts w:ascii="Arial" w:eastAsia="Yu Mincho" w:hAnsi="Arial" w:cs="Arial"/>
          <w:b/>
          <w:bCs/>
          <w:sz w:val="21"/>
          <w:lang w:val="de-DE" w:eastAsia="ja-JP"/>
        </w:rPr>
      </w:pPr>
      <w:r>
        <w:rPr>
          <w:rFonts w:ascii="Arial" w:eastAsia="Yu Mincho" w:hAnsi="Arial" w:cs="Arial"/>
          <w:b/>
          <w:bCs/>
          <w:sz w:val="21"/>
          <w:lang w:val="de-DE" w:eastAsia="ja-JP"/>
        </w:rPr>
        <w:t xml:space="preserve">6 </w:t>
      </w:r>
      <w:r w:rsidR="008011C9">
        <w:rPr>
          <w:rFonts w:ascii="Arial" w:eastAsia="Yu Mincho" w:hAnsi="Arial" w:cs="Arial"/>
          <w:b/>
          <w:bCs/>
          <w:sz w:val="21"/>
          <w:lang w:val="de-DE" w:eastAsia="ja-JP"/>
        </w:rPr>
        <w:t>Mai</w:t>
      </w:r>
      <w:r w:rsidR="001D2362" w:rsidRPr="00C80133">
        <w:rPr>
          <w:rFonts w:ascii="Arial" w:eastAsia="Yu Mincho" w:hAnsi="Arial" w:cs="Arial"/>
          <w:b/>
          <w:bCs/>
          <w:sz w:val="21"/>
          <w:lang w:val="de-DE" w:eastAsia="ja-JP"/>
        </w:rPr>
        <w:t>, 2026</w:t>
      </w:r>
    </w:p>
    <w:p w14:paraId="1B808ECD" w14:textId="77777777" w:rsidR="001D2362" w:rsidRPr="00C80133" w:rsidRDefault="001D2362" w:rsidP="001D2362">
      <w:pPr>
        <w:widowControl w:val="0"/>
        <w:wordWrap w:val="0"/>
        <w:spacing w:after="240" w:line="276" w:lineRule="auto"/>
        <w:jc w:val="right"/>
        <w:rPr>
          <w:rFonts w:ascii="Arial" w:eastAsia="BIZ UDPMincho Medium" w:hAnsi="Arial" w:cs="Arial"/>
          <w:b/>
          <w:bCs/>
          <w:sz w:val="21"/>
          <w:lang w:val="de-DE" w:eastAsia="ja-JP"/>
        </w:rPr>
      </w:pPr>
      <w:r w:rsidRPr="00C80133">
        <w:rPr>
          <w:rFonts w:ascii="Arial" w:eastAsia="Yu Mincho" w:hAnsi="Arial" w:cs="Arial"/>
          <w:b/>
          <w:bCs/>
          <w:sz w:val="21"/>
          <w:lang w:val="de-DE" w:eastAsia="ja-JP"/>
        </w:rPr>
        <w:t xml:space="preserve">Fuji Seal </w:t>
      </w:r>
    </w:p>
    <w:p w14:paraId="6DC50051" w14:textId="77777777" w:rsidR="001D2362" w:rsidRPr="00C80133" w:rsidRDefault="001D2362" w:rsidP="001D2362">
      <w:pPr>
        <w:widowControl w:val="0"/>
        <w:spacing w:after="240" w:line="276" w:lineRule="auto"/>
        <w:rPr>
          <w:rFonts w:ascii="Arial" w:eastAsia="BIZ UDPMincho Medium" w:hAnsi="Arial" w:cs="Arial"/>
          <w:b/>
          <w:bCs/>
          <w:lang w:val="de-DE" w:eastAsia="ja-JP"/>
        </w:rPr>
      </w:pPr>
      <w:r w:rsidRPr="00C80133">
        <w:rPr>
          <w:rFonts w:ascii="Arial" w:eastAsia="BIZ UDPMincho Medium" w:hAnsi="Arial" w:cs="Arial"/>
          <w:b/>
          <w:bCs/>
          <w:lang w:val="de-DE" w:eastAsia="ja-JP"/>
        </w:rPr>
        <w:t>ZUR SOFORTIGEN VERÖFFENTLICHUNG</w:t>
      </w:r>
    </w:p>
    <w:p w14:paraId="4BDE59C5" w14:textId="77777777" w:rsidR="001D2362" w:rsidRPr="00C80133" w:rsidRDefault="001D2362" w:rsidP="001D2362">
      <w:pPr>
        <w:widowControl w:val="0"/>
        <w:spacing w:after="240" w:line="276" w:lineRule="auto"/>
        <w:jc w:val="center"/>
        <w:rPr>
          <w:rFonts w:ascii="Arial" w:eastAsia="BIZ UDPMincho Medium" w:hAnsi="Arial" w:cs="Arial"/>
          <w:b/>
          <w:bCs/>
          <w:lang w:val="de-DE" w:eastAsia="ja-JP"/>
        </w:rPr>
      </w:pPr>
      <w:r w:rsidRPr="00C80133">
        <w:rPr>
          <w:rFonts w:ascii="Arial" w:eastAsia="BIZ UDPMincho Medium" w:hAnsi="Arial" w:cs="Arial"/>
          <w:b/>
          <w:bCs/>
          <w:lang w:val="de-DE" w:eastAsia="ja-JP"/>
        </w:rPr>
        <w:t>Fuji Seal präsentiert integrierte Verpackungslösungen auf der interpack 2026</w:t>
      </w:r>
    </w:p>
    <w:p w14:paraId="377D25FE" w14:textId="77777777" w:rsidR="001D2362" w:rsidRPr="00C80133" w:rsidRDefault="001D2362" w:rsidP="001D2362">
      <w:pPr>
        <w:widowControl w:val="0"/>
        <w:spacing w:after="240" w:line="276" w:lineRule="auto"/>
        <w:jc w:val="center"/>
        <w:rPr>
          <w:rFonts w:ascii="Arial" w:eastAsia="BIZ UDPMincho Medium" w:hAnsi="Arial" w:cs="Arial"/>
          <w:i/>
          <w:iCs/>
          <w:lang w:val="de-DE" w:eastAsia="ja-JP"/>
        </w:rPr>
      </w:pPr>
      <w:r w:rsidRPr="00C80133">
        <w:rPr>
          <w:rFonts w:ascii="Arial" w:eastAsia="BIZ UDPMincho Medium" w:hAnsi="Arial" w:cs="Arial"/>
          <w:i/>
          <w:iCs/>
          <w:lang w:val="de-DE" w:eastAsia="ja-JP"/>
        </w:rPr>
        <w:t>Im Rahmen der Ausstellung werden digitale und Live-Vorführungen von PAGO-</w:t>
      </w:r>
      <w:proofErr w:type="spellStart"/>
      <w:r w:rsidRPr="00C80133">
        <w:rPr>
          <w:rFonts w:ascii="Arial" w:eastAsia="BIZ UDPMincho Medium" w:hAnsi="Arial" w:cs="Arial"/>
          <w:i/>
          <w:iCs/>
          <w:lang w:val="de-DE" w:eastAsia="ja-JP"/>
        </w:rPr>
        <w:t>Etikettiersystemen</w:t>
      </w:r>
      <w:proofErr w:type="spellEnd"/>
      <w:r w:rsidRPr="00C80133">
        <w:rPr>
          <w:rFonts w:ascii="Arial" w:eastAsia="BIZ UDPMincho Medium" w:hAnsi="Arial" w:cs="Arial"/>
          <w:i/>
          <w:iCs/>
          <w:lang w:val="de-DE" w:eastAsia="ja-JP"/>
        </w:rPr>
        <w:t xml:space="preserve"> und dem HS-Schrumpftunnel geboten</w:t>
      </w:r>
    </w:p>
    <w:p w14:paraId="3BFB2C23" w14:textId="501795F8" w:rsidR="00AD6E31" w:rsidRPr="00C80133" w:rsidRDefault="00AD6E31" w:rsidP="00AD6E31">
      <w:pPr>
        <w:widowControl w:val="0"/>
        <w:spacing w:after="240" w:line="276" w:lineRule="auto"/>
        <w:jc w:val="both"/>
        <w:rPr>
          <w:rFonts w:ascii="Arial" w:eastAsia="BIZ UDPMincho Medium" w:hAnsi="Arial" w:cs="Arial"/>
          <w:b/>
          <w:bCs/>
          <w:lang w:val="de-DE" w:eastAsia="ja-JP"/>
        </w:rPr>
      </w:pPr>
      <w:r w:rsidRPr="00C80133">
        <w:rPr>
          <w:rFonts w:ascii="Arial" w:eastAsia="BIZ UDPMincho Medium" w:hAnsi="Arial" w:cs="Arial"/>
          <w:b/>
          <w:bCs/>
          <w:lang w:val="de-DE" w:eastAsia="ja-JP"/>
        </w:rPr>
        <w:t xml:space="preserve">Düsseldorf, Deutschland </w:t>
      </w:r>
      <w:r w:rsidRPr="00C80133">
        <w:rPr>
          <w:rFonts w:ascii="Arial" w:eastAsia="BIZ UDPMincho Medium" w:hAnsi="Arial" w:cs="Arial"/>
          <w:lang w:val="de-DE" w:eastAsia="ja-JP"/>
        </w:rPr>
        <w:t xml:space="preserve">– Fuji Seal, weltweit führender Anbieter von Komplettlösungen, die nicht nur Etiketten und Verpackungen, sondern auch Maschinen umfassen, wird vom 7. bis 13. </w:t>
      </w:r>
      <w:r w:rsidRPr="00B30DDA">
        <w:rPr>
          <w:rFonts w:ascii="Arial" w:eastAsia="BIZ UDPMincho Medium" w:hAnsi="Arial" w:cs="Arial"/>
          <w:lang w:val="de-DE" w:eastAsia="ja-JP"/>
        </w:rPr>
        <w:t xml:space="preserve">Mai auf der </w:t>
      </w:r>
      <w:r w:rsidR="00C80133" w:rsidRPr="00B30DDA">
        <w:rPr>
          <w:rFonts w:ascii="Arial" w:eastAsia="BIZ UDPMincho Medium" w:hAnsi="Arial" w:cs="Arial"/>
          <w:lang w:val="de-DE" w:eastAsia="ja-JP"/>
        </w:rPr>
        <w:t>i</w:t>
      </w:r>
      <w:r w:rsidRPr="00B30DDA">
        <w:rPr>
          <w:rFonts w:ascii="Arial" w:eastAsia="BIZ UDPMincho Medium" w:hAnsi="Arial" w:cs="Arial"/>
          <w:lang w:val="de-DE" w:eastAsia="ja-JP"/>
        </w:rPr>
        <w:t xml:space="preserve">nterpack 2026 (Halle 8A, Stand D60) ausstellen. </w:t>
      </w:r>
      <w:r w:rsidRPr="00C80133">
        <w:rPr>
          <w:rFonts w:ascii="Arial" w:eastAsia="BIZ UDPMincho Medium" w:hAnsi="Arial" w:cs="Arial"/>
          <w:lang w:val="de-DE" w:eastAsia="ja-JP"/>
        </w:rPr>
        <w:t>Das Unternehmen wird seine neuesten Entwicklungen entlang der gesamten Wertschöpfungskette vorstellen, darunter Verpackungs-, Etikettier- und Maschinenlösungen für Anwendungen in den Bereichen Lebensmittel, Getränke, Milchprodukte, Haushalts- und Körperpflege, Kosmetik, Pharmazie, Agrochemie, Automobilindustrie und Industrie.</w:t>
      </w:r>
    </w:p>
    <w:p w14:paraId="1CE66389" w14:textId="081281B7" w:rsidR="00AD6E31" w:rsidRPr="00C80133" w:rsidRDefault="00AD6E31" w:rsidP="00AD6E31">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„Die Interpack bietet uns die Gelegenheit, mit Akteuren der Branche in einen konstruktiven Dialog darüber zu treten, wie die Zukunft der Verpackungsbranche aussehen wird“, sagte Marieke Sauer-</w:t>
      </w:r>
      <w:proofErr w:type="spellStart"/>
      <w:r w:rsidRPr="00C80133">
        <w:rPr>
          <w:rFonts w:ascii="Arial" w:eastAsia="BIZ UDPMincho Medium" w:hAnsi="Arial" w:cs="Arial"/>
          <w:lang w:val="de-DE" w:eastAsia="ja-JP"/>
        </w:rPr>
        <w:t>Ploegmakers</w:t>
      </w:r>
      <w:proofErr w:type="spellEnd"/>
      <w:r w:rsidRPr="00C80133">
        <w:rPr>
          <w:rFonts w:ascii="Arial" w:eastAsia="BIZ UDPMincho Medium" w:hAnsi="Arial" w:cs="Arial"/>
          <w:lang w:val="de-DE" w:eastAsia="ja-JP"/>
        </w:rPr>
        <w:t xml:space="preserve">, Geschäftsführerin Europa bei Fuji Seal. „Was wir in diesem Jahr präsentieren, spiegelt dies deutlich wider – von Materialentwicklungen wie schwimmfähigen und CPET-Hüllen bis hin zu Maschinen wie den PAGO-Systemen und dem HS-Schrumpftunnel. Der rote Faden dabei ist, unseren Kunden dabei zu helfen, ihre Leistung zu verbessern, die Umweltbelastung zu verringern und </w:t>
      </w:r>
      <w:r w:rsidR="00C80133" w:rsidRPr="00C80133">
        <w:rPr>
          <w:rFonts w:ascii="Arial" w:eastAsia="BIZ UDPMincho Medium" w:hAnsi="Arial" w:cs="Arial"/>
          <w:color w:val="000000" w:themeColor="text1"/>
          <w:lang w:val="de-DE" w:eastAsia="ja-JP"/>
        </w:rPr>
        <w:t>auf</w:t>
      </w:r>
      <w:r w:rsidRPr="00C80133">
        <w:rPr>
          <w:rFonts w:ascii="Arial" w:eastAsia="BIZ UDPMincho Medium" w:hAnsi="Arial" w:cs="Arial"/>
          <w:color w:val="EE0000"/>
          <w:lang w:val="de-DE" w:eastAsia="ja-JP"/>
        </w:rPr>
        <w:t xml:space="preserve"> </w:t>
      </w:r>
      <w:r w:rsidRPr="00C80133">
        <w:rPr>
          <w:rFonts w:ascii="Arial" w:eastAsia="BIZ UDPMincho Medium" w:hAnsi="Arial" w:cs="Arial"/>
          <w:lang w:val="de-DE" w:eastAsia="ja-JP"/>
        </w:rPr>
        <w:t>wandelnde Marktanforderungen zu reagieren.“</w:t>
      </w:r>
    </w:p>
    <w:p w14:paraId="38CA8D06" w14:textId="77777777" w:rsidR="00AD6E31" w:rsidRPr="00C80133" w:rsidRDefault="00AD6E31" w:rsidP="00AD6E31">
      <w:pPr>
        <w:widowControl w:val="0"/>
        <w:spacing w:after="240" w:line="276" w:lineRule="auto"/>
        <w:jc w:val="both"/>
        <w:rPr>
          <w:rFonts w:ascii="Arial" w:eastAsia="BIZ UDPMincho Medium" w:hAnsi="Arial" w:cs="Arial"/>
          <w:b/>
          <w:bCs/>
          <w:lang w:val="de-DE" w:eastAsia="ja-JP"/>
        </w:rPr>
      </w:pPr>
      <w:r w:rsidRPr="00C80133">
        <w:rPr>
          <w:rFonts w:ascii="Arial" w:eastAsia="BIZ UDPMincho Medium" w:hAnsi="Arial" w:cs="Arial"/>
          <w:b/>
          <w:bCs/>
          <w:lang w:val="de-DE" w:eastAsia="ja-JP"/>
        </w:rPr>
        <w:t>Materiallösungen für verschiedene Verpackungsformate</w:t>
      </w:r>
    </w:p>
    <w:p w14:paraId="092D02A5" w14:textId="77777777" w:rsidR="00AD6E31" w:rsidRPr="00C80133" w:rsidRDefault="00AD6E31" w:rsidP="00AD6E31">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 xml:space="preserve">Fuji Seal wird auf der interpack 2026 Schrumpffolienetiketten, Haftetiketten, Standbeutel und </w:t>
      </w:r>
      <w:proofErr w:type="spellStart"/>
      <w:r w:rsidRPr="00C80133">
        <w:rPr>
          <w:rFonts w:ascii="Arial" w:eastAsia="BIZ UDPMincho Medium" w:hAnsi="Arial" w:cs="Arial"/>
          <w:lang w:val="de-DE" w:eastAsia="ja-JP"/>
        </w:rPr>
        <w:t>aPT_tube</w:t>
      </w:r>
      <w:proofErr w:type="spellEnd"/>
      <w:r w:rsidRPr="00C80133">
        <w:rPr>
          <w:rFonts w:ascii="Arial" w:eastAsia="BIZ UDPMincho Medium" w:hAnsi="Arial" w:cs="Arial"/>
          <w:lang w:val="de-DE" w:eastAsia="ja-JP"/>
        </w:rPr>
        <w:t xml:space="preserve">-Lösungen präsentieren. Diese Formate kommen in den Bereichen Lebensmittel, Getränke, Molkereiprodukte, Haushalts- und Körperpflege, Pharmazie sowie in industriellen Anwendungen zum Einsatz. Als Erfinder des Schrumpffolienetiketts entwickelt Fuji Seal weiterhin Folienmaterialien, die weniger Material verbrauchen und dabei Funktionalität, Anwendungsleistung und das Erscheinungsbild im Regal beibehalten. </w:t>
      </w:r>
    </w:p>
    <w:p w14:paraId="6ADA9B68" w14:textId="77777777" w:rsidR="00F654EF" w:rsidRPr="00C80133" w:rsidRDefault="00F654EF" w:rsidP="00F654EF">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Zu den aktuellen Schwerpunkten zählen die Reduzierung der Materialstärke, schwimmfähige Schrumpffolien, die sich beim Recycling sauber ablösen, sowie CPET-Folien, die ein künftiges „Label-</w:t>
      </w:r>
      <w:proofErr w:type="spellStart"/>
      <w:r w:rsidRPr="00C80133">
        <w:rPr>
          <w:rFonts w:ascii="Arial" w:eastAsia="BIZ UDPMincho Medium" w:hAnsi="Arial" w:cs="Arial"/>
          <w:lang w:val="de-DE" w:eastAsia="ja-JP"/>
        </w:rPr>
        <w:t>to</w:t>
      </w:r>
      <w:proofErr w:type="spellEnd"/>
      <w:r w:rsidRPr="00C80133">
        <w:rPr>
          <w:rFonts w:ascii="Arial" w:eastAsia="BIZ UDPMincho Medium" w:hAnsi="Arial" w:cs="Arial"/>
          <w:lang w:val="de-DE" w:eastAsia="ja-JP"/>
        </w:rPr>
        <w:t xml:space="preserve">-Label“-Recyclingmodell mit einem Recyclinganteil von bis zu 30 % unterstützen sollen. Die ausgestellten Beispiele umfassen zudem Ansätze für recyclinggerechtes Design wie Perforationen, Lichtschutzmaterialien, integrierte Materialkennzeichnung und </w:t>
      </w:r>
      <w:proofErr w:type="spellStart"/>
      <w:r w:rsidRPr="00C80133">
        <w:rPr>
          <w:rFonts w:ascii="Arial" w:eastAsia="BIZ UDPMincho Medium" w:hAnsi="Arial" w:cs="Arial"/>
          <w:lang w:val="de-DE" w:eastAsia="ja-JP"/>
        </w:rPr>
        <w:t>Einstoffstrukturen</w:t>
      </w:r>
      <w:proofErr w:type="spellEnd"/>
      <w:r w:rsidRPr="00C80133">
        <w:rPr>
          <w:rFonts w:ascii="Arial" w:eastAsia="BIZ UDPMincho Medium" w:hAnsi="Arial" w:cs="Arial"/>
          <w:lang w:val="de-DE" w:eastAsia="ja-JP"/>
        </w:rPr>
        <w:t>.</w:t>
      </w:r>
    </w:p>
    <w:p w14:paraId="02BB2330" w14:textId="77777777" w:rsidR="00D52D3B" w:rsidRDefault="00F654EF" w:rsidP="00F654EF">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 xml:space="preserve">Neben diesen Entwicklungen spielen Haftetiketten eine immer wichtigere Rolle für Marken, die ihre Sichtbarkeit im Regal und ihre Markenwahrnehmung stärken und gleichzeitig </w:t>
      </w:r>
      <w:proofErr w:type="spellStart"/>
      <w:r w:rsidRPr="00C80133">
        <w:rPr>
          <w:rFonts w:ascii="Arial" w:eastAsia="BIZ UDPMincho Medium" w:hAnsi="Arial" w:cs="Arial"/>
          <w:lang w:val="de-DE" w:eastAsia="ja-JP"/>
        </w:rPr>
        <w:t>Premiumisierung</w:t>
      </w:r>
      <w:proofErr w:type="spellEnd"/>
      <w:r w:rsidRPr="00C80133">
        <w:rPr>
          <w:rFonts w:ascii="Arial" w:eastAsia="BIZ UDPMincho Medium" w:hAnsi="Arial" w:cs="Arial"/>
          <w:lang w:val="de-DE" w:eastAsia="ja-JP"/>
        </w:rPr>
        <w:t xml:space="preserve">, Nachhaltigkeit und Funktionalität in Einklang bringen möchten. Fuji Seal </w:t>
      </w:r>
    </w:p>
    <w:p w14:paraId="4F241BE6" w14:textId="77777777" w:rsidR="00D52D3B" w:rsidRDefault="00D52D3B" w:rsidP="00F654EF">
      <w:pPr>
        <w:widowControl w:val="0"/>
        <w:spacing w:after="240" w:line="276" w:lineRule="auto"/>
        <w:jc w:val="both"/>
        <w:rPr>
          <w:rFonts w:ascii="Arial" w:eastAsia="BIZ UDPMincho Medium" w:hAnsi="Arial" w:cs="Arial"/>
          <w:lang w:val="de-DE" w:eastAsia="ja-JP"/>
        </w:rPr>
      </w:pPr>
    </w:p>
    <w:p w14:paraId="64CE9C38" w14:textId="604195FE" w:rsidR="00F654EF" w:rsidRPr="00C80133" w:rsidRDefault="00F654EF" w:rsidP="00F654EF">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wird aufzeigen, wie seine Lösungen für Haftetiketten dazu beitragen, diese Anforderungen in einem einzigen Verpackungsformat zu vereinen.</w:t>
      </w:r>
    </w:p>
    <w:p w14:paraId="6B290A15" w14:textId="77777777" w:rsidR="00637CA3" w:rsidRPr="00C80133" w:rsidRDefault="00637CA3" w:rsidP="00637CA3">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 xml:space="preserve">Im Bereich der flexiblen Verpackungen umfasst das Sortiment an Standbeuteln von Fuji Seal Formate wie den Fuji Pouch, den </w:t>
      </w:r>
      <w:proofErr w:type="spellStart"/>
      <w:r w:rsidRPr="00C80133">
        <w:rPr>
          <w:rFonts w:ascii="Arial" w:eastAsia="BIZ UDPMincho Medium" w:hAnsi="Arial" w:cs="Arial"/>
          <w:lang w:val="de-DE" w:eastAsia="ja-JP"/>
        </w:rPr>
        <w:t>Inverted</w:t>
      </w:r>
      <w:proofErr w:type="spellEnd"/>
      <w:r w:rsidRPr="00C80133">
        <w:rPr>
          <w:rFonts w:ascii="Arial" w:eastAsia="BIZ UDPMincho Medium" w:hAnsi="Arial" w:cs="Arial"/>
          <w:lang w:val="de-DE" w:eastAsia="ja-JP"/>
        </w:rPr>
        <w:t xml:space="preserve"> Pouch, den Air Handle Pouch, den Flex Pouch und den Mono-Material-Beutel. Das Unternehmen wird außerdem seinen </w:t>
      </w:r>
      <w:proofErr w:type="spellStart"/>
      <w:r w:rsidRPr="00C80133">
        <w:rPr>
          <w:rFonts w:ascii="Arial" w:eastAsia="BIZ UDPMincho Medium" w:hAnsi="Arial" w:cs="Arial"/>
          <w:lang w:val="de-DE" w:eastAsia="ja-JP"/>
        </w:rPr>
        <w:t>aPT_tube</w:t>
      </w:r>
      <w:proofErr w:type="spellEnd"/>
      <w:r w:rsidRPr="00C80133">
        <w:rPr>
          <w:rFonts w:ascii="Arial" w:eastAsia="BIZ UDPMincho Medium" w:hAnsi="Arial" w:cs="Arial"/>
          <w:lang w:val="de-DE" w:eastAsia="ja-JP"/>
        </w:rPr>
        <w:t xml:space="preserve"> vorstellen, der hauptsächlich aus PET besteht und den Verbrauch von Neuplastik um bis zu 90 % senken kann, während er gleichzeitig eine hohe Barrierewirkung und hohe Transparenz bietet.</w:t>
      </w:r>
    </w:p>
    <w:p w14:paraId="77CD4577" w14:textId="77777777" w:rsidR="00637CA3" w:rsidRPr="00C80133" w:rsidRDefault="00637CA3" w:rsidP="00637CA3">
      <w:pPr>
        <w:widowControl w:val="0"/>
        <w:spacing w:after="240" w:line="276" w:lineRule="auto"/>
        <w:jc w:val="both"/>
        <w:rPr>
          <w:rFonts w:ascii="Arial" w:eastAsia="BIZ UDPMincho Medium" w:hAnsi="Arial" w:cs="Arial"/>
          <w:b/>
          <w:bCs/>
          <w:lang w:val="de-DE" w:eastAsia="ja-JP"/>
        </w:rPr>
      </w:pPr>
      <w:r w:rsidRPr="00C80133">
        <w:rPr>
          <w:rFonts w:ascii="Arial" w:eastAsia="BIZ UDPMincho Medium" w:hAnsi="Arial" w:cs="Arial"/>
          <w:b/>
          <w:bCs/>
          <w:lang w:val="de-DE" w:eastAsia="ja-JP"/>
        </w:rPr>
        <w:t>Live-Vorführungen von Maschinen auf der interpack</w:t>
      </w:r>
    </w:p>
    <w:p w14:paraId="59C65551" w14:textId="77777777" w:rsidR="00637CA3" w:rsidRPr="00C80133" w:rsidRDefault="00637CA3" w:rsidP="00637CA3">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 xml:space="preserve">Fuji Seal wird am Stand Live-Vorführungen der Modelle PAGO R800 und PAGO L200 durchführen. </w:t>
      </w:r>
    </w:p>
    <w:p w14:paraId="2039A658" w14:textId="77777777" w:rsidR="00637CA3" w:rsidRPr="00C80133" w:rsidRDefault="00637CA3" w:rsidP="00637CA3">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Die PAGO R800 ist eine robuste Rundlauf-</w:t>
      </w:r>
      <w:proofErr w:type="spellStart"/>
      <w:r w:rsidRPr="00C80133">
        <w:rPr>
          <w:rFonts w:ascii="Arial" w:eastAsia="BIZ UDPMincho Medium" w:hAnsi="Arial" w:cs="Arial"/>
          <w:lang w:val="de-DE" w:eastAsia="ja-JP"/>
        </w:rPr>
        <w:t>Etikettiermaschine</w:t>
      </w:r>
      <w:proofErr w:type="spellEnd"/>
      <w:r w:rsidRPr="00C80133">
        <w:rPr>
          <w:rFonts w:ascii="Arial" w:eastAsia="BIZ UDPMincho Medium" w:hAnsi="Arial" w:cs="Arial"/>
          <w:lang w:val="de-DE" w:eastAsia="ja-JP"/>
        </w:rPr>
        <w:t xml:space="preserve"> zum Anbringen von Selbstklebeetiketten auf Produkten unterschiedlichster Formen und Größen. Sie erreicht Geschwindigkeiten von bis zu 1.000 Etiketten pro Minute und lässt sich problemlos in jede neue oder bestehende Produktionslinie integrieren. </w:t>
      </w:r>
    </w:p>
    <w:p w14:paraId="580AC0B2" w14:textId="77777777" w:rsidR="00637CA3" w:rsidRPr="00C80133" w:rsidRDefault="00637CA3" w:rsidP="00637CA3">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Der PAGO L200 sorgt für eine präzise Etikettierung auf der Vorder- und Rückseite von geformten Behältern. Er ist flexibel und robust und gewährleistet eine hochwertige, wiederholgenaue Etikettierung mit unübertroffener Präzision, während sein hochwertiges Design zudem eine einfache Integration von Codier- und Bildverarbeitungssystemen ermöglicht.</w:t>
      </w:r>
    </w:p>
    <w:p w14:paraId="3A7D86E6" w14:textId="77777777" w:rsidR="00E7211C" w:rsidRPr="00C80133" w:rsidRDefault="00E7211C" w:rsidP="00E7211C">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Fuji Seal wird außerdem digitale Vorführungen des HS-Schrumpftunnels und der E-Line präsentieren.</w:t>
      </w:r>
    </w:p>
    <w:p w14:paraId="3BE946C6" w14:textId="77777777" w:rsidR="00E7211C" w:rsidRPr="00C80133" w:rsidRDefault="00E7211C" w:rsidP="00E7211C">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 xml:space="preserve">Der </w:t>
      </w:r>
      <w:r w:rsidRPr="00C80133">
        <w:rPr>
          <w:rFonts w:ascii="Arial" w:eastAsia="BIZ UDPMincho Medium" w:hAnsi="Arial" w:cs="Arial"/>
          <w:b/>
          <w:bCs/>
          <w:lang w:val="de-DE" w:eastAsia="ja-JP"/>
        </w:rPr>
        <w:t>HS-Tunnel</w:t>
      </w:r>
      <w:r w:rsidRPr="00C80133">
        <w:rPr>
          <w:rFonts w:ascii="Arial" w:eastAsia="BIZ UDPMincho Medium" w:hAnsi="Arial" w:cs="Arial"/>
          <w:lang w:val="de-DE" w:eastAsia="ja-JP"/>
        </w:rPr>
        <w:t xml:space="preserve"> ist ein dampfbefreites System, das entwickelt wurde, um den Verbrauch von Betriebsmedien zu senken und den Betrieb zu vereinfachen. Im Vergleich zu herkömmlichen Dampftunneln kann der HS-Tunnel den Energieverbrauch um über 70 %, den Wasserverbrauch um über 85 % und die CO</w:t>
      </w:r>
      <w:r w:rsidRPr="00C80133">
        <w:rPr>
          <w:rFonts w:ascii="Cambria Math" w:eastAsia="BIZ UDPMincho Medium" w:hAnsi="Cambria Math" w:cs="Cambria Math"/>
          <w:lang w:val="de-DE" w:eastAsia="ja-JP"/>
        </w:rPr>
        <w:t>₂</w:t>
      </w:r>
      <w:r w:rsidRPr="00C80133">
        <w:rPr>
          <w:rFonts w:ascii="Arial" w:eastAsia="BIZ UDPMincho Medium" w:hAnsi="Arial" w:cs="Arial"/>
          <w:lang w:val="de-DE" w:eastAsia="ja-JP"/>
        </w:rPr>
        <w:t xml:space="preserve">-Emissionen um über 95 %* senken. Zudem vereinfacht er die Installation, da keine Dampfleitungsinfrastruktur, Kesselanlagen und Abgassysteme erforderlich sind. Der HS-Tunnel wurde von Fuji Seal entwickelt, um der wachsenden Nachfrage der Industrie nach umweltbewussten und arbeitssparenden Anlagen gerecht zu werden, insbesondere in Märkten, in denen Hersteller mit steigenden Energiekosten, Bedenken hinsichtlich des Wasserverbrauchs und einem Mangel an Bedienpersonal konfrontiert sind. </w:t>
      </w:r>
    </w:p>
    <w:p w14:paraId="172856DB" w14:textId="77777777" w:rsidR="00E7211C" w:rsidRPr="00C80133" w:rsidRDefault="00E7211C" w:rsidP="00E7211C">
      <w:pPr>
        <w:widowControl w:val="0"/>
        <w:spacing w:after="240" w:line="276" w:lineRule="auto"/>
        <w:jc w:val="both"/>
        <w:rPr>
          <w:rFonts w:ascii="Arial" w:eastAsia="BIZ UDPMincho Medium" w:hAnsi="Arial" w:cs="Arial"/>
          <w:b/>
          <w:bCs/>
          <w:lang w:val="de-DE" w:eastAsia="ja-JP"/>
        </w:rPr>
      </w:pPr>
      <w:r w:rsidRPr="00C80133">
        <w:rPr>
          <w:rFonts w:ascii="Arial" w:eastAsia="BIZ UDPMincho Medium" w:hAnsi="Arial" w:cs="Arial"/>
          <w:b/>
          <w:bCs/>
          <w:lang w:val="de-DE" w:eastAsia="ja-JP"/>
        </w:rPr>
        <w:t xml:space="preserve">Die E-Linie </w:t>
      </w:r>
      <w:r w:rsidRPr="00F61039">
        <w:rPr>
          <w:rFonts w:ascii="Arial" w:eastAsia="BIZ UDPMincho Medium" w:hAnsi="Arial" w:cs="Arial"/>
          <w:lang w:val="de-DE" w:eastAsia="ja-JP"/>
        </w:rPr>
        <w:t>ist die neue Generation linearer Schlauchbeutel-Applikatoren. Sie eignet sich ideal für Anwendungen mit einer Leistung von bis zu 300 Beuteln pro Minute und richtet sich an Kunden, die eine hochwertige Lösung suchen, die zudem benutzerfreundlich und kosteneffizient ist. Das neue System bietet Anwendern zahlreiche Vorteile: Dank seiner kompakten Bauweise benötigt die Maschine im Vergleich zu Alternativen weniger Platz; der Energieverbrauch ist geringer (erreicht durch ein neues Dampftunnelkonzept) und eine intuitive Benutzeroberfläche ermöglicht eine einfache Bedienung.</w:t>
      </w:r>
      <w:r w:rsidRPr="00C80133">
        <w:rPr>
          <w:rFonts w:ascii="Arial" w:eastAsia="BIZ UDPMincho Medium" w:hAnsi="Arial" w:cs="Arial"/>
          <w:b/>
          <w:bCs/>
          <w:lang w:val="de-DE" w:eastAsia="ja-JP"/>
        </w:rPr>
        <w:t xml:space="preserve"> </w:t>
      </w:r>
    </w:p>
    <w:p w14:paraId="4C893057" w14:textId="77777777" w:rsidR="00E7211C" w:rsidRPr="00C80133" w:rsidRDefault="00E7211C" w:rsidP="00E7211C">
      <w:pPr>
        <w:widowControl w:val="0"/>
        <w:spacing w:after="240" w:line="276" w:lineRule="auto"/>
        <w:jc w:val="both"/>
        <w:rPr>
          <w:rFonts w:ascii="Arial" w:eastAsia="BIZ UDPMincho Medium" w:hAnsi="Arial" w:cs="Arial"/>
          <w:sz w:val="16"/>
          <w:szCs w:val="16"/>
          <w:lang w:val="de-DE" w:eastAsia="ja-JP"/>
        </w:rPr>
      </w:pPr>
      <w:r w:rsidRPr="00C80133">
        <w:rPr>
          <w:rFonts w:ascii="Arial" w:eastAsia="BIZ UDPMincho Medium" w:hAnsi="Arial" w:cs="Arial"/>
          <w:sz w:val="16"/>
          <w:szCs w:val="16"/>
          <w:lang w:val="de-DE" w:eastAsia="ja-JP"/>
        </w:rPr>
        <w:lastRenderedPageBreak/>
        <w:t>* Die tatsächlichen Auswirkungen können je nach konkreter Anwendung und Geschäftsfall variieren.</w:t>
      </w:r>
    </w:p>
    <w:p w14:paraId="5DAC5DE4" w14:textId="77777777" w:rsidR="00AB3474" w:rsidRPr="00C80133" w:rsidRDefault="00AB3474" w:rsidP="00AB3474">
      <w:pPr>
        <w:widowControl w:val="0"/>
        <w:spacing w:after="240" w:line="276" w:lineRule="auto"/>
        <w:jc w:val="both"/>
        <w:rPr>
          <w:rFonts w:ascii="Arial" w:eastAsia="BIZ UDPMincho Medium" w:hAnsi="Arial" w:cs="Arial"/>
          <w:b/>
          <w:bCs/>
          <w:lang w:val="de-DE" w:eastAsia="ja-JP"/>
        </w:rPr>
      </w:pPr>
      <w:r w:rsidRPr="00C80133">
        <w:rPr>
          <w:rFonts w:ascii="Arial" w:eastAsia="BIZ UDPMincho Medium" w:hAnsi="Arial" w:cs="Arial"/>
          <w:b/>
          <w:bCs/>
          <w:lang w:val="de-DE" w:eastAsia="ja-JP"/>
        </w:rPr>
        <w:t>Fokus auf Nachhaltigkeit</w:t>
      </w:r>
    </w:p>
    <w:p w14:paraId="05EE4E43" w14:textId="77777777" w:rsidR="00AB3474" w:rsidRPr="00C80133" w:rsidRDefault="00AB3474" w:rsidP="00AB3474">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 xml:space="preserve">Nachhaltigkeit wird ein zentraler Schwerpunkt des Auftritts von Fuji Seal auf der interpack 2026 sein. In Europa hat sich das Unternehmen ein ehrgeiziges, von der </w:t>
      </w:r>
      <w:proofErr w:type="spellStart"/>
      <w:r w:rsidRPr="00C80133">
        <w:rPr>
          <w:rFonts w:ascii="Arial" w:eastAsia="BIZ UDPMincho Medium" w:hAnsi="Arial" w:cs="Arial"/>
          <w:lang w:val="de-DE" w:eastAsia="ja-JP"/>
        </w:rPr>
        <w:t>SBTi</w:t>
      </w:r>
      <w:proofErr w:type="spellEnd"/>
      <w:r w:rsidRPr="00C80133">
        <w:rPr>
          <w:rFonts w:ascii="Arial" w:eastAsia="BIZ UDPMincho Medium" w:hAnsi="Arial" w:cs="Arial"/>
          <w:lang w:val="de-DE" w:eastAsia="ja-JP"/>
        </w:rPr>
        <w:t xml:space="preserve"> validiertes Ziel gesetzt: die absoluten Treibhausgasemissionen der Bereiche 1 und 2 bis 2030 um 42 % zu senken (mit dem Jahr 2022 als Basisjahr) und die absoluten Treibhausgasemissionen des Bereichs 3 im gleichen Zeitraum um 25 % zu reduzieren. Dazu gehören die weitere Arbeit an der Reduzierung der Materialstärke, schwimmfähige Schrumpffolien, CPET-</w:t>
      </w:r>
      <w:proofErr w:type="spellStart"/>
      <w:r w:rsidRPr="00C80133">
        <w:rPr>
          <w:rFonts w:ascii="Arial" w:eastAsia="BIZ UDPMincho Medium" w:hAnsi="Arial" w:cs="Arial"/>
          <w:lang w:val="de-DE" w:eastAsia="ja-JP"/>
        </w:rPr>
        <w:t>Sleeves</w:t>
      </w:r>
      <w:proofErr w:type="spellEnd"/>
      <w:r w:rsidRPr="00C80133">
        <w:rPr>
          <w:rFonts w:ascii="Arial" w:eastAsia="BIZ UDPMincho Medium" w:hAnsi="Arial" w:cs="Arial"/>
          <w:lang w:val="de-DE" w:eastAsia="ja-JP"/>
        </w:rPr>
        <w:t xml:space="preserve"> und umfassendere Prinzipien des Design-</w:t>
      </w:r>
      <w:proofErr w:type="spellStart"/>
      <w:r w:rsidRPr="00C80133">
        <w:rPr>
          <w:rFonts w:ascii="Arial" w:eastAsia="BIZ UDPMincho Medium" w:hAnsi="Arial" w:cs="Arial"/>
          <w:lang w:val="de-DE" w:eastAsia="ja-JP"/>
        </w:rPr>
        <w:t>for</w:t>
      </w:r>
      <w:proofErr w:type="spellEnd"/>
      <w:r w:rsidRPr="00C80133">
        <w:rPr>
          <w:rFonts w:ascii="Arial" w:eastAsia="BIZ UDPMincho Medium" w:hAnsi="Arial" w:cs="Arial"/>
          <w:lang w:val="de-DE" w:eastAsia="ja-JP"/>
        </w:rPr>
        <w:t>-Recycling im gesamten Verpackungsportfolio.</w:t>
      </w:r>
    </w:p>
    <w:p w14:paraId="4A4CDC1F" w14:textId="77777777" w:rsidR="00AB3474" w:rsidRPr="00C80133" w:rsidRDefault="00AB3474" w:rsidP="00AB3474">
      <w:pPr>
        <w:widowControl w:val="0"/>
        <w:spacing w:after="240" w:line="276" w:lineRule="auto"/>
        <w:jc w:val="both"/>
        <w:rPr>
          <w:rFonts w:ascii="Arial" w:eastAsia="BIZ UDPMincho Medium" w:hAnsi="Arial" w:cs="Arial"/>
          <w:lang w:val="de-DE" w:eastAsia="ja-JP"/>
        </w:rPr>
      </w:pPr>
      <w:r w:rsidRPr="00C80133">
        <w:rPr>
          <w:rFonts w:ascii="Arial" w:eastAsia="BIZ UDPMincho Medium" w:hAnsi="Arial" w:cs="Arial"/>
          <w:lang w:val="de-DE" w:eastAsia="ja-JP"/>
        </w:rPr>
        <w:t xml:space="preserve">Auf der interpack 2026 wird Fuji Seal zudem aufzeigen, wie Funktionen wie integrierte Materialkennzeichnung, lichtundurchlässige Materialien und </w:t>
      </w:r>
      <w:proofErr w:type="spellStart"/>
      <w:r w:rsidRPr="00C80133">
        <w:rPr>
          <w:rFonts w:ascii="Arial" w:eastAsia="BIZ UDPMincho Medium" w:hAnsi="Arial" w:cs="Arial"/>
          <w:lang w:val="de-DE" w:eastAsia="ja-JP"/>
        </w:rPr>
        <w:t>Einstoffstrukturen</w:t>
      </w:r>
      <w:proofErr w:type="spellEnd"/>
      <w:r w:rsidRPr="00C80133">
        <w:rPr>
          <w:rFonts w:ascii="Arial" w:eastAsia="BIZ UDPMincho Medium" w:hAnsi="Arial" w:cs="Arial"/>
          <w:lang w:val="de-DE" w:eastAsia="ja-JP"/>
        </w:rPr>
        <w:t xml:space="preserve"> in der Praxis eingesetzt werden, um die Kompatibilität mit Recyclingsystemen zu verbessern</w:t>
      </w:r>
    </w:p>
    <w:p w14:paraId="2329C0F9" w14:textId="77777777" w:rsidR="004C7171" w:rsidRPr="00C80133" w:rsidRDefault="004C7171" w:rsidP="004C7171">
      <w:pPr>
        <w:widowControl w:val="0"/>
        <w:spacing w:after="240" w:line="276" w:lineRule="auto"/>
        <w:rPr>
          <w:rFonts w:ascii="Arial" w:eastAsia="BIZ UDPMincho Medium" w:hAnsi="Arial" w:cs="Arial"/>
          <w:b/>
          <w:bCs/>
          <w:lang w:val="de-DE" w:eastAsia="ja-JP"/>
        </w:rPr>
      </w:pPr>
      <w:r w:rsidRPr="00C80133">
        <w:rPr>
          <w:rFonts w:ascii="Arial" w:eastAsia="BIZ UDPMincho Medium" w:hAnsi="Arial" w:cs="Arial"/>
          <w:b/>
          <w:bCs/>
          <w:lang w:val="de-DE" w:eastAsia="ja-JP"/>
        </w:rPr>
        <w:t>Besuchen Sie uns auf der interpack 2026</w:t>
      </w:r>
    </w:p>
    <w:p w14:paraId="63889857" w14:textId="77777777" w:rsidR="004C7171" w:rsidRPr="00C80133" w:rsidRDefault="004C7171" w:rsidP="004C7171">
      <w:pPr>
        <w:widowControl w:val="0"/>
        <w:spacing w:after="240" w:line="276" w:lineRule="auto"/>
        <w:rPr>
          <w:rFonts w:ascii="Arial" w:eastAsia="BIZ UDPMincho Medium" w:hAnsi="Arial" w:cs="Arial"/>
          <w:lang w:val="de-DE" w:eastAsia="ja-JP"/>
        </w:rPr>
      </w:pPr>
      <w:r w:rsidRPr="00C80133">
        <w:rPr>
          <w:rFonts w:ascii="Arial" w:eastAsia="BIZ UDPMincho Medium" w:hAnsi="Arial" w:cs="Arial"/>
          <w:lang w:val="de-DE" w:eastAsia="ja-JP"/>
        </w:rPr>
        <w:t xml:space="preserve">Markeninhaber und Hersteller sind herzlich eingeladen, in </w:t>
      </w:r>
      <w:r w:rsidRPr="00C80133">
        <w:rPr>
          <w:rFonts w:ascii="Arial" w:eastAsia="BIZ UDPMincho Medium" w:hAnsi="Arial" w:cs="Arial"/>
          <w:b/>
          <w:bCs/>
          <w:lang w:val="de-DE" w:eastAsia="ja-JP"/>
        </w:rPr>
        <w:t>Halle 8A, Stand D60</w:t>
      </w:r>
      <w:r w:rsidRPr="00C80133">
        <w:rPr>
          <w:rFonts w:ascii="Arial" w:eastAsia="BIZ UDPMincho Medium" w:hAnsi="Arial" w:cs="Arial"/>
          <w:lang w:val="de-DE" w:eastAsia="ja-JP"/>
        </w:rPr>
        <w:t xml:space="preserve"> vorbeizuschauen, um mit dem Team von Fuji Seal über anstehende Verpackungsprojekte und Anlagenanforderungen zu sprechen. </w:t>
      </w:r>
    </w:p>
    <w:p w14:paraId="3FEA90F8" w14:textId="77777777" w:rsidR="004C7171" w:rsidRPr="00C80133" w:rsidRDefault="004C7171" w:rsidP="004C7171">
      <w:pPr>
        <w:widowControl w:val="0"/>
        <w:spacing w:after="240" w:line="276" w:lineRule="auto"/>
        <w:rPr>
          <w:rFonts w:ascii="Arial" w:eastAsia="BIZ UDPMincho Medium" w:hAnsi="Arial" w:cs="Arial"/>
          <w:lang w:val="de-DE" w:eastAsia="ja-JP"/>
        </w:rPr>
      </w:pPr>
      <w:r w:rsidRPr="00C80133">
        <w:rPr>
          <w:rFonts w:ascii="Arial" w:eastAsia="BIZ UDPMincho Medium" w:hAnsi="Arial" w:cs="Arial"/>
          <w:lang w:val="de-DE" w:eastAsia="ja-JP"/>
        </w:rPr>
        <w:t>Fuji Seal nimmt zudem am interpack SPOTLIGHT Forum teil, auf dessen Bühne Referenten aus aller Welt Einblicke in die Trends des Verpackungsmarktes geben. Jeder Messetag ist einem anderen Thema gewidmet, und am 12. Mai lautet das Thema „Innovative Materialien“. Nicolas Gallardo von Fuji Seal wird an diesem Tag von 15:20 bis 15:40 Uhr eine Sitzung leiten, in der Innovationen über die Materialien hinaus in realen Verpackungsanwendungen untersucht werden – mit dem Ziel, Qualität, Effizienz und Kompatibilität mit bestehenden Prozessen wirklich zu maximieren.</w:t>
      </w:r>
    </w:p>
    <w:p w14:paraId="4760CD8E" w14:textId="4319584E" w:rsidR="004C7171" w:rsidRPr="00C80133" w:rsidRDefault="004C7171" w:rsidP="004C7171">
      <w:pPr>
        <w:widowControl w:val="0"/>
        <w:spacing w:after="0" w:line="276" w:lineRule="auto"/>
        <w:rPr>
          <w:rFonts w:ascii="Arial" w:eastAsia="BIZ UDPMincho Medium" w:hAnsi="Arial" w:cs="Arial"/>
          <w:lang w:val="de-DE" w:eastAsia="ja-JP"/>
        </w:rPr>
      </w:pPr>
      <w:r w:rsidRPr="00C80133">
        <w:rPr>
          <w:rFonts w:ascii="Arial" w:eastAsia="BIZ UDPMincho Medium" w:hAnsi="Arial" w:cs="Arial"/>
          <w:lang w:val="de-DE" w:eastAsia="ja-JP"/>
        </w:rPr>
        <w:t xml:space="preserve">Für weitere Informationen oder um eine kostenlose Tageskarte anzufordern, besuchen Sie bitte: </w:t>
      </w:r>
      <w:hyperlink r:id="rId6" w:history="1">
        <w:r w:rsidRPr="00C80133">
          <w:rPr>
            <w:rStyle w:val="Hyperlink"/>
            <w:rFonts w:ascii="Arial" w:eastAsia="BIZ UDPMincho Medium" w:hAnsi="Arial" w:cs="Arial"/>
            <w:lang w:val="de-DE" w:eastAsia="ja-JP"/>
          </w:rPr>
          <w:t>https://www.fujiseal.eu/interpack-2026/</w:t>
        </w:r>
      </w:hyperlink>
    </w:p>
    <w:p w14:paraId="69BCDEC8" w14:textId="77777777" w:rsidR="004C7171" w:rsidRPr="00C80133" w:rsidRDefault="004C7171" w:rsidP="004C7171">
      <w:pPr>
        <w:widowControl w:val="0"/>
        <w:spacing w:after="0" w:line="276" w:lineRule="auto"/>
        <w:rPr>
          <w:rFonts w:ascii="Arial" w:eastAsia="BIZ UDPMincho Medium" w:hAnsi="Arial" w:cs="Arial"/>
          <w:lang w:val="de-DE" w:eastAsia="ja-JP"/>
        </w:rPr>
      </w:pPr>
    </w:p>
    <w:p w14:paraId="67BA9388" w14:textId="77777777" w:rsidR="004C7171" w:rsidRPr="00C80133" w:rsidRDefault="004C7171" w:rsidP="004C7171">
      <w:pPr>
        <w:widowControl w:val="0"/>
        <w:spacing w:after="0" w:line="276" w:lineRule="auto"/>
        <w:rPr>
          <w:rFonts w:ascii="Arial" w:eastAsia="BIZ UDPMincho Medium" w:hAnsi="Arial" w:cs="Arial"/>
          <w:b/>
          <w:bCs/>
          <w:lang w:val="de-DE" w:eastAsia="ja-JP"/>
        </w:rPr>
      </w:pPr>
      <w:r w:rsidRPr="00C80133">
        <w:rPr>
          <w:rFonts w:ascii="Arial" w:eastAsia="BIZ UDPMincho Medium" w:hAnsi="Arial" w:cs="Arial"/>
          <w:b/>
          <w:bCs/>
          <w:lang w:val="de-DE" w:eastAsia="ja-JP"/>
        </w:rPr>
        <w:t>Fuji Seal – Wir schaffen neuen Mehrwert durch Verpackungen</w:t>
      </w:r>
    </w:p>
    <w:p w14:paraId="7BBAA52A" w14:textId="77777777" w:rsidR="004C7171" w:rsidRPr="00C80133" w:rsidRDefault="004C7171" w:rsidP="004C7171">
      <w:pPr>
        <w:widowControl w:val="0"/>
        <w:spacing w:after="0" w:line="276" w:lineRule="auto"/>
        <w:jc w:val="center"/>
        <w:rPr>
          <w:rFonts w:ascii="Arial" w:eastAsia="BIZ UDPMincho Medium" w:hAnsi="Arial" w:cs="Arial"/>
          <w:lang w:val="de-DE" w:eastAsia="ja-JP"/>
        </w:rPr>
      </w:pPr>
    </w:p>
    <w:p w14:paraId="1E27A213" w14:textId="77777777" w:rsidR="001D2362" w:rsidRPr="00C80133" w:rsidRDefault="001D2362" w:rsidP="001D2362">
      <w:pPr>
        <w:widowControl w:val="0"/>
        <w:spacing w:after="0" w:line="276" w:lineRule="auto"/>
        <w:jc w:val="center"/>
        <w:rPr>
          <w:rFonts w:ascii="Arial" w:eastAsia="BIZ UDPMincho Medium" w:hAnsi="Arial" w:cs="Arial"/>
          <w:b/>
          <w:bCs/>
          <w:lang w:val="de-DE" w:eastAsia="ja-JP"/>
        </w:rPr>
      </w:pPr>
    </w:p>
    <w:p w14:paraId="186780CF" w14:textId="77777777" w:rsidR="000C1154" w:rsidRPr="00C80133" w:rsidRDefault="000C1154" w:rsidP="000C1154">
      <w:pPr>
        <w:widowControl w:val="0"/>
        <w:spacing w:after="0" w:line="240" w:lineRule="auto"/>
        <w:jc w:val="center"/>
        <w:rPr>
          <w:rFonts w:ascii="Arial" w:eastAsia="BIZ UDPMincho Medium" w:hAnsi="Arial" w:cs="Arial"/>
          <w:b/>
          <w:bCs/>
          <w:lang w:val="de-DE" w:eastAsia="ja-JP"/>
        </w:rPr>
      </w:pPr>
      <w:r w:rsidRPr="00C80133">
        <w:rPr>
          <w:rFonts w:ascii="Arial" w:eastAsia="BIZ UDPMincho Medium" w:hAnsi="Arial" w:cs="Arial"/>
          <w:b/>
          <w:bCs/>
          <w:lang w:val="de-DE" w:eastAsia="ja-JP"/>
        </w:rPr>
        <w:t>-ENDE-</w:t>
      </w:r>
    </w:p>
    <w:p w14:paraId="55C54CE8" w14:textId="77777777" w:rsidR="000C1154" w:rsidRPr="00C80133" w:rsidRDefault="000C1154" w:rsidP="000C1154">
      <w:pPr>
        <w:widowControl w:val="0"/>
        <w:spacing w:after="0" w:line="240" w:lineRule="auto"/>
        <w:jc w:val="both"/>
        <w:rPr>
          <w:rFonts w:ascii="Arial" w:eastAsia="BIZ UDPMincho Medium" w:hAnsi="Arial" w:cs="Arial"/>
          <w:b/>
          <w:bCs/>
          <w:lang w:val="de-DE" w:eastAsia="ja-JP"/>
        </w:rPr>
      </w:pPr>
    </w:p>
    <w:p w14:paraId="0D24339B" w14:textId="77777777" w:rsidR="000C1154" w:rsidRPr="00C80133" w:rsidRDefault="000C1154" w:rsidP="000C1154">
      <w:pPr>
        <w:widowControl w:val="0"/>
        <w:spacing w:after="0" w:line="240" w:lineRule="auto"/>
        <w:jc w:val="both"/>
        <w:rPr>
          <w:rFonts w:ascii="Arial" w:eastAsia="BIZ UDPMincho Medium" w:hAnsi="Arial" w:cs="Arial"/>
          <w:b/>
          <w:bCs/>
          <w:lang w:val="de-DE" w:eastAsia="ja-JP"/>
        </w:rPr>
      </w:pPr>
    </w:p>
    <w:p w14:paraId="40DC742F" w14:textId="77777777" w:rsidR="000C1154" w:rsidRPr="00C80133" w:rsidRDefault="000C1154" w:rsidP="000C1154">
      <w:pPr>
        <w:widowControl w:val="0"/>
        <w:spacing w:after="0" w:line="240" w:lineRule="auto"/>
        <w:jc w:val="both"/>
        <w:rPr>
          <w:rFonts w:ascii="Arial" w:eastAsia="BIZ UDPMincho Medium" w:hAnsi="Arial" w:cs="Arial"/>
          <w:b/>
          <w:bCs/>
          <w:lang w:val="de-DE" w:eastAsia="ja-JP"/>
        </w:rPr>
      </w:pPr>
      <w:r w:rsidRPr="00C80133">
        <w:rPr>
          <w:rFonts w:ascii="Arial" w:eastAsia="BIZ UDPMincho Medium" w:hAnsi="Arial" w:cs="Arial"/>
          <w:b/>
          <w:bCs/>
          <w:lang w:val="de-DE" w:eastAsia="ja-JP"/>
        </w:rPr>
        <w:t>Über die Fuji Seal Group</w:t>
      </w:r>
    </w:p>
    <w:p w14:paraId="646215B9" w14:textId="77777777" w:rsidR="000C1154" w:rsidRPr="00C80133" w:rsidRDefault="000C1154" w:rsidP="000C1154">
      <w:pPr>
        <w:widowControl w:val="0"/>
        <w:spacing w:after="0" w:line="240" w:lineRule="auto"/>
        <w:jc w:val="both"/>
        <w:rPr>
          <w:rFonts w:ascii="Arial" w:eastAsia="BIZ UDPMincho Medium" w:hAnsi="Arial" w:cs="Arial"/>
          <w:b/>
          <w:bCs/>
          <w:lang w:val="de-DE" w:eastAsia="ja-JP"/>
        </w:rPr>
      </w:pPr>
    </w:p>
    <w:p w14:paraId="21E85491" w14:textId="2B4553F5" w:rsidR="000C1154" w:rsidRPr="00C80133" w:rsidRDefault="000C1154" w:rsidP="000C1154">
      <w:pPr>
        <w:widowControl w:val="0"/>
        <w:spacing w:after="0" w:line="240" w:lineRule="auto"/>
        <w:jc w:val="both"/>
        <w:rPr>
          <w:rFonts w:ascii="Arial" w:eastAsia="BIZ UDPMincho Medium" w:hAnsi="Arial" w:cs="Arial"/>
          <w:lang w:val="de-DE" w:eastAsia="ja-JP"/>
        </w:rPr>
      </w:pPr>
      <w:r w:rsidRPr="00C80133">
        <w:rPr>
          <w:rFonts w:ascii="Arial" w:eastAsia="BIZ UDPMincho Medium" w:hAnsi="Arial" w:cs="Arial"/>
          <w:lang w:val="de-DE" w:eastAsia="ja-JP"/>
        </w:rPr>
        <w:t>Die Fuji Seal Group ist ein weltweit führender Anbieter von Verpackungslösungen für die Bereiche Konsumgüter, Pharmazie und Industrie. Mit 12</w:t>
      </w:r>
      <w:r w:rsidR="00B30DDA">
        <w:rPr>
          <w:rFonts w:ascii="Arial" w:eastAsia="BIZ UDPMincho Medium" w:hAnsi="Arial" w:cs="Arial"/>
          <w:lang w:val="de-DE" w:eastAsia="ja-JP"/>
        </w:rPr>
        <w:t>9</w:t>
      </w:r>
      <w:r w:rsidRPr="00C80133">
        <w:rPr>
          <w:rFonts w:ascii="Arial" w:eastAsia="BIZ UDPMincho Medium" w:hAnsi="Arial" w:cs="Arial"/>
          <w:lang w:val="de-DE" w:eastAsia="ja-JP"/>
        </w:rPr>
        <w:t xml:space="preserve"> Jahren Innovationserfahrung bieten wir ein einzigartiges Ökosystem aus Schrumpffolienetiketten, Haftetiketten, Standbeuteln, Maschinen und Dienstleistungen, um Schutz, Regalwirkung und Effizienz zu verbessern.</w:t>
      </w:r>
    </w:p>
    <w:p w14:paraId="690109E7" w14:textId="77777777" w:rsidR="000C1154" w:rsidRPr="00C80133" w:rsidRDefault="000C1154" w:rsidP="000C1154">
      <w:pPr>
        <w:widowControl w:val="0"/>
        <w:spacing w:after="0" w:line="240" w:lineRule="auto"/>
        <w:jc w:val="both"/>
        <w:rPr>
          <w:rFonts w:ascii="Arial" w:eastAsia="BIZ UDPMincho Medium" w:hAnsi="Arial" w:cs="Arial"/>
          <w:lang w:val="de-DE" w:eastAsia="ja-JP"/>
        </w:rPr>
      </w:pPr>
    </w:p>
    <w:p w14:paraId="048176D9" w14:textId="77777777" w:rsidR="00D52D3B" w:rsidRDefault="000C1154" w:rsidP="000C1154">
      <w:pPr>
        <w:widowControl w:val="0"/>
        <w:spacing w:after="0" w:line="240" w:lineRule="auto"/>
        <w:jc w:val="both"/>
        <w:rPr>
          <w:rFonts w:ascii="Arial" w:eastAsia="BIZ UDPMincho Medium" w:hAnsi="Arial" w:cs="Arial"/>
          <w:lang w:val="de-DE" w:eastAsia="ja-JP"/>
        </w:rPr>
      </w:pPr>
      <w:r w:rsidRPr="00C80133">
        <w:rPr>
          <w:rFonts w:ascii="Arial" w:eastAsia="BIZ UDPMincho Medium" w:hAnsi="Arial" w:cs="Arial"/>
          <w:lang w:val="de-DE" w:eastAsia="ja-JP"/>
        </w:rPr>
        <w:t>Ausgehend von unseren Wurzeln im Japan des 19. Jahrhunderts haben wir uns von einem 1897 gegründeten Hersteller von Holzhähnen für Sake-Fässer zu einem fortschrittlichen, globalen Konzern für Verpackungslösungen entwickelt, der Marken weltweit unterstützt. Geleitet von unserer Mission, eine Kreislaufgesellschaft zu verwirklichen, setzen wir uns für nachhaltiges und profitables Wachstum ein, schaffen „</w:t>
      </w:r>
      <w:proofErr w:type="spellStart"/>
      <w:r w:rsidRPr="00C80133">
        <w:rPr>
          <w:rFonts w:ascii="Arial" w:eastAsia="BIZ UDPMincho Medium" w:hAnsi="Arial" w:cs="Arial"/>
          <w:lang w:val="de-DE" w:eastAsia="ja-JP"/>
        </w:rPr>
        <w:t>Waku-Waku</w:t>
      </w:r>
      <w:proofErr w:type="spellEnd"/>
      <w:r w:rsidRPr="00C80133">
        <w:rPr>
          <w:rFonts w:ascii="Arial" w:eastAsia="BIZ UDPMincho Medium" w:hAnsi="Arial" w:cs="Arial"/>
          <w:lang w:val="de-DE" w:eastAsia="ja-JP"/>
        </w:rPr>
        <w:t xml:space="preserve">*“ und gestalten die </w:t>
      </w:r>
    </w:p>
    <w:p w14:paraId="58E18323" w14:textId="77777777" w:rsidR="00D52D3B" w:rsidRDefault="00D52D3B" w:rsidP="000C1154">
      <w:pPr>
        <w:widowControl w:val="0"/>
        <w:spacing w:after="0" w:line="240" w:lineRule="auto"/>
        <w:jc w:val="both"/>
        <w:rPr>
          <w:rFonts w:ascii="Arial" w:eastAsia="BIZ UDPMincho Medium" w:hAnsi="Arial" w:cs="Arial"/>
          <w:lang w:val="de-DE" w:eastAsia="ja-JP"/>
        </w:rPr>
      </w:pPr>
    </w:p>
    <w:p w14:paraId="67E5CAD7" w14:textId="75B9182E" w:rsidR="000C1154" w:rsidRPr="00C80133" w:rsidRDefault="000C1154" w:rsidP="000C1154">
      <w:pPr>
        <w:widowControl w:val="0"/>
        <w:spacing w:after="0" w:line="240" w:lineRule="auto"/>
        <w:jc w:val="both"/>
        <w:rPr>
          <w:rFonts w:ascii="Arial" w:eastAsia="BIZ UDPMincho Medium" w:hAnsi="Arial" w:cs="Arial"/>
          <w:lang w:val="de-DE" w:eastAsia="ja-JP"/>
        </w:rPr>
      </w:pPr>
      <w:r w:rsidRPr="00C80133">
        <w:rPr>
          <w:rFonts w:ascii="Arial" w:eastAsia="BIZ UDPMincho Medium" w:hAnsi="Arial" w:cs="Arial"/>
          <w:lang w:val="de-DE" w:eastAsia="ja-JP"/>
        </w:rPr>
        <w:t xml:space="preserve">regenerative Zukunft der Verpackung. </w:t>
      </w:r>
    </w:p>
    <w:p w14:paraId="75A397D5" w14:textId="77777777" w:rsidR="000C1154" w:rsidRPr="00C80133" w:rsidRDefault="000C1154" w:rsidP="000C1154">
      <w:pPr>
        <w:widowControl w:val="0"/>
        <w:spacing w:after="0" w:line="240" w:lineRule="auto"/>
        <w:jc w:val="both"/>
        <w:rPr>
          <w:rFonts w:ascii="Arial" w:eastAsia="BIZ UDPMincho Medium" w:hAnsi="Arial" w:cs="Arial"/>
          <w:lang w:val="de-DE" w:eastAsia="ja-JP"/>
        </w:rPr>
      </w:pPr>
    </w:p>
    <w:p w14:paraId="2004BEA4" w14:textId="77777777" w:rsidR="000C1154" w:rsidRPr="00C80133" w:rsidRDefault="000C1154" w:rsidP="000C1154">
      <w:pPr>
        <w:widowControl w:val="0"/>
        <w:spacing w:after="0" w:line="240" w:lineRule="auto"/>
        <w:jc w:val="both"/>
        <w:rPr>
          <w:rFonts w:ascii="Arial" w:eastAsia="BIZ UDPMincho Medium" w:hAnsi="Arial" w:cs="Arial"/>
          <w:lang w:val="de-DE" w:eastAsia="ja-JP"/>
        </w:rPr>
      </w:pPr>
      <w:r w:rsidRPr="00C80133">
        <w:rPr>
          <w:rFonts w:ascii="Arial" w:eastAsia="BIZ UDPMincho Medium" w:hAnsi="Arial" w:cs="Arial"/>
          <w:lang w:val="de-DE" w:eastAsia="ja-JP"/>
        </w:rPr>
        <w:t>*„</w:t>
      </w:r>
      <w:proofErr w:type="spellStart"/>
      <w:r w:rsidRPr="00C80133">
        <w:rPr>
          <w:rFonts w:ascii="Arial" w:eastAsia="BIZ UDPMincho Medium" w:hAnsi="Arial" w:cs="Arial"/>
          <w:lang w:val="de-DE" w:eastAsia="ja-JP"/>
        </w:rPr>
        <w:t>Waku-Waku</w:t>
      </w:r>
      <w:proofErr w:type="spellEnd"/>
      <w:r w:rsidRPr="00C80133">
        <w:rPr>
          <w:rFonts w:ascii="Arial" w:eastAsia="BIZ UDPMincho Medium" w:hAnsi="Arial" w:cs="Arial"/>
          <w:lang w:val="de-DE" w:eastAsia="ja-JP"/>
        </w:rPr>
        <w:t>“: Ein japanisches Lautmalerwort, das ein Gefühl freudiger Vorfreude beschreibt.</w:t>
      </w:r>
    </w:p>
    <w:p w14:paraId="71126195" w14:textId="77777777" w:rsidR="000C1154" w:rsidRPr="00C80133" w:rsidRDefault="000C1154" w:rsidP="000C1154">
      <w:pPr>
        <w:widowControl w:val="0"/>
        <w:spacing w:after="0" w:line="240" w:lineRule="auto"/>
        <w:jc w:val="both"/>
        <w:rPr>
          <w:rFonts w:ascii="Arial" w:eastAsia="BIZ UDPMincho Medium" w:hAnsi="Arial" w:cs="Arial"/>
          <w:b/>
          <w:bCs/>
          <w:lang w:val="de-DE" w:eastAsia="ja-JP"/>
        </w:rPr>
      </w:pPr>
    </w:p>
    <w:p w14:paraId="5AE2A7BF" w14:textId="77777777" w:rsidR="001D2362" w:rsidRPr="00C80133" w:rsidRDefault="001D2362" w:rsidP="001D2362">
      <w:pPr>
        <w:widowControl w:val="0"/>
        <w:spacing w:after="0" w:line="240" w:lineRule="auto"/>
        <w:jc w:val="both"/>
        <w:rPr>
          <w:rFonts w:ascii="Arial" w:eastAsia="BIZ UDPMincho Medium" w:hAnsi="Arial" w:cs="Arial"/>
          <w:sz w:val="20"/>
          <w:szCs w:val="20"/>
          <w:lang w:val="de-DE" w:eastAsia="ja-JP"/>
        </w:rPr>
      </w:pPr>
    </w:p>
    <w:p w14:paraId="444A2A25" w14:textId="77777777" w:rsidR="001D2362" w:rsidRPr="00C80133" w:rsidRDefault="001D2362" w:rsidP="001D2362">
      <w:pPr>
        <w:widowControl w:val="0"/>
        <w:spacing w:after="0" w:line="240" w:lineRule="auto"/>
        <w:jc w:val="both"/>
        <w:rPr>
          <w:rFonts w:ascii="Arial" w:eastAsia="BIZ UDPMincho Medium" w:hAnsi="Arial" w:cs="Arial"/>
          <w:sz w:val="20"/>
          <w:szCs w:val="20"/>
          <w:lang w:val="de-DE" w:eastAsia="ja-JP"/>
        </w:rPr>
      </w:pPr>
    </w:p>
    <w:p w14:paraId="6C3FAC86" w14:textId="77777777" w:rsidR="001D2362" w:rsidRPr="00754D07" w:rsidRDefault="001D2362" w:rsidP="001D2362">
      <w:pPr>
        <w:widowControl w:val="0"/>
        <w:spacing w:after="0" w:line="240" w:lineRule="auto"/>
        <w:jc w:val="both"/>
        <w:rPr>
          <w:rFonts w:ascii="Arial" w:eastAsia="BIZ UDPMincho Medium" w:hAnsi="Arial" w:cs="Arial"/>
          <w:sz w:val="20"/>
          <w:szCs w:val="20"/>
          <w:lang w:val="en-US" w:eastAsia="ja-JP"/>
        </w:rPr>
      </w:pPr>
      <w:hyperlink r:id="rId7" w:history="1">
        <w:r w:rsidRPr="00754D07">
          <w:rPr>
            <w:rFonts w:ascii="Arial" w:eastAsia="BIZ UDPMincho Medium" w:hAnsi="Arial" w:cs="Arial"/>
            <w:color w:val="467886"/>
            <w:sz w:val="20"/>
            <w:szCs w:val="20"/>
            <w:u w:val="single"/>
            <w:lang w:val="en-US" w:eastAsia="ja-JP"/>
          </w:rPr>
          <w:t>www.fujiseal.eu</w:t>
        </w:r>
      </w:hyperlink>
      <w:r w:rsidRPr="00754D07">
        <w:rPr>
          <w:rFonts w:ascii="Arial" w:eastAsia="BIZ UDPMincho Medium" w:hAnsi="Arial" w:cs="Arial"/>
          <w:sz w:val="20"/>
          <w:szCs w:val="20"/>
          <w:lang w:val="en-US" w:eastAsia="ja-JP"/>
        </w:rPr>
        <w:t xml:space="preserve"> </w:t>
      </w:r>
    </w:p>
    <w:p w14:paraId="61CA7DC6" w14:textId="77777777" w:rsidR="001D2362" w:rsidRPr="00754D07" w:rsidRDefault="001D2362" w:rsidP="001D2362">
      <w:pPr>
        <w:widowControl w:val="0"/>
        <w:spacing w:after="0" w:line="240" w:lineRule="auto"/>
        <w:jc w:val="both"/>
        <w:rPr>
          <w:rFonts w:ascii="Arial" w:eastAsia="BIZ UDPMincho Medium" w:hAnsi="Arial" w:cs="Arial"/>
          <w:b/>
          <w:bCs/>
          <w:sz w:val="20"/>
          <w:szCs w:val="20"/>
          <w:lang w:val="en-US" w:eastAsia="ja-JP"/>
        </w:rPr>
      </w:pPr>
    </w:p>
    <w:p w14:paraId="304800C1" w14:textId="77777777" w:rsidR="001D2362" w:rsidRPr="00754D07" w:rsidRDefault="001D2362" w:rsidP="001D2362">
      <w:pPr>
        <w:widowControl w:val="0"/>
        <w:spacing w:after="0" w:line="240" w:lineRule="auto"/>
        <w:jc w:val="both"/>
        <w:rPr>
          <w:rFonts w:ascii="Arial" w:eastAsia="BIZ UDPMincho Medium" w:hAnsi="Arial" w:cs="Arial"/>
          <w:b/>
          <w:bCs/>
          <w:sz w:val="20"/>
          <w:szCs w:val="20"/>
          <w:lang w:val="en-U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gridCol w:w="4539"/>
      </w:tblGrid>
      <w:tr w:rsidR="001D2362" w:rsidRPr="00754D07" w14:paraId="26E95A0B" w14:textId="77777777" w:rsidTr="00F4625A">
        <w:tc>
          <w:tcPr>
            <w:tcW w:w="4675" w:type="dxa"/>
          </w:tcPr>
          <w:p w14:paraId="5551AE33" w14:textId="77777777" w:rsidR="001D2362" w:rsidRPr="00754D07" w:rsidRDefault="001D2362" w:rsidP="00F4625A">
            <w:pPr>
              <w:rPr>
                <w:rFonts w:ascii="Arial" w:eastAsia="BIZ UDPMincho Medium" w:hAnsi="Arial" w:cs="Arial"/>
                <w:b/>
                <w:bCs/>
                <w:sz w:val="20"/>
                <w:szCs w:val="20"/>
              </w:rPr>
            </w:pPr>
            <w:r w:rsidRPr="00754D07">
              <w:rPr>
                <w:rFonts w:ascii="Arial" w:eastAsia="BIZ UDPMincho Medium" w:hAnsi="Arial" w:cs="Arial"/>
                <w:b/>
                <w:bCs/>
                <w:sz w:val="20"/>
                <w:szCs w:val="20"/>
              </w:rPr>
              <w:t>Press contact</w:t>
            </w:r>
          </w:p>
          <w:p w14:paraId="3994BC4F" w14:textId="77777777" w:rsidR="001D2362" w:rsidRPr="00754D07" w:rsidRDefault="001D2362" w:rsidP="00F4625A">
            <w:pPr>
              <w:jc w:val="both"/>
              <w:textAlignment w:val="baseline"/>
              <w:rPr>
                <w:rFonts w:ascii="Arial" w:eastAsia="Times New Roman" w:hAnsi="Arial" w:cs="Arial"/>
                <w:kern w:val="0"/>
                <w:sz w:val="20"/>
                <w:szCs w:val="20"/>
                <w:lang w:eastAsia="en-GB"/>
                <w14:ligatures w14:val="none"/>
              </w:rPr>
            </w:pPr>
            <w:r w:rsidRPr="00754D07">
              <w:rPr>
                <w:rFonts w:ascii="Arial" w:eastAsia="MS Mincho" w:hAnsi="Arial" w:cs="Arial"/>
                <w:color w:val="000000"/>
                <w:kern w:val="0"/>
                <w:sz w:val="20"/>
                <w:szCs w:val="20"/>
                <w:lang w:eastAsia="en-GB"/>
                <w14:ligatures w14:val="none"/>
              </w:rPr>
              <w:t>Amanda Galvez</w:t>
            </w:r>
          </w:p>
          <w:p w14:paraId="1A08FE1D" w14:textId="77777777" w:rsidR="001D2362" w:rsidRPr="00754D07" w:rsidRDefault="001D2362" w:rsidP="00F4625A">
            <w:pPr>
              <w:jc w:val="both"/>
              <w:textAlignment w:val="baseline"/>
              <w:rPr>
                <w:rFonts w:ascii="Arial" w:eastAsia="Times New Roman" w:hAnsi="Arial" w:cs="Arial"/>
                <w:kern w:val="0"/>
                <w:sz w:val="20"/>
                <w:szCs w:val="20"/>
                <w:lang w:eastAsia="en-GB"/>
                <w14:ligatures w14:val="none"/>
              </w:rPr>
            </w:pPr>
            <w:r w:rsidRPr="00754D07">
              <w:rPr>
                <w:rFonts w:ascii="Arial" w:eastAsia="MS Mincho" w:hAnsi="Arial" w:cs="Arial"/>
                <w:color w:val="000000"/>
                <w:kern w:val="0"/>
                <w:sz w:val="20"/>
                <w:szCs w:val="20"/>
                <w:lang w:eastAsia="en-GB"/>
                <w14:ligatures w14:val="none"/>
              </w:rPr>
              <w:t>AD Communications</w:t>
            </w:r>
            <w:r w:rsidRPr="00754D07">
              <w:rPr>
                <w:rFonts w:ascii="Arial" w:eastAsia="Times New Roman" w:hAnsi="Arial" w:cs="Arial"/>
                <w:kern w:val="0"/>
                <w:sz w:val="20"/>
                <w:szCs w:val="20"/>
                <w:lang w:eastAsia="en-GB"/>
                <w14:ligatures w14:val="none"/>
              </w:rPr>
              <w:tab/>
            </w:r>
            <w:r w:rsidRPr="00754D07">
              <w:rPr>
                <w:rFonts w:ascii="Arial" w:eastAsia="Times New Roman" w:hAnsi="Arial" w:cs="Arial"/>
                <w:color w:val="000000"/>
                <w:kern w:val="0"/>
                <w:sz w:val="20"/>
                <w:szCs w:val="20"/>
                <w:lang w:eastAsia="en-GB"/>
                <w14:ligatures w14:val="none"/>
              </w:rPr>
              <w:t> </w:t>
            </w:r>
          </w:p>
          <w:p w14:paraId="66096916" w14:textId="77777777" w:rsidR="001D2362" w:rsidRPr="00754D07" w:rsidRDefault="001D2362" w:rsidP="00F4625A">
            <w:pPr>
              <w:jc w:val="both"/>
              <w:textAlignment w:val="baseline"/>
              <w:rPr>
                <w:rFonts w:ascii="Arial" w:eastAsia="Times New Roman" w:hAnsi="Arial" w:cs="Arial"/>
                <w:kern w:val="0"/>
                <w:sz w:val="20"/>
                <w:szCs w:val="20"/>
                <w:lang w:eastAsia="en-GB"/>
                <w14:ligatures w14:val="none"/>
              </w:rPr>
            </w:pPr>
            <w:hyperlink r:id="rId8" w:history="1">
              <w:r w:rsidRPr="00754D07">
                <w:rPr>
                  <w:rFonts w:ascii="Arial" w:eastAsia="Times New Roman" w:hAnsi="Arial" w:cs="Arial"/>
                  <w:color w:val="0000FF"/>
                  <w:kern w:val="0"/>
                  <w:sz w:val="20"/>
                  <w:szCs w:val="20"/>
                  <w:u w:val="single"/>
                  <w:lang w:eastAsia="en-GB"/>
                  <w14:ligatures w14:val="none"/>
                </w:rPr>
                <w:t>agalvez@adcomms.co.uk</w:t>
              </w:r>
            </w:hyperlink>
          </w:p>
          <w:p w14:paraId="121166EF" w14:textId="77777777" w:rsidR="001D2362" w:rsidRPr="00754D07" w:rsidRDefault="001D2362" w:rsidP="00F4625A">
            <w:pPr>
              <w:jc w:val="both"/>
              <w:textAlignment w:val="baseline"/>
              <w:rPr>
                <w:rFonts w:ascii="Arial" w:eastAsia="Times New Roman" w:hAnsi="Arial" w:cs="Arial"/>
                <w:kern w:val="0"/>
                <w:sz w:val="20"/>
                <w:szCs w:val="20"/>
                <w:lang w:eastAsia="en-GB"/>
                <w14:ligatures w14:val="none"/>
              </w:rPr>
            </w:pPr>
            <w:r w:rsidRPr="00754D07">
              <w:rPr>
                <w:rFonts w:ascii="Arial" w:eastAsia="MS Mincho" w:hAnsi="Arial" w:cs="Arial"/>
                <w:color w:val="000000"/>
                <w:kern w:val="0"/>
                <w:sz w:val="20"/>
                <w:szCs w:val="20"/>
                <w:lang w:eastAsia="en-GB"/>
                <w14:ligatures w14:val="none"/>
              </w:rPr>
              <w:t xml:space="preserve">+44 (0)7990833714 </w:t>
            </w:r>
          </w:p>
          <w:p w14:paraId="40A68E8E" w14:textId="77777777" w:rsidR="001D2362" w:rsidRPr="00754D07" w:rsidRDefault="001D2362" w:rsidP="00F4625A">
            <w:pPr>
              <w:rPr>
                <w:rFonts w:ascii="Arial" w:eastAsia="BIZ UDPMincho Medium" w:hAnsi="Arial" w:cs="Arial"/>
                <w:b/>
                <w:bCs/>
                <w:sz w:val="20"/>
                <w:szCs w:val="20"/>
              </w:rPr>
            </w:pPr>
          </w:p>
        </w:tc>
        <w:tc>
          <w:tcPr>
            <w:tcW w:w="4675" w:type="dxa"/>
          </w:tcPr>
          <w:p w14:paraId="50B7AC1C" w14:textId="77777777" w:rsidR="001D2362" w:rsidRPr="00754D07" w:rsidRDefault="001D2362" w:rsidP="00F4625A">
            <w:pPr>
              <w:rPr>
                <w:rFonts w:ascii="Arial" w:eastAsia="BIZ UDPMincho Medium" w:hAnsi="Arial" w:cs="Arial"/>
                <w:b/>
                <w:bCs/>
                <w:sz w:val="20"/>
                <w:szCs w:val="20"/>
              </w:rPr>
            </w:pPr>
            <w:r w:rsidRPr="00754D07">
              <w:rPr>
                <w:rFonts w:ascii="Arial" w:eastAsia="BIZ UDPMincho Medium" w:hAnsi="Arial" w:cs="Arial"/>
                <w:b/>
                <w:bCs/>
                <w:sz w:val="20"/>
                <w:szCs w:val="20"/>
              </w:rPr>
              <w:t>Press contact</w:t>
            </w:r>
          </w:p>
          <w:p w14:paraId="315295CD" w14:textId="77777777" w:rsidR="001D2362" w:rsidRPr="00754D07" w:rsidRDefault="001D2362" w:rsidP="00F4625A">
            <w:pPr>
              <w:rPr>
                <w:rFonts w:ascii="Arial" w:eastAsia="BIZ UDPMincho Medium" w:hAnsi="Arial" w:cs="Arial"/>
                <w:sz w:val="20"/>
                <w:szCs w:val="20"/>
              </w:rPr>
            </w:pPr>
            <w:r w:rsidRPr="00754D07">
              <w:rPr>
                <w:rFonts w:ascii="Arial" w:eastAsia="BIZ UDPMincho Medium" w:hAnsi="Arial" w:cs="Arial"/>
                <w:sz w:val="20"/>
                <w:szCs w:val="20"/>
              </w:rPr>
              <w:t>Francesco Zanier</w:t>
            </w:r>
          </w:p>
          <w:p w14:paraId="484994F7" w14:textId="77777777" w:rsidR="001D2362" w:rsidRPr="00754D07" w:rsidRDefault="001D2362" w:rsidP="00F4625A">
            <w:pPr>
              <w:rPr>
                <w:rFonts w:ascii="Arial" w:eastAsia="BIZ UDPMincho Medium" w:hAnsi="Arial" w:cs="Arial"/>
                <w:sz w:val="20"/>
                <w:szCs w:val="20"/>
              </w:rPr>
            </w:pPr>
            <w:r w:rsidRPr="00754D07">
              <w:rPr>
                <w:rFonts w:ascii="Arial" w:eastAsia="BIZ UDPMincho Medium" w:hAnsi="Arial" w:cs="Arial"/>
                <w:sz w:val="20"/>
                <w:szCs w:val="20"/>
              </w:rPr>
              <w:t>Fuji Seal</w:t>
            </w:r>
            <w:r w:rsidRPr="00754D07">
              <w:rPr>
                <w:rFonts w:ascii="Arial" w:eastAsia="BIZ UDPMincho Medium" w:hAnsi="Arial" w:cs="Arial"/>
                <w:b/>
                <w:bCs/>
                <w:sz w:val="20"/>
                <w:szCs w:val="20"/>
              </w:rPr>
              <w:t xml:space="preserve"> </w:t>
            </w:r>
            <w:r w:rsidRPr="00754D07">
              <w:rPr>
                <w:rFonts w:ascii="Arial" w:eastAsia="Calibri" w:hAnsi="Arial" w:cs="Arial"/>
                <w:sz w:val="20"/>
                <w:szCs w:val="20"/>
              </w:rPr>
              <w:br/>
            </w:r>
            <w:hyperlink r:id="rId9" w:history="1">
              <w:r w:rsidRPr="00754D07">
                <w:rPr>
                  <w:rFonts w:ascii="Arial" w:eastAsia="BIZ UDPMincho Medium" w:hAnsi="Arial" w:cs="Arial"/>
                  <w:color w:val="0000FF"/>
                  <w:sz w:val="20"/>
                  <w:szCs w:val="20"/>
                  <w:u w:val="single"/>
                </w:rPr>
                <w:t>communication@eu.fujiseal.com</w:t>
              </w:r>
            </w:hyperlink>
          </w:p>
          <w:p w14:paraId="49E4AA1C" w14:textId="77777777" w:rsidR="001D2362" w:rsidRPr="00754D07" w:rsidRDefault="001D2362" w:rsidP="00F4625A">
            <w:pPr>
              <w:rPr>
                <w:rFonts w:ascii="Arial" w:eastAsia="BIZ UDPMincho Medium" w:hAnsi="Arial" w:cs="Arial"/>
                <w:sz w:val="20"/>
                <w:szCs w:val="20"/>
              </w:rPr>
            </w:pPr>
            <w:r w:rsidRPr="00754D07">
              <w:rPr>
                <w:rFonts w:ascii="Arial" w:eastAsia="BIZ UDPMincho Medium" w:hAnsi="Arial" w:cs="Arial"/>
                <w:sz w:val="20"/>
                <w:szCs w:val="20"/>
              </w:rPr>
              <w:t>34 689 057 290</w:t>
            </w:r>
          </w:p>
          <w:p w14:paraId="645EE0F7" w14:textId="77777777" w:rsidR="001D2362" w:rsidRPr="00754D07" w:rsidRDefault="001D2362" w:rsidP="00F4625A">
            <w:pPr>
              <w:rPr>
                <w:rFonts w:ascii="Arial" w:eastAsia="BIZ UDPMincho Medium" w:hAnsi="Arial" w:cs="Arial"/>
                <w:b/>
                <w:bCs/>
                <w:sz w:val="20"/>
                <w:szCs w:val="20"/>
              </w:rPr>
            </w:pPr>
            <w:hyperlink r:id="rId10" w:history="1">
              <w:r w:rsidRPr="00754D07">
                <w:rPr>
                  <w:rFonts w:ascii="Arial" w:eastAsia="Calibri" w:hAnsi="Arial" w:cs="Arial"/>
                  <w:color w:val="0000FF"/>
                  <w:sz w:val="20"/>
                  <w:szCs w:val="20"/>
                  <w:u w:val="single"/>
                </w:rPr>
                <w:t>www.fujiseal.eu</w:t>
              </w:r>
            </w:hyperlink>
            <w:r w:rsidRPr="00754D07">
              <w:rPr>
                <w:rFonts w:ascii="Arial" w:eastAsia="Calibri" w:hAnsi="Arial" w:cs="Arial"/>
                <w:sz w:val="20"/>
                <w:szCs w:val="20"/>
              </w:rPr>
              <w:t xml:space="preserve"> </w:t>
            </w:r>
          </w:p>
        </w:tc>
      </w:tr>
    </w:tbl>
    <w:p w14:paraId="61302A91" w14:textId="77777777" w:rsidR="001D2362" w:rsidRPr="00754D07" w:rsidRDefault="001D2362" w:rsidP="001D2362">
      <w:pPr>
        <w:widowControl w:val="0"/>
        <w:spacing w:after="0" w:line="240" w:lineRule="auto"/>
        <w:jc w:val="both"/>
        <w:rPr>
          <w:rFonts w:ascii="Arial" w:eastAsia="Yu Mincho" w:hAnsi="Arial" w:cs="Arial"/>
          <w:sz w:val="21"/>
          <w:lang w:val="es-ES" w:eastAsia="ja-JP"/>
        </w:rPr>
      </w:pPr>
    </w:p>
    <w:p w14:paraId="0FDDDCF6" w14:textId="77777777" w:rsidR="001D2362" w:rsidRPr="00754D07" w:rsidRDefault="001D2362" w:rsidP="001D2362">
      <w:pPr>
        <w:widowControl w:val="0"/>
        <w:spacing w:after="0" w:line="240" w:lineRule="auto"/>
        <w:rPr>
          <w:rFonts w:ascii="Arial" w:eastAsia="Yu Mincho" w:hAnsi="Arial" w:cs="Arial"/>
          <w:sz w:val="20"/>
          <w:szCs w:val="20"/>
          <w:lang w:val="es-ES" w:eastAsia="ja-JP"/>
        </w:rPr>
      </w:pPr>
    </w:p>
    <w:p w14:paraId="4D728C81" w14:textId="77777777" w:rsidR="001D2362" w:rsidRDefault="001D2362" w:rsidP="001D2362"/>
    <w:p w14:paraId="1D83071F" w14:textId="77777777" w:rsidR="003836D1" w:rsidRDefault="003836D1"/>
    <w:sectPr w:rsidR="003836D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92456" w14:textId="77777777" w:rsidR="00B14AB4" w:rsidRDefault="00B14AB4" w:rsidP="001D2362">
      <w:pPr>
        <w:spacing w:after="0" w:line="240" w:lineRule="auto"/>
      </w:pPr>
      <w:r>
        <w:separator/>
      </w:r>
    </w:p>
  </w:endnote>
  <w:endnote w:type="continuationSeparator" w:id="0">
    <w:p w14:paraId="7A5C916A" w14:textId="77777777" w:rsidR="00B14AB4" w:rsidRDefault="00B14AB4" w:rsidP="001D2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1C31" w14:textId="77777777" w:rsidR="00B14AB4" w:rsidRDefault="00B14AB4" w:rsidP="001D2362">
      <w:pPr>
        <w:spacing w:after="0" w:line="240" w:lineRule="auto"/>
      </w:pPr>
      <w:r>
        <w:separator/>
      </w:r>
    </w:p>
  </w:footnote>
  <w:footnote w:type="continuationSeparator" w:id="0">
    <w:p w14:paraId="6005B2CB" w14:textId="77777777" w:rsidR="00B14AB4" w:rsidRDefault="00B14AB4" w:rsidP="001D2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BB29" w14:textId="77777777" w:rsidR="00C27458" w:rsidRPr="00C27458" w:rsidRDefault="00C27458" w:rsidP="00C27458">
    <w:pPr>
      <w:widowControl w:val="0"/>
      <w:tabs>
        <w:tab w:val="left" w:pos="2460"/>
      </w:tabs>
      <w:spacing w:after="0" w:line="240" w:lineRule="auto"/>
      <w:jc w:val="both"/>
      <w:rPr>
        <w:rFonts w:ascii="Aptos" w:eastAsia="Yu Mincho" w:hAnsi="Aptos" w:cs="Times New Roman"/>
        <w:sz w:val="21"/>
        <w:lang w:val="en-US" w:eastAsia="ja-JP"/>
      </w:rPr>
    </w:pPr>
    <w:r w:rsidRPr="00C27458">
      <w:rPr>
        <w:rFonts w:ascii="Aptos" w:eastAsia="Yu Mincho" w:hAnsi="Aptos" w:cs="Times New Roman"/>
        <w:noProof/>
        <w:sz w:val="21"/>
        <w:lang w:val="en-US" w:eastAsia="ja-JP"/>
      </w:rPr>
      <w:drawing>
        <wp:anchor distT="0" distB="0" distL="114300" distR="114300" simplePos="0" relativeHeight="251662336" behindDoc="1" locked="0" layoutInCell="1" allowOverlap="1" wp14:anchorId="53E0D3E2" wp14:editId="732D6395">
          <wp:simplePos x="0" y="0"/>
          <wp:positionH relativeFrom="margin">
            <wp:posOffset>-171450</wp:posOffset>
          </wp:positionH>
          <wp:positionV relativeFrom="paragraph">
            <wp:posOffset>140970</wp:posOffset>
          </wp:positionV>
          <wp:extent cx="1518285" cy="679450"/>
          <wp:effectExtent l="0" t="0" r="0" b="0"/>
          <wp:wrapTight wrapText="bothSides">
            <wp:wrapPolygon edited="0">
              <wp:start x="2168" y="4239"/>
              <wp:lineTo x="1897" y="15140"/>
              <wp:lineTo x="2168" y="16351"/>
              <wp:lineTo x="3252" y="16351"/>
              <wp:lineTo x="19242" y="14535"/>
              <wp:lineTo x="19242" y="7873"/>
              <wp:lineTo x="3794" y="4239"/>
              <wp:lineTo x="2168" y="4239"/>
            </wp:wrapPolygon>
          </wp:wrapTight>
          <wp:docPr id="459164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4419" name="Imagen 459164419"/>
                  <pic:cNvPicPr/>
                </pic:nvPicPr>
                <pic:blipFill>
                  <a:blip r:embed="rId1">
                    <a:extLst>
                      <a:ext uri="{28A0092B-C50C-407E-A947-70E740481C1C}">
                        <a14:useLocalDpi xmlns:a14="http://schemas.microsoft.com/office/drawing/2010/main" val="0"/>
                      </a:ext>
                    </a:extLst>
                  </a:blip>
                  <a:stretch>
                    <a:fillRect/>
                  </a:stretch>
                </pic:blipFill>
                <pic:spPr>
                  <a:xfrm>
                    <a:off x="0" y="0"/>
                    <a:ext cx="1518285" cy="679450"/>
                  </a:xfrm>
                  <a:prstGeom prst="rect">
                    <a:avLst/>
                  </a:prstGeom>
                </pic:spPr>
              </pic:pic>
            </a:graphicData>
          </a:graphic>
          <wp14:sizeRelH relativeFrom="margin">
            <wp14:pctWidth>0</wp14:pctWidth>
          </wp14:sizeRelH>
          <wp14:sizeRelV relativeFrom="margin">
            <wp14:pctHeight>0</wp14:pctHeight>
          </wp14:sizeRelV>
        </wp:anchor>
      </w:drawing>
    </w:r>
    <w:r w:rsidRPr="00C27458">
      <w:rPr>
        <w:rFonts w:ascii="Aptos" w:eastAsia="Yu Mincho" w:hAnsi="Aptos" w:cs="Times New Roman"/>
        <w:noProof/>
        <w:sz w:val="21"/>
        <w:lang w:val="en-US" w:eastAsia="ja-JP"/>
      </w:rPr>
      <mc:AlternateContent>
        <mc:Choice Requires="wps">
          <w:drawing>
            <wp:anchor distT="0" distB="0" distL="114300" distR="114300" simplePos="0" relativeHeight="251663360" behindDoc="0" locked="0" layoutInCell="1" allowOverlap="1" wp14:anchorId="2F524D35" wp14:editId="0368AA52">
              <wp:simplePos x="0" y="0"/>
              <wp:positionH relativeFrom="column">
                <wp:posOffset>3365500</wp:posOffset>
              </wp:positionH>
              <wp:positionV relativeFrom="paragraph">
                <wp:posOffset>162560</wp:posOffset>
              </wp:positionV>
              <wp:extent cx="2733123" cy="773430"/>
              <wp:effectExtent l="0" t="0" r="0" b="0"/>
              <wp:wrapNone/>
              <wp:docPr id="32265293" name="Cuadro de texto 2"/>
              <wp:cNvGraphicFramePr/>
              <a:graphic xmlns:a="http://schemas.openxmlformats.org/drawingml/2006/main">
                <a:graphicData uri="http://schemas.microsoft.com/office/word/2010/wordprocessingShape">
                  <wps:wsp>
                    <wps:cNvSpPr txBox="1"/>
                    <wps:spPr>
                      <a:xfrm>
                        <a:off x="0" y="0"/>
                        <a:ext cx="2733123" cy="773430"/>
                      </a:xfrm>
                      <a:prstGeom prst="rect">
                        <a:avLst/>
                      </a:prstGeom>
                      <a:noFill/>
                      <a:ln w="6350">
                        <a:noFill/>
                      </a:ln>
                    </wps:spPr>
                    <wps:txbx>
                      <w:txbxContent>
                        <w:p w14:paraId="429376AA" w14:textId="77777777" w:rsidR="00C27458" w:rsidRPr="00C27458" w:rsidRDefault="00C27458" w:rsidP="00C27458">
                          <w:pPr>
                            <w:jc w:val="right"/>
                            <w:rPr>
                              <w:rFonts w:ascii="Arial" w:eastAsia="Times New Roman" w:hAnsi="Arial" w:cs="Arial"/>
                              <w:b/>
                              <w:bCs/>
                              <w:color w:val="000000"/>
                              <w:kern w:val="0"/>
                              <w:sz w:val="16"/>
                              <w:szCs w:val="16"/>
                              <w:lang w:eastAsia="es-ES_tradnl"/>
                              <w14:ligatures w14:val="none"/>
                            </w:rPr>
                          </w:pPr>
                          <w:hyperlink r:id="rId2"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2E3C2EC0" w14:textId="77777777" w:rsidR="00C27458" w:rsidRPr="00200A57" w:rsidRDefault="00C27458" w:rsidP="00C27458">
                          <w:pPr>
                            <w:jc w:val="right"/>
                            <w:rPr>
                              <w:rFonts w:ascii="Arial" w:eastAsia="Times New Roman" w:hAnsi="Arial" w:cs="Arial"/>
                              <w:b/>
                              <w:bCs/>
                              <w:color w:val="005093"/>
                              <w:kern w:val="0"/>
                              <w:sz w:val="16"/>
                              <w:szCs w:val="16"/>
                              <w:lang w:eastAsia="es-ES_tradnl"/>
                              <w14:ligatures w14:val="none"/>
                            </w:rPr>
                          </w:pPr>
                        </w:p>
                        <w:p w14:paraId="55DA512B" w14:textId="77777777" w:rsidR="00C27458" w:rsidRDefault="00C27458" w:rsidP="00C2745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524D35" id="_x0000_t202" coordsize="21600,21600" o:spt="202" path="m,l,21600r21600,l21600,xe">
              <v:stroke joinstyle="miter"/>
              <v:path gradientshapeok="t" o:connecttype="rect"/>
            </v:shapetype>
            <v:shape id="Cuadro de texto 2" o:spid="_x0000_s1026" type="#_x0000_t202" style="position:absolute;left:0;text-align:left;margin-left:265pt;margin-top:12.8pt;width:215.2pt;height:60.9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" filled="f" stroked="f" strokeweight=".5pt">
              <v:textbox>
                <w:txbxContent>
                  <w:p w14:paraId="429376AA" w14:textId="77777777" w:rsidR="00C27458" w:rsidRPr="00C27458" w:rsidRDefault="00C27458" w:rsidP="00C27458">
                    <w:pPr>
                      <w:jc w:val="right"/>
                      <w:rPr>
                        <w:rFonts w:ascii="Arial" w:eastAsia="Times New Roman" w:hAnsi="Arial" w:cs="Arial"/>
                        <w:b/>
                        <w:bCs/>
                        <w:color w:val="000000"/>
                        <w:kern w:val="0"/>
                        <w:sz w:val="16"/>
                        <w:szCs w:val="16"/>
                        <w:lang w:eastAsia="es-ES_tradnl"/>
                        <w14:ligatures w14:val="none"/>
                      </w:rPr>
                    </w:pPr>
                    <w:hyperlink r:id="rId3"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2E3C2EC0" w14:textId="77777777" w:rsidR="00C27458" w:rsidRPr="00200A57" w:rsidRDefault="00C27458" w:rsidP="00C27458">
                    <w:pPr>
                      <w:jc w:val="right"/>
                      <w:rPr>
                        <w:rFonts w:ascii="Arial" w:eastAsia="Times New Roman" w:hAnsi="Arial" w:cs="Arial"/>
                        <w:b/>
                        <w:bCs/>
                        <w:color w:val="005093"/>
                        <w:kern w:val="0"/>
                        <w:sz w:val="16"/>
                        <w:szCs w:val="16"/>
                        <w:lang w:eastAsia="es-ES_tradnl"/>
                        <w14:ligatures w14:val="none"/>
                      </w:rPr>
                    </w:pPr>
                  </w:p>
                  <w:p w14:paraId="55DA512B" w14:textId="77777777" w:rsidR="00C27458" w:rsidRDefault="00C27458" w:rsidP="00C27458">
                    <w:pPr>
                      <w:jc w:val="right"/>
                    </w:pPr>
                  </w:p>
                </w:txbxContent>
              </v:textbox>
            </v:shape>
          </w:pict>
        </mc:Fallback>
      </mc:AlternateContent>
    </w:r>
    <w:r w:rsidRPr="00C27458">
      <w:rPr>
        <w:rFonts w:ascii="Aptos" w:eastAsia="Yu Mincho" w:hAnsi="Aptos" w:cs="Times New Roman"/>
        <w:sz w:val="21"/>
        <w:lang w:val="en-US" w:eastAsia="ja-JP"/>
      </w:rPr>
      <w:tab/>
    </w:r>
  </w:p>
  <w:p w14:paraId="2CB83BF1" w14:textId="5C9FFCDD" w:rsidR="001D2362" w:rsidRPr="001D2362" w:rsidRDefault="001D2362" w:rsidP="001D2362">
    <w:pPr>
      <w:widowControl w:val="0"/>
      <w:tabs>
        <w:tab w:val="center" w:pos="4680"/>
        <w:tab w:val="right" w:pos="9360"/>
      </w:tabs>
      <w:spacing w:after="0" w:line="240" w:lineRule="auto"/>
      <w:jc w:val="both"/>
      <w:rPr>
        <w:rFonts w:ascii="Aptos" w:eastAsia="Yu Mincho" w:hAnsi="Aptos" w:cs="Times New Roman"/>
        <w:sz w:val="21"/>
        <w:lang w:val="en-US" w:eastAsia="ja-JP"/>
      </w:rPr>
    </w:pPr>
    <w:r w:rsidRPr="001D2362">
      <w:rPr>
        <w:rFonts w:ascii="Aptos" w:eastAsia="Yu Mincho" w:hAnsi="Aptos" w:cs="Times New Roman"/>
        <w:noProof/>
        <w:sz w:val="21"/>
        <w:lang w:val="en-US" w:eastAsia="ja-JP"/>
      </w:rPr>
      <mc:AlternateContent>
        <mc:Choice Requires="wps">
          <w:drawing>
            <wp:anchor distT="0" distB="0" distL="114300" distR="114300" simplePos="0" relativeHeight="251660288" behindDoc="0" locked="0" layoutInCell="1" allowOverlap="1" wp14:anchorId="0DA8ABDA" wp14:editId="00B4A506">
              <wp:simplePos x="0" y="0"/>
              <wp:positionH relativeFrom="column">
                <wp:posOffset>3365500</wp:posOffset>
              </wp:positionH>
              <wp:positionV relativeFrom="paragraph">
                <wp:posOffset>162560</wp:posOffset>
              </wp:positionV>
              <wp:extent cx="2733123" cy="773430"/>
              <wp:effectExtent l="0" t="0" r="0" b="0"/>
              <wp:wrapNone/>
              <wp:docPr id="247595089" name="Cuadro de texto 2"/>
              <wp:cNvGraphicFramePr/>
              <a:graphic xmlns:a="http://schemas.openxmlformats.org/drawingml/2006/main">
                <a:graphicData uri="http://schemas.microsoft.com/office/word/2010/wordprocessingShape">
                  <wps:wsp>
                    <wps:cNvSpPr txBox="1"/>
                    <wps:spPr>
                      <a:xfrm>
                        <a:off x="0" y="0"/>
                        <a:ext cx="2733123" cy="773430"/>
                      </a:xfrm>
                      <a:prstGeom prst="rect">
                        <a:avLst/>
                      </a:prstGeom>
                      <a:noFill/>
                      <a:ln w="6350">
                        <a:noFill/>
                      </a:ln>
                    </wps:spPr>
                    <wps:txbx>
                      <w:txbxContent>
                        <w:p w14:paraId="2BE657DB" w14:textId="77777777" w:rsidR="001D2362" w:rsidRPr="00200A57" w:rsidRDefault="001D2362" w:rsidP="001D2362">
                          <w:pPr>
                            <w:jc w:val="right"/>
                            <w:rPr>
                              <w:rFonts w:ascii="Arial" w:eastAsia="Times New Roman" w:hAnsi="Arial" w:cs="Arial"/>
                              <w:b/>
                              <w:bCs/>
                              <w:color w:val="005093"/>
                              <w:kern w:val="0"/>
                              <w:sz w:val="16"/>
                              <w:szCs w:val="16"/>
                              <w:lang w:eastAsia="es-ES_tradnl"/>
                              <w14:ligatures w14:val="none"/>
                            </w:rPr>
                          </w:pPr>
                        </w:p>
                        <w:p w14:paraId="3EC528BA" w14:textId="77777777" w:rsidR="001D2362" w:rsidRDefault="001D2362" w:rsidP="001D236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A8ABDA" id="_x0000_s1027" type="#_x0000_t202" style="position:absolute;left:0;text-align:left;margin-left:265pt;margin-top:12.8pt;width:215.2pt;height:6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" filled="f" stroked="f" strokeweight=".5pt">
              <v:textbox>
                <w:txbxContent>
                  <w:p w14:paraId="2BE657DB" w14:textId="77777777" w:rsidR="001D2362" w:rsidRPr="00200A57" w:rsidRDefault="001D2362" w:rsidP="001D2362">
                    <w:pPr>
                      <w:jc w:val="right"/>
                      <w:rPr>
                        <w:rFonts w:ascii="Arial" w:eastAsia="Times New Roman" w:hAnsi="Arial" w:cs="Arial"/>
                        <w:b/>
                        <w:bCs/>
                        <w:color w:val="005093"/>
                        <w:kern w:val="0"/>
                        <w:sz w:val="16"/>
                        <w:szCs w:val="16"/>
                        <w:lang w:eastAsia="es-ES_tradnl"/>
                        <w14:ligatures w14:val="none"/>
                      </w:rPr>
                    </w:pPr>
                  </w:p>
                  <w:p w14:paraId="3EC528BA" w14:textId="77777777" w:rsidR="001D2362" w:rsidRDefault="001D2362" w:rsidP="001D2362">
                    <w:pPr>
                      <w:jc w:val="right"/>
                    </w:pPr>
                  </w:p>
                </w:txbxContent>
              </v:textbox>
            </v:shape>
          </w:pict>
        </mc:Fallback>
      </mc:AlternateContent>
    </w:r>
  </w:p>
  <w:p w14:paraId="3FD39B49" w14:textId="77777777" w:rsidR="001D2362" w:rsidRDefault="001D23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62"/>
    <w:rsid w:val="000067BB"/>
    <w:rsid w:val="000C1154"/>
    <w:rsid w:val="001C34F6"/>
    <w:rsid w:val="001D2362"/>
    <w:rsid w:val="00200D9F"/>
    <w:rsid w:val="003836D1"/>
    <w:rsid w:val="004214C5"/>
    <w:rsid w:val="00494CBE"/>
    <w:rsid w:val="004C7171"/>
    <w:rsid w:val="00523955"/>
    <w:rsid w:val="00637CA3"/>
    <w:rsid w:val="008011C9"/>
    <w:rsid w:val="00822ADB"/>
    <w:rsid w:val="00872172"/>
    <w:rsid w:val="008D0201"/>
    <w:rsid w:val="008D416C"/>
    <w:rsid w:val="009466A8"/>
    <w:rsid w:val="00AB3474"/>
    <w:rsid w:val="00AD6E31"/>
    <w:rsid w:val="00B14AB4"/>
    <w:rsid w:val="00B30DDA"/>
    <w:rsid w:val="00BC7405"/>
    <w:rsid w:val="00C27458"/>
    <w:rsid w:val="00C80133"/>
    <w:rsid w:val="00CA7E8B"/>
    <w:rsid w:val="00D44D3C"/>
    <w:rsid w:val="00D52D3B"/>
    <w:rsid w:val="00E221E8"/>
    <w:rsid w:val="00E7211C"/>
    <w:rsid w:val="00EB638E"/>
    <w:rsid w:val="00F61039"/>
    <w:rsid w:val="00F654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FE17"/>
  <w15:chartTrackingRefBased/>
  <w15:docId w15:val="{2F90967E-F2FD-44B8-BC3D-5563CC59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62"/>
  </w:style>
  <w:style w:type="paragraph" w:styleId="Heading1">
    <w:name w:val="heading 1"/>
    <w:basedOn w:val="Normal"/>
    <w:next w:val="Normal"/>
    <w:link w:val="Heading1Char"/>
    <w:uiPriority w:val="9"/>
    <w:qFormat/>
    <w:rsid w:val="001D2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362"/>
    <w:rPr>
      <w:rFonts w:eastAsiaTheme="majorEastAsia" w:cstheme="majorBidi"/>
      <w:color w:val="272727" w:themeColor="text1" w:themeTint="D8"/>
    </w:rPr>
  </w:style>
  <w:style w:type="paragraph" w:styleId="Title">
    <w:name w:val="Title"/>
    <w:basedOn w:val="Normal"/>
    <w:next w:val="Normal"/>
    <w:link w:val="TitleChar"/>
    <w:uiPriority w:val="10"/>
    <w:qFormat/>
    <w:rsid w:val="001D2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362"/>
    <w:pPr>
      <w:spacing w:before="160"/>
      <w:jc w:val="center"/>
    </w:pPr>
    <w:rPr>
      <w:i/>
      <w:iCs/>
      <w:color w:val="404040" w:themeColor="text1" w:themeTint="BF"/>
    </w:rPr>
  </w:style>
  <w:style w:type="character" w:customStyle="1" w:styleId="QuoteChar">
    <w:name w:val="Quote Char"/>
    <w:basedOn w:val="DefaultParagraphFont"/>
    <w:link w:val="Quote"/>
    <w:uiPriority w:val="29"/>
    <w:rsid w:val="001D2362"/>
    <w:rPr>
      <w:i/>
      <w:iCs/>
      <w:color w:val="404040" w:themeColor="text1" w:themeTint="BF"/>
    </w:rPr>
  </w:style>
  <w:style w:type="paragraph" w:styleId="ListParagraph">
    <w:name w:val="List Paragraph"/>
    <w:basedOn w:val="Normal"/>
    <w:uiPriority w:val="34"/>
    <w:qFormat/>
    <w:rsid w:val="001D2362"/>
    <w:pPr>
      <w:ind w:left="720"/>
      <w:contextualSpacing/>
    </w:pPr>
  </w:style>
  <w:style w:type="character" w:styleId="IntenseEmphasis">
    <w:name w:val="Intense Emphasis"/>
    <w:basedOn w:val="DefaultParagraphFont"/>
    <w:uiPriority w:val="21"/>
    <w:qFormat/>
    <w:rsid w:val="001D2362"/>
    <w:rPr>
      <w:i/>
      <w:iCs/>
      <w:color w:val="0F4761" w:themeColor="accent1" w:themeShade="BF"/>
    </w:rPr>
  </w:style>
  <w:style w:type="paragraph" w:styleId="IntenseQuote">
    <w:name w:val="Intense Quote"/>
    <w:basedOn w:val="Normal"/>
    <w:next w:val="Normal"/>
    <w:link w:val="IntenseQuoteChar"/>
    <w:uiPriority w:val="30"/>
    <w:qFormat/>
    <w:rsid w:val="001D2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362"/>
    <w:rPr>
      <w:i/>
      <w:iCs/>
      <w:color w:val="0F4761" w:themeColor="accent1" w:themeShade="BF"/>
    </w:rPr>
  </w:style>
  <w:style w:type="character" w:styleId="IntenseReference">
    <w:name w:val="Intense Reference"/>
    <w:basedOn w:val="DefaultParagraphFont"/>
    <w:uiPriority w:val="32"/>
    <w:qFormat/>
    <w:rsid w:val="001D2362"/>
    <w:rPr>
      <w:b/>
      <w:bCs/>
      <w:smallCaps/>
      <w:color w:val="0F4761" w:themeColor="accent1" w:themeShade="BF"/>
      <w:spacing w:val="5"/>
    </w:rPr>
  </w:style>
  <w:style w:type="paragraph" w:styleId="Header">
    <w:name w:val="header"/>
    <w:basedOn w:val="Normal"/>
    <w:link w:val="HeaderChar"/>
    <w:uiPriority w:val="99"/>
    <w:unhideWhenUsed/>
    <w:rsid w:val="001D2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2362"/>
  </w:style>
  <w:style w:type="paragraph" w:styleId="Footer">
    <w:name w:val="footer"/>
    <w:basedOn w:val="Normal"/>
    <w:link w:val="FooterChar"/>
    <w:uiPriority w:val="99"/>
    <w:unhideWhenUsed/>
    <w:rsid w:val="001D2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2362"/>
  </w:style>
  <w:style w:type="character" w:customStyle="1" w:styleId="Hyperlink1">
    <w:name w:val="Hyperlink1"/>
    <w:basedOn w:val="DefaultParagraphFont"/>
    <w:uiPriority w:val="99"/>
    <w:unhideWhenUsed/>
    <w:rsid w:val="001D2362"/>
    <w:rPr>
      <w:color w:val="467886"/>
      <w:u w:val="single"/>
    </w:rPr>
  </w:style>
  <w:style w:type="character" w:styleId="Hyperlink">
    <w:name w:val="Hyperlink"/>
    <w:basedOn w:val="DefaultParagraphFont"/>
    <w:uiPriority w:val="99"/>
    <w:unhideWhenUsed/>
    <w:rsid w:val="001D2362"/>
    <w:rPr>
      <w:color w:val="467886" w:themeColor="hyperlink"/>
      <w:u w:val="single"/>
    </w:rPr>
  </w:style>
  <w:style w:type="table" w:styleId="TableGrid">
    <w:name w:val="Table Grid"/>
    <w:basedOn w:val="TableNormal"/>
    <w:uiPriority w:val="39"/>
    <w:rsid w:val="001D2362"/>
    <w:pPr>
      <w:spacing w:after="0" w:line="240" w:lineRule="auto"/>
    </w:pPr>
    <w:rPr>
      <w:rFonts w:eastAsia="Yu Mincho"/>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7171"/>
    <w:rPr>
      <w:color w:val="605E5C"/>
      <w:shd w:val="clear" w:color="auto" w:fill="E1DFDD"/>
    </w:rPr>
  </w:style>
  <w:style w:type="character" w:styleId="FollowedHyperlink">
    <w:name w:val="FollowedHyperlink"/>
    <w:basedOn w:val="DefaultParagraphFont"/>
    <w:uiPriority w:val="99"/>
    <w:semiHidden/>
    <w:unhideWhenUsed/>
    <w:rsid w:val="00D52D3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lvez@adcomms.co.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ujiseal.e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jiseal.eu/interpack-2026/"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 Id="rId4" Type="http://schemas.openxmlformats.org/officeDocument/2006/relationships/footnotes" Target="footnotes.xml"/><Relationship Id="rId9" Type="http://schemas.openxmlformats.org/officeDocument/2006/relationships/hyperlink" Target="mailto:communication@eu.fujisea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ujiseal.eu" TargetMode="External"/><Relationship Id="rId2" Type="http://schemas.openxmlformats.org/officeDocument/2006/relationships/hyperlink" Target="http://www.fujiseal.eu"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1396</Words>
  <Characters>7959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7</cp:revision>
  <dcterms:created xsi:type="dcterms:W3CDTF">2026-04-30T12:01:00Z</dcterms:created>
  <dcterms:modified xsi:type="dcterms:W3CDTF">2026-05-06T08:59:00Z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af5f7e88-045d-40b8-b66e-328d8ab25e6f</vt:lpwstr>
  </property>
</Properties>
</file>