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2DE" w:rsidR="002F478C" w:rsidP="00590B0B" w:rsidRDefault="002F478C" w14:paraId="3A5F7CB9" w14:textId="3B56B0E8">
      <w:pPr>
        <w:spacing w:line="360" w:lineRule="auto"/>
        <w:jc w:val="both"/>
        <w:rPr>
          <w:rFonts w:ascii="Arial" w:hAnsi="Arial" w:cs="Arial"/>
          <w:b w:val="1"/>
          <w:bCs w:val="1"/>
        </w:rPr>
      </w:pPr>
      <w:r w:rsidRPr="01312891" w:rsidR="28C578F3">
        <w:rPr>
          <w:rFonts w:ascii="Arial" w:hAnsi="Arial" w:eastAsia="Arial" w:cs="Arial"/>
          <w:b w:val="1"/>
          <w:bCs w:val="1"/>
          <w:lang w:bidi="de-DE"/>
        </w:rPr>
        <w:t>26</w:t>
      </w:r>
      <w:r w:rsidRPr="01312891" w:rsidR="002F478C">
        <w:rPr>
          <w:rFonts w:ascii="Arial" w:hAnsi="Arial" w:eastAsia="Arial" w:cs="Arial"/>
          <w:b w:val="1"/>
          <w:bCs w:val="1"/>
          <w:lang w:bidi="de-DE"/>
        </w:rPr>
        <w:t>.</w:t>
      </w:r>
      <w:r w:rsidRPr="01312891" w:rsidR="002F478C">
        <w:rPr>
          <w:rFonts w:ascii="Arial" w:hAnsi="Arial" w:eastAsia="Arial" w:cs="Arial"/>
          <w:lang w:bidi="de-DE"/>
        </w:rPr>
        <w:t> </w:t>
      </w:r>
      <w:r w:rsidRPr="01312891" w:rsidR="002F478C">
        <w:rPr>
          <w:rFonts w:ascii="Arial" w:hAnsi="Arial" w:eastAsia="Arial" w:cs="Arial"/>
          <w:b w:val="1"/>
          <w:bCs w:val="1"/>
          <w:lang w:bidi="de-DE"/>
        </w:rPr>
        <w:t>Mai 2026</w:t>
      </w:r>
    </w:p>
    <w:p w:rsidRPr="003022DE" w:rsidR="000D10E7" w:rsidP="00590B0B" w:rsidRDefault="000D10E7" w14:paraId="4493A1A6" w14:textId="09C8CDE6">
      <w:pPr>
        <w:spacing w:line="360" w:lineRule="auto"/>
        <w:jc w:val="both"/>
        <w:rPr>
          <w:rFonts w:ascii="Arial" w:hAnsi="Arial" w:cs="Arial"/>
          <w:b/>
          <w:bCs/>
        </w:rPr>
      </w:pPr>
      <w:r w:rsidRPr="003022DE">
        <w:rPr>
          <w:rFonts w:ascii="Arial" w:hAnsi="Arial" w:eastAsia="Arial" w:cs="Arial"/>
          <w:b/>
          <w:lang w:bidi="de-DE"/>
        </w:rPr>
        <w:t>Britischer Druckfarbenhersteller Fujifilm bekräftigt langfristiges Inkjet-Engagement und festigt globale Führungsposition in den Bereichen UV-Tintenchemie, Dispersionen und Inkjet-Entwicklung</w:t>
      </w:r>
    </w:p>
    <w:p w:rsidRPr="003022DE" w:rsidR="00F352EF" w:rsidP="00590B0B" w:rsidRDefault="007C7180" w14:paraId="247B05F5" w14:textId="2DA1BC37">
      <w:pPr>
        <w:spacing w:line="360" w:lineRule="auto"/>
        <w:jc w:val="both"/>
        <w:rPr>
          <w:rFonts w:ascii="Arial" w:hAnsi="Arial" w:cs="Arial"/>
        </w:rPr>
      </w:pPr>
      <w:r w:rsidRPr="003022DE">
        <w:rPr>
          <w:rFonts w:ascii="Arial" w:hAnsi="Arial" w:eastAsia="Arial" w:cs="Arial"/>
          <w:lang w:bidi="de-DE"/>
        </w:rPr>
        <w:t xml:space="preserve">Angesichts der fortlaufenden Marktevolution richtet Fujifilm Ink seinen strategischen Fokus verstärkt auf jahrzehntealte Kernkompetenzen: technische Chemie, hauseigene Forschung und Entwicklung, operative Exzellenz und weltweite Versorgungssicherheit.  </w:t>
      </w:r>
    </w:p>
    <w:p w:rsidRPr="003022DE" w:rsidR="00BE0FFE" w:rsidP="00590B0B" w:rsidRDefault="00BE0FFE" w14:paraId="26F4B061" w14:textId="2DF8D637">
      <w:pPr>
        <w:spacing w:line="360" w:lineRule="auto"/>
        <w:jc w:val="both"/>
        <w:rPr>
          <w:rFonts w:ascii="Arial" w:hAnsi="Arial" w:cs="Arial"/>
        </w:rPr>
      </w:pPr>
      <w:r w:rsidRPr="003022DE">
        <w:rPr>
          <w:rFonts w:ascii="Arial" w:hAnsi="Arial" w:eastAsia="Arial" w:cs="Arial"/>
          <w:lang w:bidi="de-DE"/>
        </w:rPr>
        <w:t>Mit einer „Right First Time“-Fertigungsquote von 99 %, einer strengen Rohstoffkontrolle und einem fortlaufenden Auflagenmonitoring investiert Fujifilm weiterhin in Konstanz, Transparenz, Zuverlässigkeit und langfristiges Vertrauen ohne Wettbewerb bei Geräten – Bereiche also, die Geräteherstellern und Industriepartnern besonders am Herzen liegen.</w:t>
      </w:r>
    </w:p>
    <w:p w:rsidRPr="003022DE" w:rsidR="0086179C" w:rsidP="00590B0B" w:rsidRDefault="0086179C" w14:paraId="2633E040" w14:textId="57AA5F7A">
      <w:pPr>
        <w:spacing w:line="360" w:lineRule="auto"/>
        <w:jc w:val="both"/>
        <w:rPr>
          <w:rFonts w:ascii="Arial" w:hAnsi="Arial" w:cs="Arial"/>
        </w:rPr>
      </w:pPr>
      <w:r w:rsidRPr="003022DE">
        <w:rPr>
          <w:rFonts w:ascii="Arial" w:hAnsi="Arial" w:eastAsia="Arial" w:cs="Arial"/>
          <w:lang w:bidi="de-DE"/>
        </w:rPr>
        <w:t>Darüber hinaus beschleunigt Fujifilm Ink Innovationen für UV-Tinten und Dispersionstechnologie und unterstützt seine Kunden mit skalierbaren, leistungsstarken Lösungen für den anspruchsvollen Grafik-, Textil-, Industrie- und Verpackungsdruck sowie neu aufkommende Inkjet-Anwendungen.</w:t>
      </w:r>
    </w:p>
    <w:p w:rsidRPr="003022DE" w:rsidR="00681E30" w:rsidP="00590B0B" w:rsidRDefault="00DF6CB9" w14:paraId="3C91DE6E" w14:textId="08FEF7C9">
      <w:pPr>
        <w:spacing w:line="360" w:lineRule="auto"/>
        <w:jc w:val="both"/>
        <w:rPr>
          <w:rFonts w:ascii="Arial" w:hAnsi="Arial" w:cs="Arial"/>
        </w:rPr>
      </w:pPr>
      <w:r w:rsidRPr="003022DE">
        <w:rPr>
          <w:rFonts w:ascii="Arial" w:hAnsi="Arial" w:eastAsia="Arial" w:cs="Arial"/>
          <w:lang w:bidi="de-DE"/>
        </w:rPr>
        <w:t>David Burton, Geschäftsführer von Fujifilm Ink und der Marke Uvijet, erklärt: „Es geht um Klarheit, Zuverlässigkeit und die Bekräftigung dessen, was wir am besten können. Die Druckfarbenchemie gehört seit Jahrzehnten zu unserer DNA und unsere Strategie richtet sich auf die Bereiche, in denen wir den größten Mehrwert für unsere Kunden schaffen: technische Entwicklung, Integration, Chemie-Innovation, die Zusicherung regulatorischer Compliance und eine robuste Versorgungskette.</w:t>
      </w:r>
    </w:p>
    <w:p w:rsidRPr="003022DE" w:rsidR="005E3B1D" w:rsidP="00590B0B" w:rsidRDefault="005E3B1D" w14:paraId="4B46243D" w14:textId="7BF2ADEB">
      <w:pPr>
        <w:spacing w:line="360" w:lineRule="auto"/>
        <w:jc w:val="both"/>
        <w:rPr>
          <w:rFonts w:ascii="Arial" w:hAnsi="Arial" w:cs="Arial"/>
        </w:rPr>
      </w:pPr>
      <w:r w:rsidRPr="003022DE">
        <w:rPr>
          <w:rFonts w:ascii="Arial" w:hAnsi="Arial" w:eastAsia="Arial" w:cs="Arial"/>
          <w:lang w:bidi="de-DE"/>
        </w:rPr>
        <w:t>Unsere Kunden wünschen sich einen Partner, der sie in einem zunehmend schwierigen globalen Markt auf lange Sicht mit zuverlässiger Leistung, Anwendungskompetenz und Liefersicherheit unterstützt.</w:t>
      </w:r>
    </w:p>
    <w:p w:rsidRPr="003022DE" w:rsidR="00681E30" w:rsidP="00590B0B" w:rsidRDefault="002B4F60" w14:paraId="31E74440" w14:textId="0EBFFFB3">
      <w:pPr>
        <w:spacing w:line="360" w:lineRule="auto"/>
        <w:jc w:val="both"/>
        <w:rPr>
          <w:rFonts w:ascii="Arial" w:hAnsi="Arial" w:cs="Arial"/>
        </w:rPr>
      </w:pPr>
      <w:r w:rsidRPr="003022DE">
        <w:rPr>
          <w:rFonts w:ascii="Arial" w:hAnsi="Arial" w:eastAsia="Arial" w:cs="Arial"/>
          <w:lang w:bidi="de-DE"/>
        </w:rPr>
        <w:t>Wir investieren nach wie vor in die Entwicklung fortschrittlicher Inkjet- und Dispersionstechnologien und in eine skalierbare Fertigung, damit wir jetzige und zukünftige industrielle Inkjetanwendungen unterstützen können. Ob OEM-Partnerschaft, maßgeschneidertes Entwicklungsprogramm oder leistungsstarke Standardlösung – wir konzentrieren uns immer auf verlässliche, technisch ausgereifte Chemie, die unseren Kunden Innovation und sicheres Wachstum ermöglicht.“</w:t>
      </w:r>
    </w:p>
    <w:p w:rsidRPr="003022DE" w:rsidR="007340FB" w:rsidP="00590B0B" w:rsidRDefault="007340FB" w14:paraId="35FFFD51" w14:textId="5CE9ED87">
      <w:pPr>
        <w:spacing w:line="360" w:lineRule="auto"/>
        <w:jc w:val="both"/>
        <w:rPr>
          <w:rFonts w:ascii="Arial" w:hAnsi="Arial" w:cs="Arial"/>
        </w:rPr>
      </w:pPr>
      <w:r w:rsidRPr="003022DE">
        <w:rPr>
          <w:rFonts w:ascii="Arial" w:hAnsi="Arial" w:eastAsia="Arial" w:cs="Arial"/>
          <w:lang w:bidi="de-DE"/>
        </w:rPr>
        <w:t xml:space="preserve">Mit seiner Fertigung in Großbritannien, seiner enormen Sachkenntnis im Bereich der Druckfarbenrezeptur und seiner langjährigen Erfahrung in der Druckfarbenentwicklung ist Fujifilm Ink ein Vorzugspartner für Gerätehersteller und Inkjet-Industriedruckereien, denen an </w:t>
      </w:r>
      <w:r w:rsidRPr="003022DE">
        <w:rPr>
          <w:rFonts w:ascii="Arial" w:hAnsi="Arial" w:eastAsia="Arial" w:cs="Arial"/>
          <w:lang w:bidi="de-DE"/>
        </w:rPr>
        <w:t>hoher Leistung, technischem Know-how und langfristiger Zusammenarbeit gelegen ist.</w:t>
      </w:r>
      <w:r w:rsidRPr="003022DE">
        <w:rPr>
          <w:rFonts w:ascii="Arial" w:hAnsi="Arial" w:eastAsia="Arial" w:cs="Arial"/>
          <w:lang w:bidi="de-DE"/>
        </w:rPr>
        <w:br/>
      </w:r>
      <w:r w:rsidRPr="003022DE">
        <w:rPr>
          <w:rFonts w:ascii="Arial" w:hAnsi="Arial" w:eastAsia="Arial" w:cs="Arial"/>
          <w:lang w:bidi="de-DE"/>
        </w:rPr>
        <w:br/>
      </w:r>
      <w:r w:rsidRPr="003022DE">
        <w:rPr>
          <w:rFonts w:ascii="Arial" w:hAnsi="Arial" w:eastAsia="Arial" w:cs="Arial"/>
          <w:lang w:bidi="de-DE"/>
        </w:rPr>
        <w:t>Unternehmen, die Druckfarbenkompetenz, Innovationskraft, Transparenz und Liefersicherheit suchen, haben in Fujifilm Ink einen Partner, der Inkjetdrucktechnologien der nächsten Generation unterstützen kann.</w:t>
      </w:r>
    </w:p>
    <w:p w:rsidRPr="003022DE" w:rsidR="00590B0B" w:rsidP="00590B0B" w:rsidRDefault="00590B0B" w14:paraId="4F0C3654" w14:textId="77777777">
      <w:pPr>
        <w:spacing w:line="360" w:lineRule="auto"/>
        <w:jc w:val="both"/>
        <w:rPr>
          <w:rFonts w:ascii="Arial" w:hAnsi="Arial" w:cs="Arial"/>
        </w:rPr>
      </w:pPr>
    </w:p>
    <w:p w:rsidRPr="003022DE" w:rsidR="00505F98" w:rsidP="00590B0B" w:rsidRDefault="00505F98" w14:paraId="19F0915A" w14:textId="77777777">
      <w:pPr>
        <w:pStyle w:val="paragraph"/>
        <w:spacing w:before="0" w:beforeAutospacing="0" w:after="0" w:afterAutospacing="0" w:line="360" w:lineRule="auto"/>
        <w:jc w:val="center"/>
        <w:textAlignment w:val="baseline"/>
        <w:rPr>
          <w:rStyle w:val="eop"/>
          <w:rFonts w:ascii="Arial" w:hAnsi="Arial" w:cs="Arial" w:eastAsiaTheme="minorEastAsia"/>
          <w:sz w:val="20"/>
          <w:szCs w:val="20"/>
        </w:rPr>
      </w:pPr>
      <w:r w:rsidRPr="003022DE">
        <w:rPr>
          <w:rStyle w:val="normaltextrun"/>
          <w:rFonts w:ascii="Arial" w:hAnsi="Arial" w:eastAsia="Arial" w:cs="Arial"/>
          <w:b/>
          <w:sz w:val="20"/>
          <w:szCs w:val="20"/>
          <w:lang w:bidi="de-DE"/>
        </w:rPr>
        <w:t>ENDE</w:t>
      </w:r>
    </w:p>
    <w:p w:rsidRPr="003022DE" w:rsidR="00505F98" w:rsidP="01312891" w:rsidRDefault="00505F98" w14:paraId="023D8947" w14:textId="29C659F4">
      <w:pPr>
        <w:pStyle w:val="paragraph"/>
        <w:spacing w:before="0" w:beforeAutospacing="off" w:after="0" w:afterAutospacing="off" w:line="360" w:lineRule="auto"/>
        <w:jc w:val="both"/>
        <w:textAlignment w:val="baseline"/>
        <w:rPr>
          <w:rFonts w:ascii="Arial" w:hAnsi="Arial" w:eastAsia="" w:cs="Arial" w:eastAsiaTheme="minorEastAsia"/>
          <w:sz w:val="20"/>
          <w:szCs w:val="20"/>
        </w:rPr>
      </w:pPr>
    </w:p>
    <w:p w:rsidR="01312891" w:rsidP="01312891" w:rsidRDefault="01312891" w14:paraId="5233C773" w14:textId="216F6D15">
      <w:pPr>
        <w:jc w:val="both"/>
        <w:rPr>
          <w:rFonts w:ascii="Arial" w:hAnsi="Arial" w:eastAsia="Arial" w:cs="Arial"/>
          <w:noProof w:val="0"/>
          <w:color w:val="000000" w:themeColor="text1" w:themeTint="FF" w:themeShade="FF"/>
          <w:sz w:val="20"/>
          <w:szCs w:val="20"/>
          <w:lang w:val="de"/>
        </w:rPr>
      </w:pPr>
    </w:p>
    <w:p w:rsidR="5873860E" w:rsidP="01312891" w:rsidRDefault="5873860E" w14:paraId="5B5E4F83" w14:textId="4700E5F1">
      <w:pPr>
        <w:jc w:val="both"/>
      </w:pPr>
      <w:r w:rsidRPr="01312891" w:rsidR="5873860E">
        <w:rPr>
          <w:rFonts w:ascii="Arial" w:hAnsi="Arial" w:eastAsia="Arial" w:cs="Arial"/>
          <w:b w:val="1"/>
          <w:bCs w:val="1"/>
          <w:noProof w:val="0"/>
          <w:color w:val="000000" w:themeColor="text1" w:themeTint="FF" w:themeShade="FF"/>
          <w:sz w:val="20"/>
          <w:szCs w:val="20"/>
          <w:lang w:val="de"/>
        </w:rPr>
        <w:t>Über FUJIFILM Corporation</w:t>
      </w:r>
      <w:r w:rsidRPr="01312891" w:rsidR="5873860E">
        <w:rPr>
          <w:rFonts w:ascii="Arial" w:hAnsi="Arial" w:eastAsia="Arial" w:cs="Arial"/>
          <w:noProof w:val="0"/>
          <w:color w:val="000000" w:themeColor="text1" w:themeTint="FF" w:themeShade="FF"/>
          <w:sz w:val="20"/>
          <w:szCs w:val="20"/>
          <w:lang w:val="de"/>
        </w:rPr>
        <w:t xml:space="preserve">           </w:t>
      </w:r>
    </w:p>
    <w:p w:rsidR="5873860E" w:rsidP="01312891" w:rsidRDefault="5873860E" w14:paraId="09C9838E" w14:textId="75A9F427">
      <w:pPr>
        <w:jc w:val="both"/>
        <w:rPr>
          <w:rFonts w:ascii="Arial" w:hAnsi="Arial" w:eastAsia="Arial" w:cs="Arial"/>
          <w:noProof w:val="0"/>
          <w:color w:val="000000" w:themeColor="text1" w:themeTint="FF" w:themeShade="FF"/>
          <w:sz w:val="20"/>
          <w:szCs w:val="20"/>
          <w:lang w:val="de"/>
        </w:rPr>
      </w:pPr>
      <w:r w:rsidRPr="01312891" w:rsidR="5873860E">
        <w:rPr>
          <w:rFonts w:ascii="Arial" w:hAnsi="Arial" w:eastAsia="Arial" w:cs="Arial"/>
          <w:noProof w:val="0"/>
          <w:color w:val="000000" w:themeColor="text1" w:themeTint="FF" w:themeShade="FF"/>
          <w:sz w:val="20"/>
          <w:szCs w:val="20"/>
          <w:lang w:val="de-DE"/>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r w:rsidRPr="01312891" w:rsidR="5873860E">
        <w:rPr>
          <w:rFonts w:ascii="Arial" w:hAnsi="Arial" w:eastAsia="Arial" w:cs="Arial"/>
          <w:noProof w:val="0"/>
          <w:color w:val="000000" w:themeColor="text1" w:themeTint="FF" w:themeShade="FF"/>
          <w:sz w:val="20"/>
          <w:szCs w:val="20"/>
          <w:lang w:val="de-DE"/>
        </w:rPr>
        <w:t>Healthcare</w:t>
      </w:r>
      <w:r w:rsidRPr="01312891" w:rsidR="5873860E">
        <w:rPr>
          <w:rFonts w:ascii="Arial" w:hAnsi="Arial" w:eastAsia="Arial" w:cs="Arial"/>
          <w:noProof w:val="0"/>
          <w:color w:val="000000" w:themeColor="text1" w:themeTint="FF" w:themeShade="FF"/>
          <w:sz w:val="20"/>
          <w:szCs w:val="20"/>
          <w:lang w:val="de-DE"/>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r w:rsidRPr="01312891" w:rsidR="5873860E">
        <w:rPr>
          <w:rFonts w:ascii="Arial" w:hAnsi="Arial" w:eastAsia="Arial" w:cs="Arial"/>
          <w:noProof w:val="0"/>
          <w:color w:val="000000" w:themeColor="text1" w:themeTint="FF" w:themeShade="FF"/>
          <w:sz w:val="20"/>
          <w:szCs w:val="20"/>
          <w:lang w:val="fr"/>
        </w:rPr>
        <w:t xml:space="preserve">  </w:t>
      </w:r>
    </w:p>
    <w:p w:rsidR="5873860E" w:rsidP="01312891" w:rsidRDefault="5873860E" w14:paraId="6267C625" w14:textId="544C4BE9">
      <w:pPr>
        <w:jc w:val="both"/>
      </w:pPr>
      <w:r w:rsidRPr="01312891" w:rsidR="5873860E">
        <w:rPr>
          <w:rFonts w:ascii="Arial" w:hAnsi="Arial" w:eastAsia="Arial" w:cs="Arial"/>
          <w:noProof w:val="0"/>
          <w:color w:val="000000" w:themeColor="text1" w:themeTint="FF" w:themeShade="FF"/>
          <w:sz w:val="20"/>
          <w:szCs w:val="20"/>
          <w:lang w:val="fr"/>
        </w:rPr>
        <w:t xml:space="preserve">    </w:t>
      </w:r>
      <w:r w:rsidRPr="01312891" w:rsidR="5873860E">
        <w:rPr>
          <w:rFonts w:ascii="Arial" w:hAnsi="Arial" w:eastAsia="Arial" w:cs="Arial"/>
          <w:noProof w:val="0"/>
          <w:color w:val="000000" w:themeColor="text1" w:themeTint="FF" w:themeShade="FF"/>
          <w:sz w:val="20"/>
          <w:szCs w:val="20"/>
          <w:lang w:val="de"/>
        </w:rPr>
        <w:t xml:space="preserve">       </w:t>
      </w:r>
    </w:p>
    <w:p w:rsidR="5873860E" w:rsidP="01312891" w:rsidRDefault="5873860E" w14:paraId="0C62EC4F" w14:textId="2BACC681">
      <w:pPr>
        <w:jc w:val="both"/>
      </w:pPr>
      <w:r w:rsidRPr="01312891" w:rsidR="5873860E">
        <w:rPr>
          <w:rFonts w:ascii="Arial" w:hAnsi="Arial" w:eastAsia="Arial" w:cs="Arial"/>
          <w:b w:val="1"/>
          <w:bCs w:val="1"/>
          <w:noProof w:val="0"/>
          <w:color w:val="000000" w:themeColor="text1" w:themeTint="FF" w:themeShade="FF"/>
          <w:sz w:val="20"/>
          <w:szCs w:val="20"/>
          <w:lang w:val="fr"/>
        </w:rPr>
        <w:t xml:space="preserve">Über Fujifilm Graphic Communications Division </w:t>
      </w:r>
      <w:r w:rsidRPr="01312891" w:rsidR="5873860E">
        <w:rPr>
          <w:rFonts w:ascii="Arial" w:hAnsi="Arial" w:eastAsia="Arial" w:cs="Arial"/>
          <w:noProof w:val="0"/>
          <w:color w:val="000000" w:themeColor="text1" w:themeTint="FF" w:themeShade="FF"/>
          <w:sz w:val="20"/>
          <w:szCs w:val="20"/>
          <w:lang w:val="fr"/>
        </w:rPr>
        <w:t xml:space="preserve">    </w:t>
      </w:r>
      <w:r w:rsidRPr="01312891" w:rsidR="5873860E">
        <w:rPr>
          <w:rFonts w:ascii="Arial" w:hAnsi="Arial" w:eastAsia="Arial" w:cs="Arial"/>
          <w:noProof w:val="0"/>
          <w:color w:val="000000" w:themeColor="text1" w:themeTint="FF" w:themeShade="FF"/>
          <w:sz w:val="20"/>
          <w:szCs w:val="20"/>
          <w:lang w:val="de"/>
        </w:rPr>
        <w:t xml:space="preserve">       </w:t>
      </w:r>
    </w:p>
    <w:p w:rsidR="5873860E" w:rsidP="01312891" w:rsidRDefault="5873860E" w14:paraId="42EEED71" w14:textId="5DD3B6AF">
      <w:pPr>
        <w:jc w:val="both"/>
      </w:pPr>
      <w:r w:rsidRPr="01312891" w:rsidR="5873860E">
        <w:rPr>
          <w:rFonts w:ascii="Arial" w:hAnsi="Arial" w:eastAsia="Arial" w:cs="Arial"/>
          <w:noProof w:val="0"/>
          <w:color w:val="000000" w:themeColor="text1" w:themeTint="FF" w:themeShade="FF"/>
          <w:sz w:val="20"/>
          <w:szCs w:val="20"/>
          <w:lang w:val="de-DE"/>
        </w:rPr>
        <w:t xml:space="preserve">FUJIFILM Graphic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b052da7e0a8d4a20">
        <w:r w:rsidRPr="01312891" w:rsidR="5873860E">
          <w:rPr>
            <w:rStyle w:val="Hyperlink"/>
            <w:strike w:val="0"/>
            <w:dstrike w:val="0"/>
            <w:noProof w:val="0"/>
            <w:color w:val="0000FF"/>
            <w:u w:val="single"/>
            <w:lang w:val="de-DE"/>
          </w:rPr>
          <w:t>fujifilmprint.eu</w:t>
        </w:r>
      </w:hyperlink>
      <w:r w:rsidRPr="01312891" w:rsidR="5873860E">
        <w:rPr>
          <w:rFonts w:ascii="Arial" w:hAnsi="Arial" w:eastAsia="Arial" w:cs="Arial"/>
          <w:noProof w:val="0"/>
          <w:color w:val="000000" w:themeColor="text1" w:themeTint="FF" w:themeShade="FF"/>
          <w:sz w:val="20"/>
          <w:szCs w:val="20"/>
          <w:lang w:val="de-DE"/>
        </w:rPr>
        <w:t xml:space="preserve"> oder </w:t>
      </w:r>
      <w:hyperlink r:id="R0435fd1793d249e7">
        <w:r w:rsidRPr="01312891" w:rsidR="5873860E">
          <w:rPr>
            <w:rStyle w:val="Hyperlink"/>
            <w:strike w:val="0"/>
            <w:dstrike w:val="0"/>
            <w:noProof w:val="0"/>
            <w:color w:val="0000FF"/>
            <w:u w:val="single"/>
            <w:lang w:val="de-DE"/>
          </w:rPr>
          <w:t>www.youtube.com/FujifilmGSEurope</w:t>
        </w:r>
      </w:hyperlink>
      <w:r w:rsidRPr="01312891" w:rsidR="5873860E">
        <w:rPr>
          <w:rFonts w:ascii="Arial" w:hAnsi="Arial" w:eastAsia="Arial" w:cs="Arial"/>
          <w:noProof w:val="0"/>
          <w:color w:val="000000" w:themeColor="text1" w:themeTint="FF" w:themeShade="FF"/>
          <w:sz w:val="20"/>
          <w:szCs w:val="20"/>
          <w:lang w:val="de-DE"/>
        </w:rPr>
        <w:t xml:space="preserve"> oder folgen Sie uns auf Twitter unter </w:t>
      </w:r>
      <w:r w:rsidRPr="01312891" w:rsidR="5873860E">
        <w:rPr>
          <w:rFonts w:ascii="Arial" w:hAnsi="Arial" w:eastAsia="Arial" w:cs="Arial"/>
          <w:noProof w:val="0"/>
          <w:color w:val="0000FF"/>
          <w:sz w:val="20"/>
          <w:szCs w:val="20"/>
          <w:lang w:val="de-DE"/>
        </w:rPr>
        <w:t xml:space="preserve">@FujifilmPrint           </w:t>
      </w:r>
    </w:p>
    <w:p w:rsidR="5873860E" w:rsidP="01312891" w:rsidRDefault="5873860E" w14:paraId="65F2595C" w14:textId="55E8119E">
      <w:pPr>
        <w:jc w:val="both"/>
      </w:pPr>
      <w:r w:rsidRPr="01312891" w:rsidR="5873860E">
        <w:rPr>
          <w:rFonts w:ascii="Arial" w:hAnsi="Arial" w:eastAsia="Arial" w:cs="Arial"/>
          <w:noProof w:val="0"/>
          <w:color w:val="0000FF"/>
          <w:sz w:val="20"/>
          <w:szCs w:val="20"/>
          <w:lang w:val="de"/>
        </w:rPr>
        <w:t xml:space="preserve">           </w:t>
      </w:r>
    </w:p>
    <w:p w:rsidR="5873860E" w:rsidP="01312891" w:rsidRDefault="5873860E" w14:paraId="40ADE26C" w14:textId="793E3C1D">
      <w:pPr>
        <w:spacing w:after="0" w:afterAutospacing="off"/>
        <w:jc w:val="both"/>
      </w:pPr>
      <w:r w:rsidRPr="01312891" w:rsidR="5873860E">
        <w:rPr>
          <w:rFonts w:ascii="Arial" w:hAnsi="Arial" w:eastAsia="Arial" w:cs="Arial"/>
          <w:b w:val="1"/>
          <w:bCs w:val="1"/>
          <w:noProof w:val="0"/>
          <w:color w:val="000000" w:themeColor="text1" w:themeTint="FF" w:themeShade="FF"/>
          <w:sz w:val="20"/>
          <w:szCs w:val="20"/>
          <w:lang w:val="de"/>
        </w:rPr>
        <w:t>Für zusätzliche Informationen wenden Sie sich bitte an</w:t>
      </w:r>
      <w:r w:rsidRPr="01312891" w:rsidR="5873860E">
        <w:rPr>
          <w:rFonts w:ascii="Arial" w:hAnsi="Arial" w:eastAsia="Arial" w:cs="Arial"/>
          <w:noProof w:val="0"/>
          <w:color w:val="000000" w:themeColor="text1" w:themeTint="FF" w:themeShade="FF"/>
          <w:sz w:val="20"/>
          <w:szCs w:val="20"/>
          <w:lang w:val="de"/>
        </w:rPr>
        <w:t xml:space="preserve">            </w:t>
      </w:r>
    </w:p>
    <w:p w:rsidR="5873860E" w:rsidP="01312891" w:rsidRDefault="5873860E" w14:paraId="289FDD85" w14:textId="3FA4C23E">
      <w:pPr>
        <w:spacing w:after="0" w:afterAutospacing="off"/>
      </w:pPr>
      <w:r w:rsidRPr="01312891" w:rsidR="5873860E">
        <w:rPr>
          <w:rFonts w:ascii="Arial" w:hAnsi="Arial" w:eastAsia="Arial" w:cs="Arial"/>
          <w:noProof w:val="0"/>
          <w:color w:val="000000" w:themeColor="text1" w:themeTint="FF" w:themeShade="FF"/>
          <w:sz w:val="20"/>
          <w:szCs w:val="20"/>
          <w:lang w:val="cs"/>
        </w:rPr>
        <w:t>Amanda Galvez</w:t>
      </w:r>
    </w:p>
    <w:p w:rsidR="5873860E" w:rsidP="01312891" w:rsidRDefault="5873860E" w14:paraId="1CA6C8EF" w14:textId="0ACCF16D">
      <w:pPr>
        <w:spacing w:after="0" w:afterAutospacing="off"/>
      </w:pPr>
      <w:r w:rsidRPr="01312891" w:rsidR="5873860E">
        <w:rPr>
          <w:rFonts w:ascii="Arial" w:hAnsi="Arial" w:eastAsia="Arial" w:cs="Arial"/>
          <w:noProof w:val="0"/>
          <w:color w:val="000000" w:themeColor="text1" w:themeTint="FF" w:themeShade="FF"/>
          <w:sz w:val="20"/>
          <w:szCs w:val="20"/>
          <w:lang w:val="cs"/>
        </w:rPr>
        <w:t>AD Communications</w:t>
      </w:r>
      <w:r>
        <w:tab/>
      </w:r>
      <w:r w:rsidRPr="01312891" w:rsidR="5873860E">
        <w:rPr>
          <w:rFonts w:ascii="Arial" w:hAnsi="Arial" w:eastAsia="Arial" w:cs="Arial"/>
          <w:noProof w:val="0"/>
          <w:color w:val="000000" w:themeColor="text1" w:themeTint="FF" w:themeShade="FF"/>
          <w:sz w:val="20"/>
          <w:szCs w:val="20"/>
          <w:lang w:val="cs"/>
        </w:rPr>
        <w:t xml:space="preserve">          </w:t>
      </w:r>
    </w:p>
    <w:p w:rsidR="5873860E" w:rsidP="01312891" w:rsidRDefault="5873860E" w14:paraId="5A7416A5" w14:textId="0836F99A">
      <w:pPr>
        <w:spacing w:after="0" w:afterAutospacing="off"/>
      </w:pPr>
      <w:r w:rsidRPr="01312891" w:rsidR="5873860E">
        <w:rPr>
          <w:rFonts w:ascii="Arial" w:hAnsi="Arial" w:eastAsia="Arial" w:cs="Arial"/>
          <w:noProof w:val="0"/>
          <w:color w:val="000000" w:themeColor="text1" w:themeTint="FF" w:themeShade="FF"/>
          <w:sz w:val="20"/>
          <w:szCs w:val="20"/>
          <w:lang w:val="cs"/>
        </w:rPr>
        <w:t xml:space="preserve">E: </w:t>
      </w:r>
      <w:hyperlink r:id="R8f48dcf6d24c4efc">
        <w:r w:rsidRPr="01312891" w:rsidR="5873860E">
          <w:rPr>
            <w:rStyle w:val="Hyperlink"/>
            <w:strike w:val="0"/>
            <w:dstrike w:val="0"/>
            <w:noProof w:val="0"/>
            <w:color w:val="0563C1"/>
            <w:u w:val="single"/>
            <w:lang w:val="cs"/>
          </w:rPr>
          <w:t>agalvez@adcomms.co.uk</w:t>
        </w:r>
      </w:hyperlink>
      <w:r w:rsidRPr="01312891" w:rsidR="5873860E">
        <w:rPr>
          <w:rFonts w:ascii="Arial" w:hAnsi="Arial" w:eastAsia="Arial" w:cs="Arial"/>
          <w:noProof w:val="0"/>
          <w:color w:val="000000" w:themeColor="text1" w:themeTint="FF" w:themeShade="FF"/>
          <w:sz w:val="20"/>
          <w:szCs w:val="20"/>
          <w:lang w:val="cs"/>
        </w:rPr>
        <w:t xml:space="preserve">           </w:t>
      </w:r>
    </w:p>
    <w:p w:rsidR="5873860E" w:rsidP="01312891" w:rsidRDefault="5873860E" w14:paraId="2462F43E" w14:textId="6C433EDC">
      <w:pPr>
        <w:spacing w:after="0" w:afterAutospacing="off"/>
        <w:jc w:val="both"/>
      </w:pPr>
      <w:r w:rsidRPr="01312891" w:rsidR="5873860E">
        <w:rPr>
          <w:rFonts w:ascii="Arial" w:hAnsi="Arial" w:eastAsia="Arial" w:cs="Arial"/>
          <w:noProof w:val="0"/>
          <w:color w:val="000000" w:themeColor="text1" w:themeTint="FF" w:themeShade="FF"/>
          <w:sz w:val="20"/>
          <w:szCs w:val="20"/>
          <w:lang w:val="cs"/>
        </w:rPr>
        <w:t xml:space="preserve">Tel: +44 (0)1372 464470    </w:t>
      </w:r>
      <w:r w:rsidRPr="01312891" w:rsidR="5873860E">
        <w:rPr>
          <w:rFonts w:ascii="Arial" w:hAnsi="Arial" w:eastAsia="Arial" w:cs="Arial"/>
          <w:noProof w:val="0"/>
          <w:color w:val="000000" w:themeColor="text1" w:themeTint="FF" w:themeShade="FF"/>
          <w:sz w:val="20"/>
          <w:szCs w:val="20"/>
          <w:lang w:val="de-DE"/>
        </w:rPr>
        <w:t xml:space="preserve">   </w:t>
      </w:r>
    </w:p>
    <w:p w:rsidR="5873860E" w:rsidP="01312891" w:rsidRDefault="5873860E" w14:paraId="17B1F07A" w14:textId="58D6E175">
      <w:pPr>
        <w:jc w:val="both"/>
      </w:pPr>
      <w:r w:rsidRPr="01312891" w:rsidR="5873860E">
        <w:rPr>
          <w:rFonts w:ascii="Arial" w:hAnsi="Arial" w:eastAsia="Arial" w:cs="Arial"/>
          <w:noProof w:val="0"/>
          <w:color w:val="000000" w:themeColor="text1" w:themeTint="FF" w:themeShade="FF"/>
          <w:sz w:val="20"/>
          <w:szCs w:val="20"/>
          <w:lang w:val="de"/>
        </w:rPr>
        <w:t xml:space="preserve">      </w:t>
      </w:r>
    </w:p>
    <w:p w:rsidR="01312891" w:rsidP="01312891" w:rsidRDefault="01312891" w14:paraId="52E6725F" w14:textId="69B69C83">
      <w:pPr>
        <w:pStyle w:val="paragraph"/>
        <w:spacing w:before="0" w:beforeAutospacing="off" w:after="0" w:afterAutospacing="off" w:line="360" w:lineRule="auto"/>
        <w:jc w:val="both"/>
        <w:rPr>
          <w:rStyle w:val="normaltextrun"/>
          <w:rFonts w:ascii="Arial" w:hAnsi="Arial" w:cs="Arial"/>
          <w:color w:val="000000" w:themeColor="text1" w:themeTint="FF" w:themeShade="FF"/>
          <w:sz w:val="20"/>
          <w:szCs w:val="20"/>
          <w:lang w:eastAsia="en-US"/>
        </w:rPr>
      </w:pPr>
    </w:p>
    <w:p w:rsidRPr="003022DE" w:rsidR="00505F98" w:rsidP="00590B0B" w:rsidRDefault="00505F98" w14:paraId="61E499E3" w14:textId="77777777">
      <w:pPr>
        <w:spacing w:line="360" w:lineRule="auto"/>
        <w:jc w:val="both"/>
        <w:rPr>
          <w:rFonts w:ascii="Arial" w:hAnsi="Arial" w:cs="Arial"/>
        </w:rPr>
      </w:pPr>
    </w:p>
    <w:p w:rsidRPr="003022DE" w:rsidR="00E96D8A" w:rsidP="00590B0B" w:rsidRDefault="00E96D8A" w14:paraId="671A75CD" w14:textId="0F4C697E">
      <w:pPr>
        <w:spacing w:line="360" w:lineRule="auto"/>
        <w:jc w:val="both"/>
        <w:rPr>
          <w:rFonts w:ascii="Arial" w:hAnsi="Arial" w:cs="Arial"/>
        </w:rPr>
      </w:pPr>
    </w:p>
    <w:sectPr w:rsidRPr="003022DE" w:rsidR="00E96D8A">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C97" w:rsidP="001C52A8" w:rsidRDefault="00306C97" w14:paraId="0F972C07" w14:textId="77777777">
      <w:pPr>
        <w:spacing w:after="0" w:line="240" w:lineRule="auto"/>
      </w:pPr>
      <w:r>
        <w:separator/>
      </w:r>
    </w:p>
  </w:endnote>
  <w:endnote w:type="continuationSeparator" w:id="0">
    <w:p w:rsidR="00306C97" w:rsidP="001C52A8" w:rsidRDefault="00306C97" w14:paraId="28F303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C97" w:rsidP="001C52A8" w:rsidRDefault="00306C97" w14:paraId="330E9B1F" w14:textId="77777777">
      <w:pPr>
        <w:spacing w:after="0" w:line="240" w:lineRule="auto"/>
      </w:pPr>
      <w:r>
        <w:separator/>
      </w:r>
    </w:p>
  </w:footnote>
  <w:footnote w:type="continuationSeparator" w:id="0">
    <w:p w:rsidR="00306C97" w:rsidP="001C52A8" w:rsidRDefault="00306C97" w14:paraId="0CD651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C52A8" w:rsidP="001C52A8" w:rsidRDefault="001C52A8" w14:paraId="4814543D" w14:textId="77777777">
    <w:pPr>
      <w:pStyle w:val="Header"/>
    </w:pPr>
    <w:r>
      <w:rPr>
        <w:b/>
        <w:noProof/>
        <w:lang w:bidi="de-DE"/>
      </w:rPr>
      <w:drawing>
        <wp:anchor distT="0" distB="0" distL="114300" distR="114300" simplePos="0" relativeHeight="251659264" behindDoc="1" locked="0" layoutInCell="1" allowOverlap="1" wp14:anchorId="7B872DDE" wp14:editId="0BF796B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345E7227" wp14:editId="264E236D">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772BAD">
            <v:rect id="Rectangle 2"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0F6C9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w10:wrap anchorx="page"/>
            </v:rect>
          </w:pict>
        </mc:Fallback>
      </mc:AlternateContent>
    </w:r>
  </w:p>
  <w:p w:rsidR="001C52A8" w:rsidP="001C52A8" w:rsidRDefault="001C52A8" w14:paraId="4EF080BA" w14:textId="77777777">
    <w:pPr>
      <w:pStyle w:val="Header"/>
    </w:pPr>
  </w:p>
  <w:p w:rsidR="001C52A8" w:rsidRDefault="001C52A8" w14:paraId="5C82E404"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E7"/>
    <w:rsid w:val="000708CD"/>
    <w:rsid w:val="00092616"/>
    <w:rsid w:val="000A6CD6"/>
    <w:rsid w:val="000C7D20"/>
    <w:rsid w:val="000D10E7"/>
    <w:rsid w:val="00161215"/>
    <w:rsid w:val="00193CA6"/>
    <w:rsid w:val="001B5BE3"/>
    <w:rsid w:val="001C4252"/>
    <w:rsid w:val="001C52A8"/>
    <w:rsid w:val="00200CEF"/>
    <w:rsid w:val="0020389D"/>
    <w:rsid w:val="00241125"/>
    <w:rsid w:val="00256C00"/>
    <w:rsid w:val="00265BE6"/>
    <w:rsid w:val="00282752"/>
    <w:rsid w:val="002B4F60"/>
    <w:rsid w:val="002D7C81"/>
    <w:rsid w:val="002E0664"/>
    <w:rsid w:val="002E7952"/>
    <w:rsid w:val="002F41F0"/>
    <w:rsid w:val="002F478C"/>
    <w:rsid w:val="003000E5"/>
    <w:rsid w:val="003022DE"/>
    <w:rsid w:val="00306C97"/>
    <w:rsid w:val="00340FA4"/>
    <w:rsid w:val="00366607"/>
    <w:rsid w:val="00380F9C"/>
    <w:rsid w:val="00394AD9"/>
    <w:rsid w:val="003C1364"/>
    <w:rsid w:val="003C6710"/>
    <w:rsid w:val="003C7755"/>
    <w:rsid w:val="003E7F7A"/>
    <w:rsid w:val="00424054"/>
    <w:rsid w:val="00435644"/>
    <w:rsid w:val="0045241B"/>
    <w:rsid w:val="0048761F"/>
    <w:rsid w:val="00493194"/>
    <w:rsid w:val="004C51E2"/>
    <w:rsid w:val="004D0302"/>
    <w:rsid w:val="004E38A0"/>
    <w:rsid w:val="004E524C"/>
    <w:rsid w:val="004F0675"/>
    <w:rsid w:val="00505F98"/>
    <w:rsid w:val="00590B0B"/>
    <w:rsid w:val="005A7224"/>
    <w:rsid w:val="005C3CE1"/>
    <w:rsid w:val="005D18AC"/>
    <w:rsid w:val="005E3B1D"/>
    <w:rsid w:val="00600D09"/>
    <w:rsid w:val="00614710"/>
    <w:rsid w:val="006436FB"/>
    <w:rsid w:val="006521B4"/>
    <w:rsid w:val="00681E30"/>
    <w:rsid w:val="006A66AD"/>
    <w:rsid w:val="006D01E4"/>
    <w:rsid w:val="00700B53"/>
    <w:rsid w:val="00707AC5"/>
    <w:rsid w:val="007340FB"/>
    <w:rsid w:val="007455C9"/>
    <w:rsid w:val="00780436"/>
    <w:rsid w:val="007A7981"/>
    <w:rsid w:val="007B7574"/>
    <w:rsid w:val="007B7C50"/>
    <w:rsid w:val="007C7180"/>
    <w:rsid w:val="0086179C"/>
    <w:rsid w:val="008A73D7"/>
    <w:rsid w:val="008F147F"/>
    <w:rsid w:val="008F536F"/>
    <w:rsid w:val="00903F76"/>
    <w:rsid w:val="009262F1"/>
    <w:rsid w:val="009D29AE"/>
    <w:rsid w:val="009E092A"/>
    <w:rsid w:val="00A45254"/>
    <w:rsid w:val="00A54418"/>
    <w:rsid w:val="00A754B7"/>
    <w:rsid w:val="00A84AE3"/>
    <w:rsid w:val="00A92ADF"/>
    <w:rsid w:val="00AB68A5"/>
    <w:rsid w:val="00AC55EC"/>
    <w:rsid w:val="00AF3C70"/>
    <w:rsid w:val="00B05AFB"/>
    <w:rsid w:val="00B169B4"/>
    <w:rsid w:val="00B41914"/>
    <w:rsid w:val="00B52E09"/>
    <w:rsid w:val="00B80E14"/>
    <w:rsid w:val="00BB70E5"/>
    <w:rsid w:val="00BE0FFE"/>
    <w:rsid w:val="00BF2095"/>
    <w:rsid w:val="00C21496"/>
    <w:rsid w:val="00C75D35"/>
    <w:rsid w:val="00C87025"/>
    <w:rsid w:val="00C91638"/>
    <w:rsid w:val="00CA3E11"/>
    <w:rsid w:val="00CB46B7"/>
    <w:rsid w:val="00CF04DF"/>
    <w:rsid w:val="00D24605"/>
    <w:rsid w:val="00D51A67"/>
    <w:rsid w:val="00DA500C"/>
    <w:rsid w:val="00DF6CB9"/>
    <w:rsid w:val="00DF7F7A"/>
    <w:rsid w:val="00E43556"/>
    <w:rsid w:val="00E62132"/>
    <w:rsid w:val="00E96D8A"/>
    <w:rsid w:val="00EC2512"/>
    <w:rsid w:val="00EE153C"/>
    <w:rsid w:val="00F352EF"/>
    <w:rsid w:val="00F76872"/>
    <w:rsid w:val="00F85CF2"/>
    <w:rsid w:val="00FA79F2"/>
    <w:rsid w:val="00FB4E3D"/>
    <w:rsid w:val="00FC7A48"/>
    <w:rsid w:val="01312891"/>
    <w:rsid w:val="28C578F3"/>
    <w:rsid w:val="5873860E"/>
    <w:rsid w:val="63B39FC4"/>
    <w:rsid w:val="6A56A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1217"/>
  <w15:chartTrackingRefBased/>
  <w15:docId w15:val="{2AAC4559-C465-4074-AC4E-ACA0F7EF89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10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0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10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10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10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10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10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10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10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10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10E7"/>
    <w:rPr>
      <w:rFonts w:eastAsiaTheme="majorEastAsia" w:cstheme="majorBidi"/>
      <w:color w:val="272727" w:themeColor="text1" w:themeTint="D8"/>
    </w:rPr>
  </w:style>
  <w:style w:type="paragraph" w:styleId="Title">
    <w:name w:val="Title"/>
    <w:basedOn w:val="Normal"/>
    <w:next w:val="Normal"/>
    <w:link w:val="TitleChar"/>
    <w:uiPriority w:val="10"/>
    <w:qFormat/>
    <w:rsid w:val="000D10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10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10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1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E7"/>
    <w:pPr>
      <w:spacing w:before="160"/>
      <w:jc w:val="center"/>
    </w:pPr>
    <w:rPr>
      <w:i/>
      <w:iCs/>
      <w:color w:val="404040" w:themeColor="text1" w:themeTint="BF"/>
    </w:rPr>
  </w:style>
  <w:style w:type="character" w:styleId="QuoteChar" w:customStyle="1">
    <w:name w:val="Quote Char"/>
    <w:basedOn w:val="DefaultParagraphFont"/>
    <w:link w:val="Quote"/>
    <w:uiPriority w:val="29"/>
    <w:rsid w:val="000D10E7"/>
    <w:rPr>
      <w:i/>
      <w:iCs/>
      <w:color w:val="404040" w:themeColor="text1" w:themeTint="BF"/>
    </w:rPr>
  </w:style>
  <w:style w:type="paragraph" w:styleId="ListParagraph">
    <w:name w:val="List Paragraph"/>
    <w:basedOn w:val="Normal"/>
    <w:uiPriority w:val="34"/>
    <w:qFormat/>
    <w:rsid w:val="000D10E7"/>
    <w:pPr>
      <w:ind w:left="720"/>
      <w:contextualSpacing/>
    </w:pPr>
  </w:style>
  <w:style w:type="character" w:styleId="IntenseEmphasis">
    <w:name w:val="Intense Emphasis"/>
    <w:basedOn w:val="DefaultParagraphFont"/>
    <w:uiPriority w:val="21"/>
    <w:qFormat/>
    <w:rsid w:val="000D10E7"/>
    <w:rPr>
      <w:i/>
      <w:iCs/>
      <w:color w:val="0F4761" w:themeColor="accent1" w:themeShade="BF"/>
    </w:rPr>
  </w:style>
  <w:style w:type="paragraph" w:styleId="IntenseQuote">
    <w:name w:val="Intense Quote"/>
    <w:basedOn w:val="Normal"/>
    <w:next w:val="Normal"/>
    <w:link w:val="IntenseQuoteChar"/>
    <w:uiPriority w:val="30"/>
    <w:qFormat/>
    <w:rsid w:val="000D10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10E7"/>
    <w:rPr>
      <w:i/>
      <w:iCs/>
      <w:color w:val="0F4761" w:themeColor="accent1" w:themeShade="BF"/>
    </w:rPr>
  </w:style>
  <w:style w:type="character" w:styleId="IntenseReference">
    <w:name w:val="Intense Reference"/>
    <w:basedOn w:val="DefaultParagraphFont"/>
    <w:uiPriority w:val="32"/>
    <w:qFormat/>
    <w:rsid w:val="000D10E7"/>
    <w:rPr>
      <w:b/>
      <w:bCs/>
      <w:smallCaps/>
      <w:color w:val="0F4761" w:themeColor="accent1" w:themeShade="BF"/>
      <w:spacing w:val="5"/>
    </w:rPr>
  </w:style>
  <w:style w:type="paragraph" w:styleId="Header">
    <w:name w:val="header"/>
    <w:basedOn w:val="Normal"/>
    <w:link w:val="HeaderChar"/>
    <w:uiPriority w:val="99"/>
    <w:unhideWhenUsed/>
    <w:rsid w:val="001C52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52A8"/>
  </w:style>
  <w:style w:type="paragraph" w:styleId="Footer">
    <w:name w:val="footer"/>
    <w:basedOn w:val="Normal"/>
    <w:link w:val="FooterChar"/>
    <w:uiPriority w:val="99"/>
    <w:unhideWhenUsed/>
    <w:rsid w:val="001C52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52A8"/>
  </w:style>
  <w:style w:type="paragraph" w:styleId="paragraph" w:customStyle="1">
    <w:name w:val="paragraph"/>
    <w:basedOn w:val="Normal"/>
    <w:rsid w:val="00505F9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05F98"/>
  </w:style>
  <w:style w:type="character" w:styleId="eop" w:customStyle="1">
    <w:name w:val="eop"/>
    <w:basedOn w:val="DefaultParagraphFont"/>
    <w:rsid w:val="00505F98"/>
  </w:style>
  <w:style w:type="character" w:styleId="tabchar" w:customStyle="1">
    <w:name w:val="tabchar"/>
    <w:basedOn w:val="DefaultParagraphFont"/>
    <w:rsid w:val="00505F98"/>
  </w:style>
  <w:style w:type="character" w:styleId="Hyperlink">
    <w:uiPriority w:val="99"/>
    <w:name w:val="Hyperlink"/>
    <w:basedOn w:val="DefaultParagraphFont"/>
    <w:unhideWhenUsed/>
    <w:rsid w:val="0131289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hyperlink" Target="https://fujifilmprint.eu/de/" TargetMode="External" Id="Rb052da7e0a8d4a20" /><Relationship Type="http://schemas.openxmlformats.org/officeDocument/2006/relationships/hyperlink" Target="http://www.youtube.com/FujifilmGSEurope" TargetMode="External" Id="R0435fd1793d249e7" /><Relationship Type="http://schemas.openxmlformats.org/officeDocument/2006/relationships/hyperlink" Target="mailto:agalvez@adcomms.co.uk" TargetMode="External" Id="R8f48dcf6d24c4efc"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8B8C7-E7CC-4463-9434-0429BFBFA82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1FD03547-D199-443D-A32C-F5A689915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7C753-BFC9-4E0F-9720-9FBB88BE1EC8}">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Fujifilm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Chelsea Carter</dc:creator>
  <keywords/>
  <dc:description/>
  <lastModifiedBy>Emily Fennell</lastModifiedBy>
  <revision>5</revision>
  <dcterms:created xsi:type="dcterms:W3CDTF">2026-05-18T13:57:00.0000000Z</dcterms:created>
  <dcterms:modified xsi:type="dcterms:W3CDTF">2026-05-26T10:21:25.8905959Z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3e1563bb-c5d7-40a9-b4e3-dc0375da7b18</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6" name="docLang">
    <vt:lpwstr>de</vt:lpwstr>
  </property>
</Properties>
</file>