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FA3C" w14:textId="77777777" w:rsidR="00363835" w:rsidRPr="00AF3CF1" w:rsidRDefault="00363835" w:rsidP="00363835">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7E967C9F" wp14:editId="6E37CDAE">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25F294CF" w14:textId="77777777" w:rsidR="00363835" w:rsidRPr="00AF3CF1" w:rsidRDefault="00363835" w:rsidP="00363835">
      <w:pPr>
        <w:tabs>
          <w:tab w:val="left" w:pos="245"/>
        </w:tabs>
        <w:spacing w:after="0" w:line="240" w:lineRule="auto"/>
        <w:rPr>
          <w:rFonts w:ascii="Calibri" w:eastAsia="Times New Roman" w:hAnsi="Calibri" w:cs="Calibri"/>
          <w:kern w:val="0"/>
          <w:szCs w:val="20"/>
          <w14:ligatures w14:val="none"/>
        </w:rPr>
      </w:pPr>
    </w:p>
    <w:p w14:paraId="664387D6" w14:textId="77777777" w:rsidR="00363835" w:rsidRPr="00AF3CF1" w:rsidRDefault="00363835" w:rsidP="00363835">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6DDA7808" wp14:editId="713BB36E">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47BF1740" w14:textId="77777777" w:rsidR="00363835" w:rsidRPr="00AF3CF1" w:rsidRDefault="00363835" w:rsidP="00363835">
      <w:pPr>
        <w:spacing w:after="0" w:line="240" w:lineRule="auto"/>
        <w:rPr>
          <w:rFonts w:ascii="Arial" w:eastAsia="Times New Roman" w:hAnsi="Arial" w:cs="Arial"/>
          <w:b/>
          <w:kern w:val="0"/>
          <w:sz w:val="28"/>
          <w:szCs w:val="28"/>
          <w14:ligatures w14:val="none"/>
        </w:rPr>
      </w:pPr>
    </w:p>
    <w:p w14:paraId="08EBCB6B" w14:textId="77777777" w:rsidR="00363835" w:rsidRPr="002E0943" w:rsidRDefault="00363835" w:rsidP="00363835">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491AADBD" w14:textId="77777777" w:rsidR="00DE0ACF" w:rsidRPr="00DE0ACF" w:rsidRDefault="00DE0ACF" w:rsidP="00DE0ACF">
      <w:pPr>
        <w:spacing w:after="0" w:line="240" w:lineRule="auto"/>
        <w:rPr>
          <w:rFonts w:ascii="Arial" w:eastAsia="Aptos" w:hAnsi="Arial" w:cs="Arial"/>
          <w:kern w:val="0"/>
        </w:rPr>
      </w:pPr>
      <w:r w:rsidRPr="00DE0ACF">
        <w:rPr>
          <w:rFonts w:ascii="Arial" w:eastAsia="Aptos" w:hAnsi="Arial" w:cs="Arial"/>
          <w:kern w:val="0"/>
        </w:rPr>
        <w:t xml:space="preserve">Nick Stacy, Sun Chemical                Sirah Awan, AD Communications, UK </w:t>
      </w:r>
    </w:p>
    <w:p w14:paraId="1F87F4CB" w14:textId="77777777" w:rsidR="00DE0ACF" w:rsidRPr="00DE0ACF" w:rsidRDefault="00DE0ACF" w:rsidP="00DE0ACF">
      <w:pPr>
        <w:spacing w:after="0" w:line="240" w:lineRule="auto"/>
        <w:rPr>
          <w:rFonts w:ascii="Arial" w:eastAsia="Aptos" w:hAnsi="Arial" w:cs="Arial"/>
          <w:kern w:val="0"/>
        </w:rPr>
      </w:pPr>
      <w:r w:rsidRPr="00DE0ACF">
        <w:rPr>
          <w:rFonts w:ascii="Arial" w:eastAsia="Aptos" w:hAnsi="Arial" w:cs="Arial"/>
          <w:kern w:val="0"/>
          <w:lang w:val="en-US"/>
        </w:rPr>
        <w:t>+1 859 628 2045</w:t>
      </w:r>
      <w:r w:rsidRPr="00DE0ACF">
        <w:rPr>
          <w:rFonts w:ascii="Arial" w:eastAsia="Aptos" w:hAnsi="Arial" w:cs="Arial"/>
          <w:kern w:val="0"/>
        </w:rPr>
        <w:t>                               +44 (0)1372 460542</w:t>
      </w:r>
    </w:p>
    <w:p w14:paraId="3DC6CE03" w14:textId="77777777" w:rsidR="00DE0ACF" w:rsidRPr="00DE0ACF" w:rsidRDefault="00DE0ACF" w:rsidP="00DE0ACF">
      <w:pPr>
        <w:spacing w:after="0" w:line="240" w:lineRule="auto"/>
        <w:rPr>
          <w:rFonts w:ascii="Arial" w:eastAsia="Aptos" w:hAnsi="Arial" w:cs="Arial"/>
          <w:kern w:val="0"/>
          <w:u w:val="single"/>
        </w:rPr>
      </w:pPr>
      <w:hyperlink r:id="rId11" w:history="1">
        <w:r w:rsidRPr="00DE0ACF">
          <w:rPr>
            <w:rStyle w:val="Hyperlink"/>
            <w:rFonts w:ascii="Arial" w:eastAsia="Aptos" w:hAnsi="Arial" w:cs="Arial"/>
            <w:kern w:val="0"/>
          </w:rPr>
          <w:t>nick.stacy@sunchemical.com</w:t>
        </w:r>
      </w:hyperlink>
      <w:r w:rsidRPr="00DE0ACF">
        <w:rPr>
          <w:rFonts w:ascii="Arial" w:eastAsia="Aptos" w:hAnsi="Arial" w:cs="Arial"/>
          <w:kern w:val="0"/>
        </w:rPr>
        <w:t xml:space="preserve">          </w:t>
      </w:r>
      <w:hyperlink r:id="rId12" w:history="1">
        <w:r w:rsidRPr="00DE0ACF">
          <w:rPr>
            <w:rStyle w:val="Hyperlink"/>
            <w:rFonts w:ascii="Arial" w:eastAsia="Aptos" w:hAnsi="Arial" w:cs="Arial"/>
            <w:kern w:val="0"/>
          </w:rPr>
          <w:t>sawan@adcomms.co.uk</w:t>
        </w:r>
      </w:hyperlink>
      <w:r w:rsidRPr="00DE0ACF">
        <w:rPr>
          <w:rFonts w:ascii="Arial" w:eastAsia="Aptos" w:hAnsi="Arial" w:cs="Arial"/>
          <w:kern w:val="0"/>
          <w:u w:val="single"/>
        </w:rPr>
        <w:t xml:space="preserve"> </w:t>
      </w:r>
    </w:p>
    <w:p w14:paraId="42AB9C28" w14:textId="77777777" w:rsidR="00363835" w:rsidRPr="00AF3CF1" w:rsidRDefault="00363835" w:rsidP="00363835">
      <w:pPr>
        <w:spacing w:after="0" w:line="240" w:lineRule="auto"/>
        <w:jc w:val="center"/>
        <w:rPr>
          <w:rFonts w:ascii="Arial Black" w:hAnsi="Arial Black" w:cs="Calibri"/>
          <w:b/>
          <w:kern w:val="0"/>
          <w:sz w:val="24"/>
          <w:szCs w:val="24"/>
          <w14:ligatures w14:val="none"/>
        </w:rPr>
      </w:pPr>
    </w:p>
    <w:p w14:paraId="4C927024" w14:textId="77777777" w:rsidR="00363835" w:rsidRDefault="00363835" w:rsidP="00363835">
      <w:pPr>
        <w:spacing w:after="0" w:line="240" w:lineRule="auto"/>
        <w:jc w:val="center"/>
        <w:rPr>
          <w:rFonts w:ascii="Arial Black" w:eastAsia="Times New Roman" w:hAnsi="Arial Black" w:cs="Times New Roman"/>
          <w:b/>
          <w:bCs/>
          <w:kern w:val="0"/>
          <w:sz w:val="28"/>
          <w:szCs w:val="28"/>
          <w14:ligatures w14:val="none"/>
        </w:rPr>
      </w:pPr>
    </w:p>
    <w:p w14:paraId="4C3141E2" w14:textId="77777777" w:rsidR="00A649AF" w:rsidRPr="0040228F" w:rsidRDefault="00A649AF" w:rsidP="00A649AF">
      <w:pPr>
        <w:spacing w:after="0" w:line="240" w:lineRule="auto"/>
        <w:jc w:val="center"/>
        <w:rPr>
          <w:rFonts w:ascii="Arial Narrow" w:eastAsia="Times New Roman" w:hAnsi="Arial Narrow" w:cstheme="minorHAnsi"/>
          <w:b/>
          <w:bCs/>
          <w:color w:val="000000"/>
          <w:kern w:val="0"/>
          <w:sz w:val="28"/>
          <w:szCs w:val="28"/>
          <w:lang w:val="en-US"/>
          <w14:ligatures w14:val="none"/>
        </w:rPr>
      </w:pPr>
      <w:r w:rsidRPr="005C6F46">
        <w:rPr>
          <w:rFonts w:ascii="Arial Narrow" w:eastAsia="Times New Roman" w:hAnsi="Arial Narrow" w:cstheme="minorHAnsi"/>
          <w:b/>
          <w:bCs/>
          <w:color w:val="000000"/>
          <w:kern w:val="0"/>
          <w:sz w:val="28"/>
          <w:szCs w:val="28"/>
          <w:lang w:val="en-US"/>
          <w14:ligatures w14:val="none"/>
        </w:rPr>
        <w:t xml:space="preserve">Sun Chemical Unveils Sustainable Packaging Innovations at Expo Pack Mexico </w:t>
      </w:r>
      <w:r w:rsidRPr="0040228F">
        <w:rPr>
          <w:rFonts w:ascii="Arial Narrow" w:eastAsia="Times New Roman" w:hAnsi="Arial Narrow" w:cstheme="minorHAnsi"/>
          <w:b/>
          <w:bCs/>
          <w:color w:val="000000"/>
          <w:kern w:val="0"/>
          <w:sz w:val="28"/>
          <w:szCs w:val="28"/>
          <w:lang w:val="en-US"/>
          <w14:ligatures w14:val="none"/>
        </w:rPr>
        <w:t>2026</w:t>
      </w:r>
    </w:p>
    <w:p w14:paraId="5BCF53DA" w14:textId="77777777" w:rsidR="00A649AF" w:rsidRDefault="00A649AF" w:rsidP="00A649AF">
      <w:pPr>
        <w:spacing w:after="0" w:line="240" w:lineRule="auto"/>
        <w:jc w:val="center"/>
        <w:rPr>
          <w:rFonts w:ascii="Arial Narrow" w:eastAsia="Times New Roman" w:hAnsi="Arial Narrow" w:cstheme="minorHAnsi"/>
          <w:i/>
          <w:iCs/>
          <w:color w:val="000000"/>
          <w:kern w:val="0"/>
          <w:sz w:val="24"/>
          <w:szCs w:val="24"/>
          <w:lang w:val="en-US"/>
          <w14:ligatures w14:val="none"/>
        </w:rPr>
      </w:pPr>
    </w:p>
    <w:p w14:paraId="18B968B9" w14:textId="2F819581" w:rsidR="00A649AF" w:rsidRPr="00F44A0B" w:rsidRDefault="00A649AF" w:rsidP="00A649AF">
      <w:pPr>
        <w:spacing w:after="0" w:line="240" w:lineRule="auto"/>
        <w:rPr>
          <w:rFonts w:ascii="Arial Narrow" w:eastAsia="Times New Roman" w:hAnsi="Arial Narrow" w:cstheme="minorHAnsi"/>
          <w:color w:val="000000"/>
          <w:kern w:val="0"/>
          <w:sz w:val="24"/>
          <w:szCs w:val="24"/>
          <w:lang w:val="en-US"/>
          <w14:ligatures w14:val="none"/>
        </w:rPr>
      </w:pPr>
      <w:r w:rsidRPr="00F44A0B">
        <w:rPr>
          <w:rFonts w:ascii="Arial Narrow" w:eastAsia="Times New Roman" w:hAnsi="Arial Narrow" w:cstheme="minorHAnsi"/>
          <w:i/>
          <w:iCs/>
          <w:color w:val="000000"/>
          <w:kern w:val="0"/>
          <w:sz w:val="24"/>
          <w:szCs w:val="24"/>
          <w:lang w:val="en-US"/>
          <w14:ligatures w14:val="none"/>
        </w:rPr>
        <w:t>Mexico City, Mexico –</w:t>
      </w:r>
      <w:r w:rsidRPr="00F44A0B">
        <w:rPr>
          <w:rFonts w:ascii="Arial Narrow" w:eastAsia="Times New Roman" w:hAnsi="Arial Narrow" w:cstheme="minorHAnsi"/>
          <w:b/>
          <w:bCs/>
          <w:i/>
          <w:iCs/>
          <w:color w:val="000000"/>
          <w:kern w:val="0"/>
          <w:sz w:val="24"/>
          <w:szCs w:val="24"/>
          <w:lang w:val="en-US"/>
          <w14:ligatures w14:val="none"/>
        </w:rPr>
        <w:t xml:space="preserve"> </w:t>
      </w:r>
      <w:r w:rsidR="00F8613B">
        <w:rPr>
          <w:rFonts w:ascii="Arial Narrow" w:eastAsia="Times New Roman" w:hAnsi="Arial Narrow" w:cstheme="minorHAnsi"/>
          <w:i/>
          <w:iCs/>
          <w:color w:val="000000"/>
          <w:kern w:val="0"/>
          <w:sz w:val="24"/>
          <w:szCs w:val="24"/>
          <w:lang w:val="en-US"/>
          <w14:ligatures w14:val="none"/>
        </w:rPr>
        <w:t>28th</w:t>
      </w:r>
      <w:r w:rsidRPr="00F44A0B">
        <w:rPr>
          <w:rFonts w:ascii="Arial Narrow" w:eastAsia="Times New Roman" w:hAnsi="Arial Narrow" w:cstheme="minorHAnsi"/>
          <w:i/>
          <w:iCs/>
          <w:color w:val="000000"/>
          <w:kern w:val="0"/>
          <w:sz w:val="24"/>
          <w:szCs w:val="24"/>
          <w:lang w:val="en-US"/>
          <w14:ligatures w14:val="none"/>
        </w:rPr>
        <w:t xml:space="preserve"> </w:t>
      </w:r>
      <w:proofErr w:type="gramStart"/>
      <w:r w:rsidR="00F8613B">
        <w:rPr>
          <w:rFonts w:ascii="Arial Narrow" w:eastAsia="Times New Roman" w:hAnsi="Arial Narrow" w:cstheme="minorHAnsi"/>
          <w:i/>
          <w:iCs/>
          <w:color w:val="000000"/>
          <w:kern w:val="0"/>
          <w:sz w:val="24"/>
          <w:szCs w:val="24"/>
          <w:lang w:val="en-US"/>
          <w14:ligatures w14:val="none"/>
        </w:rPr>
        <w:t>May</w:t>
      </w:r>
      <w:r w:rsidRPr="00F44A0B">
        <w:rPr>
          <w:rFonts w:ascii="Arial Narrow" w:eastAsia="Times New Roman" w:hAnsi="Arial Narrow" w:cstheme="minorHAnsi"/>
          <w:i/>
          <w:iCs/>
          <w:color w:val="000000"/>
          <w:kern w:val="0"/>
          <w:sz w:val="24"/>
          <w:szCs w:val="24"/>
          <w:lang w:val="en-US"/>
          <w14:ligatures w14:val="none"/>
        </w:rPr>
        <w:t>,</w:t>
      </w:r>
      <w:proofErr w:type="gramEnd"/>
      <w:r w:rsidRPr="00F44A0B">
        <w:rPr>
          <w:rFonts w:ascii="Arial Narrow" w:eastAsia="Times New Roman" w:hAnsi="Arial Narrow" w:cstheme="minorHAnsi"/>
          <w:i/>
          <w:iCs/>
          <w:color w:val="000000"/>
          <w:kern w:val="0"/>
          <w:sz w:val="24"/>
          <w:szCs w:val="24"/>
          <w:lang w:val="en-US"/>
          <w14:ligatures w14:val="none"/>
        </w:rPr>
        <w:t xml:space="preserve"> 2026</w:t>
      </w:r>
      <w:r w:rsidRPr="00F44A0B">
        <w:rPr>
          <w:rFonts w:ascii="Arial Narrow" w:eastAsia="Times New Roman" w:hAnsi="Arial Narrow" w:cstheme="minorHAnsi"/>
          <w:color w:val="000000"/>
          <w:kern w:val="0"/>
          <w:sz w:val="24"/>
          <w:szCs w:val="24"/>
          <w:lang w:val="en-US"/>
          <w14:ligatures w14:val="none"/>
        </w:rPr>
        <w:t xml:space="preserve"> – Sun Chemical </w:t>
      </w:r>
      <w:r w:rsidR="006926BF">
        <w:rPr>
          <w:rFonts w:ascii="Arial Narrow" w:eastAsia="Times New Roman" w:hAnsi="Arial Narrow" w:cstheme="minorHAnsi"/>
          <w:color w:val="000000"/>
          <w:kern w:val="0"/>
          <w:sz w:val="24"/>
          <w:szCs w:val="24"/>
          <w:lang w:val="en-US"/>
          <w14:ligatures w14:val="none"/>
        </w:rPr>
        <w:t xml:space="preserve">will </w:t>
      </w:r>
      <w:r w:rsidR="008D08A6">
        <w:rPr>
          <w:rFonts w:ascii="Arial Narrow" w:eastAsia="Times New Roman" w:hAnsi="Arial Narrow" w:cstheme="minorHAnsi"/>
          <w:color w:val="000000"/>
          <w:kern w:val="0"/>
          <w:sz w:val="24"/>
          <w:szCs w:val="24"/>
          <w:lang w:val="en-US"/>
          <w14:ligatures w14:val="none"/>
        </w:rPr>
        <w:t>present</w:t>
      </w:r>
      <w:r w:rsidRPr="00F44A0B">
        <w:rPr>
          <w:rFonts w:ascii="Arial Narrow" w:eastAsia="Times New Roman" w:hAnsi="Arial Narrow" w:cstheme="minorHAnsi"/>
          <w:color w:val="000000"/>
          <w:kern w:val="0"/>
          <w:sz w:val="24"/>
          <w:szCs w:val="24"/>
          <w:lang w:val="en-US"/>
          <w14:ligatures w14:val="none"/>
        </w:rPr>
        <w:t xml:space="preserve"> its latest advancements in sustainable packaging </w:t>
      </w:r>
      <w:r w:rsidR="008D08A6">
        <w:rPr>
          <w:rFonts w:ascii="Arial Narrow" w:eastAsia="Times New Roman" w:hAnsi="Arial Narrow" w:cstheme="minorHAnsi"/>
          <w:color w:val="000000"/>
          <w:kern w:val="0"/>
          <w:sz w:val="24"/>
          <w:szCs w:val="24"/>
          <w:lang w:val="en-US"/>
          <w14:ligatures w14:val="none"/>
        </w:rPr>
        <w:t>at</w:t>
      </w:r>
      <w:r w:rsidR="008D08A6" w:rsidRPr="00F44A0B">
        <w:rPr>
          <w:rFonts w:ascii="Arial Narrow" w:eastAsia="Times New Roman" w:hAnsi="Arial Narrow" w:cstheme="minorHAnsi"/>
          <w:color w:val="000000"/>
          <w:kern w:val="0"/>
          <w:sz w:val="24"/>
          <w:szCs w:val="24"/>
          <w:lang w:val="en-US"/>
          <w14:ligatures w14:val="none"/>
        </w:rPr>
        <w:t xml:space="preserve"> </w:t>
      </w:r>
      <w:r w:rsidRPr="00F44A0B">
        <w:rPr>
          <w:rFonts w:ascii="Arial Narrow" w:eastAsia="Times New Roman" w:hAnsi="Arial Narrow" w:cstheme="minorHAnsi"/>
          <w:color w:val="000000"/>
          <w:kern w:val="0"/>
          <w:sz w:val="24"/>
          <w:szCs w:val="24"/>
          <w:lang w:val="en-US"/>
          <w14:ligatures w14:val="none"/>
        </w:rPr>
        <w:t xml:space="preserve">Expo Pack Mexico 2026, held June 2–5 at EXPO Santa Fe in Mexico City. Exhibiting at booth #348, </w:t>
      </w:r>
      <w:r w:rsidR="005C6F46" w:rsidRPr="00F44A0B">
        <w:rPr>
          <w:rFonts w:ascii="Arial Narrow" w:eastAsia="Times New Roman" w:hAnsi="Arial Narrow" w:cstheme="minorHAnsi"/>
          <w:color w:val="000000"/>
          <w:kern w:val="0"/>
          <w:sz w:val="24"/>
          <w:szCs w:val="24"/>
          <w:lang w:val="en-US"/>
          <w14:ligatures w14:val="none"/>
        </w:rPr>
        <w:t>under the</w:t>
      </w:r>
      <w:r w:rsidRPr="00F44A0B">
        <w:rPr>
          <w:rFonts w:ascii="Arial Narrow" w:eastAsia="Times New Roman" w:hAnsi="Arial Narrow" w:cstheme="minorHAnsi"/>
          <w:color w:val="000000"/>
          <w:kern w:val="0"/>
          <w:sz w:val="24"/>
          <w:szCs w:val="24"/>
          <w:lang w:val="en-US"/>
          <w14:ligatures w14:val="none"/>
        </w:rPr>
        <w:t xml:space="preserve"> theme, </w:t>
      </w:r>
      <w:r w:rsidRPr="00F44A0B">
        <w:rPr>
          <w:rFonts w:ascii="Arial Narrow" w:eastAsia="Times New Roman" w:hAnsi="Arial Narrow" w:cstheme="minorHAnsi"/>
          <w:i/>
          <w:iCs/>
          <w:color w:val="000000"/>
          <w:kern w:val="0"/>
          <w:sz w:val="24"/>
          <w:szCs w:val="24"/>
          <w:lang w:val="en-US"/>
          <w14:ligatures w14:val="none"/>
        </w:rPr>
        <w:t>“Experience. Transformation.”</w:t>
      </w:r>
      <w:r w:rsidRPr="00F44A0B">
        <w:rPr>
          <w:rFonts w:ascii="Arial Narrow" w:eastAsia="Times New Roman" w:hAnsi="Arial Narrow" w:cstheme="minorHAnsi"/>
          <w:color w:val="000000"/>
          <w:kern w:val="0"/>
          <w:sz w:val="24"/>
          <w:szCs w:val="24"/>
          <w:lang w:val="en-US"/>
          <w14:ligatures w14:val="none"/>
        </w:rPr>
        <w:t xml:space="preserve">, </w:t>
      </w:r>
      <w:r w:rsidR="006926BF">
        <w:rPr>
          <w:rFonts w:ascii="Arial Narrow" w:eastAsia="Times New Roman" w:hAnsi="Arial Narrow" w:cstheme="minorHAnsi"/>
          <w:color w:val="000000"/>
          <w:kern w:val="0"/>
          <w:sz w:val="24"/>
          <w:szCs w:val="24"/>
          <w:lang w:val="en-US"/>
          <w14:ligatures w14:val="none"/>
        </w:rPr>
        <w:t>Sun Chemical</w:t>
      </w:r>
      <w:r w:rsidR="005C6F46" w:rsidRPr="00F44A0B">
        <w:rPr>
          <w:rFonts w:ascii="Arial Narrow" w:eastAsia="Times New Roman" w:hAnsi="Arial Narrow" w:cstheme="minorHAnsi"/>
          <w:color w:val="000000"/>
          <w:kern w:val="0"/>
          <w:sz w:val="24"/>
          <w:szCs w:val="24"/>
          <w:lang w:val="en-US"/>
          <w14:ligatures w14:val="none"/>
        </w:rPr>
        <w:t xml:space="preserve"> will highlight </w:t>
      </w:r>
      <w:r w:rsidRPr="00F44A0B">
        <w:rPr>
          <w:rFonts w:ascii="Arial Narrow" w:eastAsia="Times New Roman" w:hAnsi="Arial Narrow" w:cstheme="minorHAnsi"/>
          <w:color w:val="000000"/>
          <w:kern w:val="0"/>
          <w:sz w:val="24"/>
          <w:szCs w:val="24"/>
          <w:lang w:val="en-US"/>
          <w14:ligatures w14:val="none"/>
        </w:rPr>
        <w:t>a</w:t>
      </w:r>
      <w:r w:rsidR="006926BF">
        <w:rPr>
          <w:rFonts w:ascii="Arial Narrow" w:eastAsia="Times New Roman" w:hAnsi="Arial Narrow" w:cstheme="minorHAnsi"/>
          <w:color w:val="000000"/>
          <w:kern w:val="0"/>
          <w:sz w:val="24"/>
          <w:szCs w:val="24"/>
          <w:lang w:val="en-US"/>
          <w14:ligatures w14:val="none"/>
        </w:rPr>
        <w:t>n extensive</w:t>
      </w:r>
      <w:r w:rsidRPr="00F44A0B">
        <w:rPr>
          <w:rFonts w:ascii="Arial Narrow" w:eastAsia="Times New Roman" w:hAnsi="Arial Narrow" w:cstheme="minorHAnsi"/>
          <w:color w:val="000000"/>
          <w:kern w:val="0"/>
          <w:sz w:val="24"/>
          <w:szCs w:val="24"/>
          <w:lang w:val="en-US"/>
          <w14:ligatures w14:val="none"/>
        </w:rPr>
        <w:t xml:space="preserve"> range of inks, coatings, adhesives and advanced services designed to support evolving packaging demands.</w:t>
      </w:r>
    </w:p>
    <w:p w14:paraId="2405D888" w14:textId="77777777" w:rsidR="0032293F" w:rsidRDefault="0032293F" w:rsidP="0032293F">
      <w:pPr>
        <w:spacing w:after="0" w:line="240" w:lineRule="auto"/>
        <w:rPr>
          <w:rFonts w:ascii="Arial Narrow" w:eastAsia="Times New Roman" w:hAnsi="Arial Narrow" w:cstheme="minorHAnsi"/>
          <w:color w:val="000000"/>
          <w:kern w:val="0"/>
          <w:sz w:val="24"/>
          <w:szCs w:val="24"/>
          <w14:ligatures w14:val="none"/>
        </w:rPr>
      </w:pPr>
    </w:p>
    <w:p w14:paraId="7B08F359" w14:textId="77CEF59A" w:rsidR="0032293F" w:rsidRPr="004E2942" w:rsidRDefault="0032293F" w:rsidP="0032293F">
      <w:pPr>
        <w:spacing w:after="0" w:line="240" w:lineRule="auto"/>
        <w:rPr>
          <w:rFonts w:ascii="Arial Narrow" w:eastAsia="Times New Roman" w:hAnsi="Arial Narrow" w:cstheme="minorHAnsi"/>
          <w:color w:val="000000"/>
          <w:kern w:val="0"/>
          <w:sz w:val="24"/>
          <w:szCs w:val="24"/>
          <w14:ligatures w14:val="none"/>
        </w:rPr>
      </w:pPr>
      <w:r w:rsidRPr="004E2942">
        <w:rPr>
          <w:rFonts w:ascii="Arial Narrow" w:eastAsia="Times New Roman" w:hAnsi="Arial Narrow" w:cstheme="minorHAnsi"/>
          <w:color w:val="000000"/>
          <w:kern w:val="0"/>
          <w:sz w:val="24"/>
          <w:szCs w:val="24"/>
          <w14:ligatures w14:val="none"/>
        </w:rPr>
        <w:t xml:space="preserve">Sun Chemical will showcase its range of high-performance products and its latest pigment innovations for demanding applications such as </w:t>
      </w:r>
      <w:proofErr w:type="spellStart"/>
      <w:r w:rsidRPr="004E2942">
        <w:rPr>
          <w:rFonts w:ascii="Arial Narrow" w:eastAsia="Times New Roman" w:hAnsi="Arial Narrow" w:cstheme="minorHAnsi"/>
          <w:color w:val="000000"/>
          <w:kern w:val="0"/>
          <w:sz w:val="24"/>
          <w:szCs w:val="24"/>
          <w14:ligatures w14:val="none"/>
        </w:rPr>
        <w:t>fibers</w:t>
      </w:r>
      <w:proofErr w:type="spellEnd"/>
      <w:r w:rsidRPr="004E2942">
        <w:rPr>
          <w:rFonts w:ascii="Arial Narrow" w:eastAsia="Times New Roman" w:hAnsi="Arial Narrow" w:cstheme="minorHAnsi"/>
          <w:color w:val="000000"/>
          <w:kern w:val="0"/>
          <w:sz w:val="24"/>
          <w:szCs w:val="24"/>
          <w14:ligatures w14:val="none"/>
        </w:rPr>
        <w:t xml:space="preserve">, engineering plastics, heat management and near-infrared light (NIR), as well as </w:t>
      </w:r>
      <w:proofErr w:type="spellStart"/>
      <w:r w:rsidRPr="004E2942">
        <w:rPr>
          <w:rFonts w:ascii="Arial Narrow" w:eastAsia="Times New Roman" w:hAnsi="Arial Narrow" w:cstheme="minorHAnsi"/>
          <w:color w:val="000000"/>
          <w:kern w:val="0"/>
          <w:sz w:val="24"/>
          <w:szCs w:val="24"/>
          <w14:ligatures w14:val="none"/>
        </w:rPr>
        <w:t>coloring</w:t>
      </w:r>
      <w:proofErr w:type="spellEnd"/>
      <w:r w:rsidRPr="004E2942">
        <w:rPr>
          <w:rFonts w:ascii="Arial Narrow" w:eastAsia="Times New Roman" w:hAnsi="Arial Narrow" w:cstheme="minorHAnsi"/>
          <w:color w:val="000000"/>
          <w:kern w:val="0"/>
          <w:sz w:val="24"/>
          <w:szCs w:val="24"/>
          <w14:ligatures w14:val="none"/>
        </w:rPr>
        <w:t xml:space="preserve"> solutions for sensitive applications such as packaging and toys. </w:t>
      </w:r>
    </w:p>
    <w:p w14:paraId="4BBF0AAA" w14:textId="77777777" w:rsidR="0032293F" w:rsidRPr="00F44A0B" w:rsidRDefault="0032293F" w:rsidP="00A649AF">
      <w:pPr>
        <w:spacing w:after="0" w:line="240" w:lineRule="auto"/>
        <w:rPr>
          <w:rFonts w:ascii="Arial Narrow" w:eastAsia="Times New Roman" w:hAnsi="Arial Narrow" w:cstheme="minorHAnsi"/>
          <w:color w:val="000000"/>
          <w:kern w:val="0"/>
          <w:sz w:val="24"/>
          <w:szCs w:val="24"/>
          <w:lang w:val="en-US"/>
          <w14:ligatures w14:val="none"/>
        </w:rPr>
      </w:pPr>
    </w:p>
    <w:p w14:paraId="3629B5F9" w14:textId="3F61D16C" w:rsidR="0032293F" w:rsidRDefault="00AF226D" w:rsidP="0032293F">
      <w:pPr>
        <w:spacing w:after="0" w:line="240" w:lineRule="auto"/>
        <w:rPr>
          <w:rFonts w:ascii="Arial Narrow" w:eastAsia="Times New Roman" w:hAnsi="Arial Narrow" w:cstheme="minorHAnsi"/>
          <w:color w:val="000000"/>
          <w:kern w:val="0"/>
          <w:sz w:val="24"/>
          <w:szCs w:val="24"/>
          <w:lang w:val="en-US"/>
          <w14:ligatures w14:val="none"/>
        </w:rPr>
      </w:pPr>
      <w:r>
        <w:rPr>
          <w:rFonts w:ascii="Arial Narrow" w:eastAsia="Times New Roman" w:hAnsi="Arial Narrow" w:cstheme="minorHAnsi"/>
          <w:color w:val="000000"/>
          <w:kern w:val="0"/>
          <w:sz w:val="24"/>
          <w:szCs w:val="24"/>
          <w:lang w:val="en-US"/>
          <w14:ligatures w14:val="none"/>
        </w:rPr>
        <w:t>The company</w:t>
      </w:r>
      <w:r w:rsidR="0032293F" w:rsidRPr="00F44A0B">
        <w:rPr>
          <w:rFonts w:ascii="Arial Narrow" w:eastAsia="Times New Roman" w:hAnsi="Arial Narrow" w:cstheme="minorHAnsi"/>
          <w:color w:val="000000"/>
          <w:kern w:val="0"/>
          <w:sz w:val="24"/>
          <w:szCs w:val="24"/>
          <w:lang w:val="en-US"/>
          <w14:ligatures w14:val="none"/>
        </w:rPr>
        <w:t xml:space="preserve"> will</w:t>
      </w:r>
      <w:r w:rsidR="00EE3DF0">
        <w:rPr>
          <w:rFonts w:ascii="Arial Narrow" w:eastAsia="Times New Roman" w:hAnsi="Arial Narrow" w:cstheme="minorHAnsi"/>
          <w:color w:val="000000"/>
          <w:kern w:val="0"/>
          <w:sz w:val="24"/>
          <w:szCs w:val="24"/>
          <w:lang w:val="en-US"/>
          <w14:ligatures w14:val="none"/>
        </w:rPr>
        <w:t xml:space="preserve"> also</w:t>
      </w:r>
      <w:r w:rsidR="0032293F" w:rsidRPr="00F44A0B">
        <w:rPr>
          <w:rFonts w:ascii="Arial Narrow" w:eastAsia="Times New Roman" w:hAnsi="Arial Narrow" w:cstheme="minorHAnsi"/>
          <w:color w:val="000000"/>
          <w:kern w:val="0"/>
          <w:sz w:val="24"/>
          <w:szCs w:val="24"/>
          <w:lang w:val="en-US"/>
          <w14:ligatures w14:val="none"/>
        </w:rPr>
        <w:t xml:space="preserve"> </w:t>
      </w:r>
      <w:r w:rsidR="00C029F3">
        <w:rPr>
          <w:rFonts w:ascii="Arial Narrow" w:eastAsia="Times New Roman" w:hAnsi="Arial Narrow" w:cstheme="minorHAnsi"/>
          <w:color w:val="000000"/>
          <w:kern w:val="0"/>
          <w:sz w:val="24"/>
          <w:szCs w:val="24"/>
          <w:lang w:val="en-US"/>
          <w14:ligatures w14:val="none"/>
        </w:rPr>
        <w:t>present</w:t>
      </w:r>
      <w:r w:rsidR="0032293F" w:rsidRPr="00F44A0B">
        <w:rPr>
          <w:rFonts w:ascii="Arial Narrow" w:eastAsia="Times New Roman" w:hAnsi="Arial Narrow" w:cstheme="minorHAnsi"/>
          <w:color w:val="000000"/>
          <w:kern w:val="0"/>
          <w:sz w:val="24"/>
          <w:szCs w:val="24"/>
          <w:lang w:val="en-US"/>
          <w14:ligatures w14:val="none"/>
        </w:rPr>
        <w:t xml:space="preserve"> how its technologies help converters and brand owners respond to increasingly complex performance, supply chain, sustainability and regulatory requirements, while continuing to deliver high-quality print, operational efficiency and strong shelf-impact.</w:t>
      </w:r>
    </w:p>
    <w:p w14:paraId="607A5E3B" w14:textId="7C57A917" w:rsidR="00A649AF" w:rsidRPr="00F44A0B" w:rsidRDefault="00A649AF" w:rsidP="00A649AF">
      <w:pPr>
        <w:spacing w:after="0" w:line="240" w:lineRule="auto"/>
        <w:rPr>
          <w:rFonts w:ascii="Arial Narrow" w:eastAsia="Times New Roman" w:hAnsi="Arial Narrow" w:cstheme="minorHAnsi"/>
          <w:color w:val="000000"/>
          <w:kern w:val="0"/>
          <w:sz w:val="24"/>
          <w:szCs w:val="24"/>
          <w:lang w:val="en-US"/>
          <w14:ligatures w14:val="none"/>
        </w:rPr>
      </w:pPr>
    </w:p>
    <w:p w14:paraId="517DE1D6" w14:textId="77777777" w:rsidR="00A649AF" w:rsidRPr="00F44A0B" w:rsidRDefault="00A649AF" w:rsidP="00A649AF">
      <w:pPr>
        <w:spacing w:after="0" w:line="240" w:lineRule="auto"/>
        <w:rPr>
          <w:rFonts w:ascii="Arial Narrow" w:eastAsia="Times New Roman" w:hAnsi="Arial Narrow" w:cstheme="minorHAnsi"/>
          <w:b/>
          <w:bCs/>
          <w:color w:val="000000"/>
          <w:kern w:val="0"/>
          <w:sz w:val="24"/>
          <w:szCs w:val="24"/>
          <w:lang w:val="en-US"/>
          <w14:ligatures w14:val="none"/>
        </w:rPr>
      </w:pPr>
      <w:r w:rsidRPr="00F44A0B">
        <w:rPr>
          <w:rFonts w:ascii="Arial Narrow" w:eastAsia="Times New Roman" w:hAnsi="Arial Narrow" w:cstheme="minorHAnsi"/>
          <w:b/>
          <w:bCs/>
          <w:color w:val="000000"/>
          <w:kern w:val="0"/>
          <w:sz w:val="24"/>
          <w:szCs w:val="24"/>
          <w:lang w:val="en-US"/>
          <w14:ligatures w14:val="none"/>
        </w:rPr>
        <w:t>Driving Sustainability Across the Packaging Value Chain</w:t>
      </w:r>
    </w:p>
    <w:p w14:paraId="7510C3E0" w14:textId="77777777" w:rsidR="005C6F46" w:rsidRPr="00F44A0B" w:rsidRDefault="005C6F46" w:rsidP="00A649AF">
      <w:pPr>
        <w:spacing w:after="0" w:line="240" w:lineRule="auto"/>
        <w:rPr>
          <w:rFonts w:ascii="Arial Narrow" w:eastAsia="Times New Roman" w:hAnsi="Arial Narrow" w:cstheme="minorHAnsi"/>
          <w:b/>
          <w:bCs/>
          <w:color w:val="000000"/>
          <w:kern w:val="0"/>
          <w:sz w:val="24"/>
          <w:szCs w:val="24"/>
          <w:lang w:val="en-US"/>
          <w14:ligatures w14:val="none"/>
        </w:rPr>
      </w:pPr>
    </w:p>
    <w:p w14:paraId="46F0CC9D" w14:textId="048831C0" w:rsidR="0032293F" w:rsidRPr="00F44A0B" w:rsidRDefault="00A649AF" w:rsidP="00A649AF">
      <w:pPr>
        <w:spacing w:after="0" w:line="240" w:lineRule="auto"/>
        <w:rPr>
          <w:rFonts w:ascii="Arial Narrow" w:eastAsia="Times New Roman" w:hAnsi="Arial Narrow" w:cstheme="minorHAnsi"/>
          <w:color w:val="000000"/>
          <w:kern w:val="0"/>
          <w:sz w:val="24"/>
          <w:szCs w:val="24"/>
          <w:lang w:val="en-US"/>
          <w14:ligatures w14:val="none"/>
        </w:rPr>
      </w:pPr>
      <w:r w:rsidRPr="00F44A0B">
        <w:rPr>
          <w:rFonts w:ascii="Arial Narrow" w:eastAsia="Times New Roman" w:hAnsi="Arial Narrow" w:cstheme="minorHAnsi"/>
          <w:color w:val="000000"/>
          <w:kern w:val="0"/>
          <w:sz w:val="24"/>
          <w:szCs w:val="24"/>
          <w:lang w:val="en-US"/>
          <w14:ligatures w14:val="none"/>
        </w:rPr>
        <w:t xml:space="preserve">Visitors will have the opportunity to explore Sun Chemical’s </w:t>
      </w:r>
      <w:r w:rsidR="00675B3E" w:rsidRPr="00F44A0B">
        <w:rPr>
          <w:rFonts w:ascii="Arial Narrow" w:eastAsia="Times New Roman" w:hAnsi="Arial Narrow" w:cstheme="minorHAnsi"/>
          <w:color w:val="000000"/>
          <w:kern w:val="0"/>
          <w:sz w:val="24"/>
          <w:szCs w:val="24"/>
          <w:lang w:val="en-US"/>
          <w14:ligatures w14:val="none"/>
        </w:rPr>
        <w:t>broad portfolio</w:t>
      </w:r>
      <w:r w:rsidR="00A86610" w:rsidRPr="00F44A0B">
        <w:rPr>
          <w:rFonts w:ascii="Arial Narrow" w:eastAsia="Times New Roman" w:hAnsi="Arial Narrow" w:cstheme="minorHAnsi"/>
          <w:color w:val="000000"/>
          <w:kern w:val="0"/>
          <w:sz w:val="24"/>
          <w:szCs w:val="24"/>
          <w:lang w:val="en-US"/>
          <w14:ligatures w14:val="none"/>
        </w:rPr>
        <w:t>, including the e</w:t>
      </w:r>
      <w:r w:rsidR="00E81DF9" w:rsidRPr="00F44A0B">
        <w:rPr>
          <w:rFonts w:ascii="Arial Narrow" w:eastAsia="Times New Roman" w:hAnsi="Arial Narrow" w:cstheme="minorHAnsi"/>
          <w:color w:val="000000"/>
          <w:kern w:val="0"/>
          <w:sz w:val="24"/>
          <w:szCs w:val="24"/>
          <w:lang w:val="en-US"/>
          <w14:ligatures w14:val="none"/>
        </w:rPr>
        <w:t xml:space="preserve">xpanding sustainable products innovations, </w:t>
      </w:r>
      <w:r w:rsidRPr="00F44A0B">
        <w:rPr>
          <w:rFonts w:ascii="Arial Narrow" w:eastAsia="Times New Roman" w:hAnsi="Arial Narrow" w:cstheme="minorHAnsi"/>
          <w:color w:val="000000"/>
          <w:kern w:val="0"/>
          <w:sz w:val="24"/>
          <w:szCs w:val="24"/>
          <w:lang w:val="en-US"/>
          <w14:ligatures w14:val="none"/>
        </w:rPr>
        <w:t xml:space="preserve">centered around its “Five Rs” framework: Reuse, Reduce, Renew, Recycle and Redesign. Combined with Life Cycle Analysis (LCA) </w:t>
      </w:r>
      <w:r w:rsidR="0061032C" w:rsidRPr="00F44A0B">
        <w:rPr>
          <w:rFonts w:ascii="Arial Narrow" w:eastAsia="Times New Roman" w:hAnsi="Arial Narrow" w:cstheme="minorHAnsi"/>
          <w:color w:val="000000"/>
          <w:kern w:val="0"/>
          <w:sz w:val="24"/>
          <w:szCs w:val="24"/>
          <w:lang w:val="en-US"/>
          <w14:ligatures w14:val="none"/>
        </w:rPr>
        <w:t xml:space="preserve">and Product Carbon Footprint (PCF) </w:t>
      </w:r>
      <w:r w:rsidRPr="00F44A0B">
        <w:rPr>
          <w:rFonts w:ascii="Arial Narrow" w:eastAsia="Times New Roman" w:hAnsi="Arial Narrow" w:cstheme="minorHAnsi"/>
          <w:color w:val="000000"/>
          <w:kern w:val="0"/>
          <w:sz w:val="24"/>
          <w:szCs w:val="24"/>
          <w:lang w:val="en-US"/>
          <w14:ligatures w14:val="none"/>
        </w:rPr>
        <w:t>capabilities, this strategy supports the development of packaging solutions that prioritize circularity, safety and resource efficiency.</w:t>
      </w:r>
    </w:p>
    <w:p w14:paraId="7193936A" w14:textId="5251B446" w:rsidR="00A649AF" w:rsidRPr="00F44A0B" w:rsidRDefault="00A649AF" w:rsidP="00A649AF">
      <w:pPr>
        <w:spacing w:after="0" w:line="240" w:lineRule="auto"/>
        <w:rPr>
          <w:rFonts w:ascii="Arial Narrow" w:eastAsia="Times New Roman" w:hAnsi="Arial Narrow" w:cstheme="minorHAnsi"/>
          <w:color w:val="000000"/>
          <w:kern w:val="0"/>
          <w:sz w:val="24"/>
          <w:szCs w:val="24"/>
          <w:lang w:val="en-US"/>
          <w14:ligatures w14:val="none"/>
        </w:rPr>
      </w:pPr>
    </w:p>
    <w:p w14:paraId="458B4C8F" w14:textId="77777777" w:rsidR="00A649AF" w:rsidRPr="00F44A0B" w:rsidRDefault="00A649AF" w:rsidP="00A649AF">
      <w:pPr>
        <w:spacing w:after="0" w:line="240" w:lineRule="auto"/>
        <w:rPr>
          <w:rFonts w:ascii="Arial Narrow" w:eastAsia="Times New Roman" w:hAnsi="Arial Narrow" w:cstheme="minorHAnsi"/>
          <w:b/>
          <w:bCs/>
          <w:color w:val="000000"/>
          <w:kern w:val="0"/>
          <w:sz w:val="24"/>
          <w:szCs w:val="24"/>
          <w:lang w:val="en-US"/>
          <w14:ligatures w14:val="none"/>
        </w:rPr>
      </w:pPr>
      <w:r w:rsidRPr="00F44A0B">
        <w:rPr>
          <w:rFonts w:ascii="Arial Narrow" w:eastAsia="Times New Roman" w:hAnsi="Arial Narrow" w:cstheme="minorHAnsi"/>
          <w:b/>
          <w:bCs/>
          <w:color w:val="000000"/>
          <w:kern w:val="0"/>
          <w:sz w:val="24"/>
          <w:szCs w:val="24"/>
          <w:lang w:val="en-US"/>
          <w14:ligatures w14:val="none"/>
        </w:rPr>
        <w:t>Featured Technologies and Solutions</w:t>
      </w:r>
    </w:p>
    <w:p w14:paraId="3D0E7EC6" w14:textId="77777777" w:rsidR="005C6F46" w:rsidRPr="00F44A0B" w:rsidRDefault="005C6F46" w:rsidP="00A649AF">
      <w:pPr>
        <w:spacing w:after="0" w:line="240" w:lineRule="auto"/>
        <w:rPr>
          <w:rFonts w:ascii="Arial Narrow" w:eastAsia="Times New Roman" w:hAnsi="Arial Narrow" w:cstheme="minorHAnsi"/>
          <w:b/>
          <w:bCs/>
          <w:color w:val="000000"/>
          <w:kern w:val="0"/>
          <w:sz w:val="24"/>
          <w:szCs w:val="24"/>
          <w:lang w:val="en-US"/>
          <w14:ligatures w14:val="none"/>
        </w:rPr>
      </w:pPr>
    </w:p>
    <w:p w14:paraId="0C04D7F4" w14:textId="4683547F" w:rsidR="00A649AF" w:rsidRPr="00F44A0B" w:rsidRDefault="00A649AF" w:rsidP="00A649AF">
      <w:pPr>
        <w:spacing w:after="0" w:line="240" w:lineRule="auto"/>
        <w:rPr>
          <w:rFonts w:ascii="Arial Narrow" w:eastAsia="Times New Roman" w:hAnsi="Arial Narrow" w:cstheme="minorHAnsi"/>
          <w:color w:val="000000"/>
          <w:kern w:val="0"/>
          <w:sz w:val="24"/>
          <w:szCs w:val="24"/>
          <w:lang w:val="en-US"/>
          <w14:ligatures w14:val="none"/>
        </w:rPr>
      </w:pPr>
      <w:r w:rsidRPr="00F44A0B">
        <w:rPr>
          <w:rFonts w:ascii="Arial Narrow" w:eastAsia="Times New Roman" w:hAnsi="Arial Narrow" w:cstheme="minorHAnsi"/>
          <w:color w:val="000000"/>
          <w:kern w:val="0"/>
          <w:sz w:val="24"/>
          <w:szCs w:val="24"/>
          <w:lang w:val="en-US"/>
          <w14:ligatures w14:val="none"/>
        </w:rPr>
        <w:t>Sun Chemical’s exhibit will include a</w:t>
      </w:r>
      <w:r w:rsidR="00681E20" w:rsidRPr="00F44A0B">
        <w:rPr>
          <w:rFonts w:ascii="Arial Narrow" w:eastAsia="Times New Roman" w:hAnsi="Arial Narrow" w:cstheme="minorHAnsi"/>
          <w:color w:val="000000"/>
          <w:kern w:val="0"/>
          <w:sz w:val="24"/>
          <w:szCs w:val="24"/>
          <w:lang w:val="en-US"/>
          <w14:ligatures w14:val="none"/>
        </w:rPr>
        <w:t>n extensive</w:t>
      </w:r>
      <w:r w:rsidRPr="00F44A0B">
        <w:rPr>
          <w:rFonts w:ascii="Arial Narrow" w:eastAsia="Times New Roman" w:hAnsi="Arial Narrow" w:cstheme="minorHAnsi"/>
          <w:color w:val="000000"/>
          <w:kern w:val="0"/>
          <w:sz w:val="24"/>
          <w:szCs w:val="24"/>
          <w:lang w:val="en-US"/>
          <w14:ligatures w14:val="none"/>
        </w:rPr>
        <w:t xml:space="preserve"> portfolio of innovations supporting </w:t>
      </w:r>
      <w:r w:rsidR="0002758A" w:rsidRPr="00F44A0B">
        <w:rPr>
          <w:rFonts w:ascii="Arial Narrow" w:eastAsia="Times New Roman" w:hAnsi="Arial Narrow" w:cstheme="minorHAnsi"/>
          <w:color w:val="000000"/>
          <w:kern w:val="0"/>
          <w:sz w:val="24"/>
          <w:szCs w:val="24"/>
          <w:lang w:val="en-US"/>
          <w14:ligatures w14:val="none"/>
        </w:rPr>
        <w:t xml:space="preserve">traditional and </w:t>
      </w:r>
      <w:r w:rsidRPr="00F44A0B">
        <w:rPr>
          <w:rFonts w:ascii="Arial Narrow" w:eastAsia="Times New Roman" w:hAnsi="Arial Narrow" w:cstheme="minorHAnsi"/>
          <w:color w:val="000000"/>
          <w:kern w:val="0"/>
          <w:sz w:val="24"/>
          <w:szCs w:val="24"/>
          <w:lang w:val="en-US"/>
          <w14:ligatures w14:val="none"/>
        </w:rPr>
        <w:t>sustainable packaging applications:</w:t>
      </w:r>
    </w:p>
    <w:p w14:paraId="6633E282" w14:textId="5A602E03" w:rsidR="008C72A0" w:rsidRPr="00F44A0B" w:rsidRDefault="008C72A0" w:rsidP="00AD4CB2">
      <w:pPr>
        <w:numPr>
          <w:ilvl w:val="0"/>
          <w:numId w:val="13"/>
        </w:numPr>
        <w:spacing w:after="0"/>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SunStrato</w:t>
      </w:r>
      <w:proofErr w:type="spellEnd"/>
      <w:r w:rsidR="00676439"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Duraline</w:t>
      </w:r>
      <w:proofErr w:type="spellEnd"/>
      <w:r w:rsidRPr="00F44A0B">
        <w:rPr>
          <w:rFonts w:ascii="Arial Narrow" w:eastAsia="Times New Roman" w:hAnsi="Arial Narrow" w:cstheme="minorHAnsi"/>
          <w:color w:val="000000"/>
          <w:kern w:val="0"/>
          <w:sz w:val="24"/>
          <w:szCs w:val="24"/>
          <w:lang w:val="en-US"/>
          <w14:ligatures w14:val="none"/>
        </w:rPr>
        <w:t xml:space="preserve"> and </w:t>
      </w:r>
      <w:r w:rsidR="00676439" w:rsidRPr="00F44A0B">
        <w:rPr>
          <w:rFonts w:ascii="Arial Narrow" w:eastAsia="Times New Roman" w:hAnsi="Arial Narrow" w:cstheme="minorHAnsi"/>
          <w:color w:val="000000"/>
          <w:kern w:val="0"/>
          <w:sz w:val="24"/>
          <w:szCs w:val="24"/>
          <w:lang w:val="en-US"/>
          <w14:ligatures w14:val="none"/>
        </w:rPr>
        <w:t xml:space="preserve">the </w:t>
      </w:r>
      <w:proofErr w:type="spellStart"/>
      <w:r w:rsidRPr="00F44A0B">
        <w:rPr>
          <w:rFonts w:ascii="Arial Narrow" w:eastAsia="Times New Roman" w:hAnsi="Arial Narrow" w:cstheme="minorHAnsi"/>
          <w:b/>
          <w:bCs/>
          <w:color w:val="000000"/>
          <w:kern w:val="0"/>
          <w:sz w:val="24"/>
          <w:szCs w:val="24"/>
          <w:lang w:val="en-US"/>
          <w14:ligatures w14:val="none"/>
        </w:rPr>
        <w:t>SunStrato</w:t>
      </w:r>
      <w:proofErr w:type="spellEnd"/>
      <w:r w:rsidR="00676439"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Duraflex</w:t>
      </w:r>
      <w:proofErr w:type="spellEnd"/>
      <w:r w:rsidR="00676439" w:rsidRPr="00F44A0B">
        <w:rPr>
          <w:rFonts w:ascii="Arial Narrow" w:eastAsia="Times New Roman" w:hAnsi="Arial Narrow" w:cstheme="minorHAnsi"/>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w:t>
      </w:r>
      <w:r w:rsidR="00676439" w:rsidRPr="00F44A0B">
        <w:rPr>
          <w:rFonts w:ascii="Arial Narrow" w:eastAsia="Times New Roman" w:hAnsi="Arial Narrow" w:cstheme="minorHAnsi"/>
          <w:color w:val="000000"/>
          <w:kern w:val="0"/>
          <w:sz w:val="24"/>
          <w:szCs w:val="24"/>
          <w:lang w:val="en-US"/>
          <w14:ligatures w14:val="none"/>
        </w:rPr>
        <w:t>A</w:t>
      </w:r>
      <w:r w:rsidRPr="00F44A0B">
        <w:rPr>
          <w:rFonts w:ascii="Arial Narrow" w:eastAsia="Times New Roman" w:hAnsi="Arial Narrow" w:cstheme="minorHAnsi"/>
          <w:color w:val="000000"/>
          <w:kern w:val="0"/>
          <w:sz w:val="24"/>
          <w:szCs w:val="24"/>
          <w:lang w:val="en-US"/>
          <w14:ligatures w14:val="none"/>
        </w:rPr>
        <w:t xml:space="preserve"> premium, high-performance lamination ink system specially formulated for the reverse printing of flexible films.</w:t>
      </w:r>
      <w:r w:rsidR="00FE238E" w:rsidRPr="00F44A0B">
        <w:rPr>
          <w:rFonts w:ascii="Arial Narrow" w:eastAsia="Times New Roman" w:hAnsi="Arial Narrow" w:cstheme="minorHAnsi"/>
          <w:color w:val="000000"/>
          <w:kern w:val="0"/>
          <w:sz w:val="24"/>
          <w:szCs w:val="24"/>
          <w:lang w:val="en-US"/>
          <w14:ligatures w14:val="none"/>
        </w:rPr>
        <w:t xml:space="preserve"> This ink series has the flexibility of </w:t>
      </w:r>
      <w:r w:rsidR="00DE52E9" w:rsidRPr="00F44A0B">
        <w:rPr>
          <w:rFonts w:ascii="Arial Narrow" w:eastAsia="Times New Roman" w:hAnsi="Arial Narrow" w:cstheme="minorHAnsi"/>
          <w:color w:val="000000"/>
          <w:kern w:val="0"/>
          <w:sz w:val="24"/>
          <w:szCs w:val="24"/>
          <w:lang w:val="en-US"/>
          <w14:ligatures w14:val="none"/>
        </w:rPr>
        <w:t xml:space="preserve">being able to be printed </w:t>
      </w:r>
      <w:r w:rsidRPr="00F44A0B">
        <w:rPr>
          <w:rFonts w:ascii="Arial Narrow" w:eastAsia="Times New Roman" w:hAnsi="Arial Narrow" w:cstheme="minorHAnsi"/>
          <w:color w:val="000000"/>
          <w:kern w:val="0"/>
          <w:sz w:val="24"/>
          <w:szCs w:val="24"/>
          <w:lang w:val="en-US"/>
          <w14:ligatures w14:val="none"/>
        </w:rPr>
        <w:t>on both rotogravure and flexographic presses</w:t>
      </w:r>
      <w:r w:rsidR="00AD4CB2" w:rsidRPr="00F44A0B">
        <w:rPr>
          <w:rFonts w:ascii="Arial Narrow" w:eastAsia="Times New Roman" w:hAnsi="Arial Narrow" w:cstheme="minorHAnsi"/>
          <w:color w:val="000000"/>
          <w:kern w:val="0"/>
          <w:sz w:val="24"/>
          <w:szCs w:val="24"/>
          <w:lang w:val="en-US"/>
          <w14:ligatures w14:val="none"/>
        </w:rPr>
        <w:t xml:space="preserve">, while providing </w:t>
      </w:r>
      <w:r w:rsidRPr="00F44A0B">
        <w:rPr>
          <w:rFonts w:ascii="Arial Narrow" w:eastAsia="Times New Roman" w:hAnsi="Arial Narrow" w:cstheme="minorHAnsi"/>
          <w:color w:val="000000"/>
          <w:kern w:val="0"/>
          <w:sz w:val="24"/>
          <w:szCs w:val="24"/>
          <w:lang w:val="en-US"/>
          <w14:ligatures w14:val="none"/>
        </w:rPr>
        <w:t>exceptional bond strength and remarkably low solvent retention, ensuring maximum efficiency on high-speed presses.</w:t>
      </w:r>
      <w:r w:rsidR="00AD4CB2" w:rsidRPr="00F44A0B">
        <w:rPr>
          <w:rFonts w:ascii="Arial Narrow" w:eastAsia="Times New Roman" w:hAnsi="Arial Narrow" w:cstheme="minorHAnsi"/>
          <w:color w:val="000000"/>
          <w:kern w:val="0"/>
          <w:sz w:val="24"/>
          <w:szCs w:val="24"/>
          <w:lang w:val="en-US"/>
          <w14:ligatures w14:val="none"/>
        </w:rPr>
        <w:t xml:space="preserve"> It is o</w:t>
      </w:r>
      <w:r w:rsidRPr="00F44A0B">
        <w:rPr>
          <w:rFonts w:ascii="Arial Narrow" w:eastAsia="Times New Roman" w:hAnsi="Arial Narrow" w:cstheme="minorHAnsi"/>
          <w:color w:val="000000"/>
          <w:kern w:val="0"/>
          <w:sz w:val="24"/>
          <w:szCs w:val="24"/>
          <w:lang w:val="en-US"/>
          <w14:ligatures w14:val="none"/>
        </w:rPr>
        <w:t xml:space="preserve">ptimized to work seamlessly with barrier coatings like </w:t>
      </w:r>
      <w:proofErr w:type="spellStart"/>
      <w:r w:rsidR="007C79EC" w:rsidRPr="00F44A0B">
        <w:rPr>
          <w:rFonts w:ascii="Arial Narrow" w:eastAsia="Times New Roman" w:hAnsi="Arial Narrow" w:cstheme="minorHAnsi"/>
          <w:b/>
          <w:bCs/>
          <w:color w:val="000000"/>
          <w:kern w:val="0"/>
          <w:sz w:val="24"/>
          <w:szCs w:val="24"/>
          <w:lang w:val="en-US"/>
          <w14:ligatures w14:val="none"/>
        </w:rPr>
        <w:t>SunBar</w:t>
      </w:r>
      <w:proofErr w:type="spellEnd"/>
      <w:r w:rsidR="007C79EC"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w:t>
      </w:r>
    </w:p>
    <w:p w14:paraId="6F8591C1" w14:textId="074B2D17" w:rsidR="008C72A0" w:rsidRPr="00F44A0B" w:rsidRDefault="00953BAF" w:rsidP="00953BAF">
      <w:pPr>
        <w:numPr>
          <w:ilvl w:val="0"/>
          <w:numId w:val="13"/>
        </w:numPr>
        <w:spacing w:after="0"/>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lastRenderedPageBreak/>
        <w:t>SunSpectro</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Solvaplast</w:t>
      </w:r>
      <w:proofErr w:type="spellEnd"/>
      <w:r w:rsidR="00061D57" w:rsidRPr="00F44A0B">
        <w:rPr>
          <w:rFonts w:ascii="Arial Narrow" w:eastAsia="Times New Roman" w:hAnsi="Arial Narrow" w:cstheme="minorHAnsi"/>
          <w:color w:val="000000"/>
          <w:kern w:val="0"/>
          <w:sz w:val="24"/>
          <w:szCs w:val="24"/>
          <w:lang w:val="en-US"/>
          <w14:ligatures w14:val="none"/>
        </w:rPr>
        <w:t xml:space="preserve">, </w:t>
      </w:r>
      <w:proofErr w:type="spellStart"/>
      <w:r w:rsidR="00061D57" w:rsidRPr="00F44A0B">
        <w:rPr>
          <w:rFonts w:ascii="Arial Narrow" w:eastAsia="Times New Roman" w:hAnsi="Arial Narrow" w:cstheme="minorHAnsi"/>
          <w:color w:val="000000"/>
          <w:kern w:val="0"/>
          <w:sz w:val="24"/>
          <w:szCs w:val="24"/>
          <w:lang w:val="en-US"/>
          <w14:ligatures w14:val="none"/>
        </w:rPr>
        <w:t>Solvaprint</w:t>
      </w:r>
      <w:proofErr w:type="spellEnd"/>
      <w:r w:rsidR="00061D57" w:rsidRPr="00F44A0B">
        <w:rPr>
          <w:rFonts w:ascii="Arial Narrow" w:eastAsia="Times New Roman" w:hAnsi="Arial Narrow" w:cstheme="minorHAnsi"/>
          <w:color w:val="000000"/>
          <w:kern w:val="0"/>
          <w:sz w:val="24"/>
          <w:szCs w:val="24"/>
          <w:lang w:val="en-US"/>
          <w14:ligatures w14:val="none"/>
        </w:rPr>
        <w:t xml:space="preserve"> and </w:t>
      </w:r>
      <w:proofErr w:type="spellStart"/>
      <w:r w:rsidR="00061D57" w:rsidRPr="00F44A0B">
        <w:rPr>
          <w:rFonts w:ascii="Arial Narrow" w:eastAsia="Times New Roman" w:hAnsi="Arial Narrow" w:cstheme="minorHAnsi"/>
          <w:color w:val="000000"/>
          <w:kern w:val="0"/>
          <w:sz w:val="24"/>
          <w:szCs w:val="24"/>
          <w:lang w:val="en-US"/>
          <w14:ligatures w14:val="none"/>
        </w:rPr>
        <w:t>Solvares</w:t>
      </w:r>
      <w:proofErr w:type="spellEnd"/>
      <w:r w:rsidR="00061D57" w:rsidRPr="00F44A0B">
        <w:rPr>
          <w:rFonts w:ascii="Arial Narrow" w:eastAsia="Times New Roman" w:hAnsi="Arial Narrow" w:cstheme="minorHAnsi"/>
          <w:color w:val="000000"/>
          <w:kern w:val="0"/>
          <w:sz w:val="24"/>
          <w:szCs w:val="24"/>
          <w:lang w:val="en-US"/>
          <w14:ligatures w14:val="none"/>
        </w:rPr>
        <w:t>: Versatile ink system s</w:t>
      </w:r>
      <w:r w:rsidRPr="00F44A0B">
        <w:rPr>
          <w:rFonts w:ascii="Arial Narrow" w:eastAsia="Times New Roman" w:hAnsi="Arial Narrow" w:cstheme="minorHAnsi"/>
          <w:color w:val="000000"/>
          <w:kern w:val="0"/>
          <w:sz w:val="24"/>
          <w:szCs w:val="24"/>
          <w:lang w:val="en-US"/>
          <w14:ligatures w14:val="none"/>
        </w:rPr>
        <w:t xml:space="preserve">uitable for printing on the exterior of polyolefin films, </w:t>
      </w:r>
      <w:r w:rsidR="000B6E21" w:rsidRPr="00F44A0B">
        <w:rPr>
          <w:rFonts w:ascii="Arial Narrow" w:eastAsia="Times New Roman" w:hAnsi="Arial Narrow" w:cstheme="minorHAnsi"/>
          <w:color w:val="000000"/>
          <w:kern w:val="0"/>
          <w:sz w:val="24"/>
          <w:szCs w:val="24"/>
          <w:lang w:val="en-US"/>
          <w14:ligatures w14:val="none"/>
        </w:rPr>
        <w:t>offering</w:t>
      </w:r>
      <w:r w:rsidRPr="00F44A0B">
        <w:rPr>
          <w:rFonts w:ascii="Arial Narrow" w:eastAsia="Times New Roman" w:hAnsi="Arial Narrow" w:cstheme="minorHAnsi"/>
          <w:color w:val="000000"/>
          <w:kern w:val="0"/>
          <w:sz w:val="24"/>
          <w:szCs w:val="24"/>
          <w:lang w:val="en-US"/>
          <w14:ligatures w14:val="none"/>
        </w:rPr>
        <w:t xml:space="preserve"> </w:t>
      </w:r>
      <w:r w:rsidR="000B6E21" w:rsidRPr="00F44A0B">
        <w:rPr>
          <w:rFonts w:ascii="Arial Narrow" w:eastAsia="Times New Roman" w:hAnsi="Arial Narrow" w:cstheme="minorHAnsi"/>
          <w:color w:val="000000"/>
          <w:kern w:val="0"/>
          <w:sz w:val="24"/>
          <w:szCs w:val="24"/>
          <w:lang w:val="en-US"/>
          <w14:ligatures w14:val="none"/>
        </w:rPr>
        <w:t>excellent</w:t>
      </w:r>
      <w:r w:rsidRPr="00F44A0B">
        <w:rPr>
          <w:rFonts w:ascii="Arial Narrow" w:eastAsia="Times New Roman" w:hAnsi="Arial Narrow" w:cstheme="minorHAnsi"/>
          <w:color w:val="000000"/>
          <w:kern w:val="0"/>
          <w:sz w:val="24"/>
          <w:szCs w:val="24"/>
          <w:lang w:val="en-US"/>
          <w14:ligatures w14:val="none"/>
        </w:rPr>
        <w:t xml:space="preserve"> printability, gloss and mechanical strength.</w:t>
      </w:r>
    </w:p>
    <w:p w14:paraId="76DEE6B3" w14:textId="48424C06" w:rsidR="005357FC" w:rsidRPr="0040228F" w:rsidRDefault="005357FC" w:rsidP="003D2B10">
      <w:pPr>
        <w:numPr>
          <w:ilvl w:val="0"/>
          <w:numId w:val="13"/>
        </w:numPr>
        <w:spacing w:after="0"/>
        <w:rPr>
          <w:rFonts w:ascii="Arial Narrow" w:hAnsi="Arial Narrow" w:cstheme="minorHAnsi"/>
          <w:color w:val="000000"/>
          <w:sz w:val="24"/>
          <w:szCs w:val="24"/>
          <w:lang w:val="en-US"/>
        </w:rPr>
      </w:pPr>
      <w:proofErr w:type="spellStart"/>
      <w:r w:rsidRPr="00F44A0B">
        <w:rPr>
          <w:rFonts w:ascii="Arial Narrow" w:eastAsia="Times New Roman" w:hAnsi="Arial Narrow" w:cstheme="minorHAnsi"/>
          <w:b/>
          <w:bCs/>
          <w:color w:val="000000"/>
          <w:kern w:val="0"/>
          <w:sz w:val="24"/>
          <w:szCs w:val="24"/>
          <w14:ligatures w14:val="none"/>
        </w:rPr>
        <w:t>SunStrat</w:t>
      </w:r>
      <w:r w:rsidR="00BB7AC3" w:rsidRPr="00F44A0B">
        <w:rPr>
          <w:rFonts w:ascii="Arial Narrow" w:eastAsia="Times New Roman" w:hAnsi="Arial Narrow" w:cstheme="minorHAnsi"/>
          <w:b/>
          <w:bCs/>
          <w:color w:val="000000"/>
          <w:kern w:val="0"/>
          <w:sz w:val="24"/>
          <w:szCs w:val="24"/>
          <w14:ligatures w14:val="none"/>
        </w:rPr>
        <w:t>o</w:t>
      </w:r>
      <w:proofErr w:type="spellEnd"/>
      <w:r w:rsidR="00BB7AC3"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b/>
          <w:bCs/>
          <w:color w:val="000000"/>
          <w:kern w:val="0"/>
          <w:sz w:val="24"/>
          <w:szCs w:val="24"/>
          <w14:ligatures w14:val="none"/>
        </w:rPr>
        <w:t xml:space="preserve"> </w:t>
      </w:r>
      <w:proofErr w:type="spellStart"/>
      <w:r w:rsidRPr="00F44A0B">
        <w:rPr>
          <w:rFonts w:ascii="Arial Narrow" w:eastAsia="Times New Roman" w:hAnsi="Arial Narrow" w:cstheme="minorHAnsi"/>
          <w:b/>
          <w:bCs/>
          <w:color w:val="000000"/>
          <w:kern w:val="0"/>
          <w:sz w:val="24"/>
          <w:szCs w:val="24"/>
          <w14:ligatures w14:val="none"/>
        </w:rPr>
        <w:t>Duratort</w:t>
      </w:r>
      <w:proofErr w:type="spellEnd"/>
      <w:r w:rsidR="000704DB" w:rsidRPr="00F44A0B">
        <w:rPr>
          <w:rFonts w:ascii="Arial Narrow" w:eastAsia="Times New Roman" w:hAnsi="Arial Narrow" w:cstheme="minorHAnsi"/>
          <w:b/>
          <w:bCs/>
          <w:color w:val="000000"/>
          <w:kern w:val="0"/>
          <w:sz w:val="24"/>
          <w:szCs w:val="24"/>
          <w:lang w:val="en-US"/>
          <w14:ligatures w14:val="none"/>
        </w:rPr>
        <w:t>®</w:t>
      </w:r>
      <w:r w:rsidR="004E0C4D" w:rsidRPr="00F44A0B">
        <w:rPr>
          <w:rFonts w:ascii="Arial Narrow" w:eastAsia="Times New Roman" w:hAnsi="Arial Narrow" w:cstheme="minorHAnsi"/>
          <w:color w:val="000000"/>
          <w:kern w:val="0"/>
          <w:sz w:val="24"/>
          <w:szCs w:val="24"/>
          <w14:ligatures w14:val="none"/>
        </w:rPr>
        <w:t xml:space="preserve">: A </w:t>
      </w:r>
      <w:r w:rsidR="00C47B97" w:rsidRPr="00F44A0B">
        <w:rPr>
          <w:rFonts w:ascii="Arial Narrow" w:eastAsia="Times New Roman" w:hAnsi="Arial Narrow" w:cstheme="minorHAnsi"/>
          <w:color w:val="000000"/>
          <w:kern w:val="0"/>
          <w:sz w:val="24"/>
          <w:szCs w:val="24"/>
          <w14:ligatures w14:val="none"/>
        </w:rPr>
        <w:t xml:space="preserve">nitrocellulose </w:t>
      </w:r>
      <w:r w:rsidR="00C10D17" w:rsidRPr="00F44A0B">
        <w:rPr>
          <w:rFonts w:ascii="Arial Narrow" w:eastAsia="Times New Roman" w:hAnsi="Arial Narrow" w:cstheme="minorHAnsi"/>
          <w:color w:val="000000"/>
          <w:kern w:val="0"/>
          <w:sz w:val="24"/>
          <w:szCs w:val="24"/>
          <w14:ligatures w14:val="none"/>
        </w:rPr>
        <w:t xml:space="preserve">(NC) </w:t>
      </w:r>
      <w:r w:rsidR="00C47B97" w:rsidRPr="00F44A0B">
        <w:rPr>
          <w:rFonts w:ascii="Arial Narrow" w:eastAsia="Times New Roman" w:hAnsi="Arial Narrow" w:cstheme="minorHAnsi"/>
          <w:color w:val="000000"/>
          <w:kern w:val="0"/>
          <w:sz w:val="24"/>
          <w:szCs w:val="24"/>
          <w14:ligatures w14:val="none"/>
        </w:rPr>
        <w:t xml:space="preserve">alternative ink system optimized for </w:t>
      </w:r>
      <w:r w:rsidRPr="00F44A0B">
        <w:rPr>
          <w:rFonts w:ascii="Arial Narrow" w:eastAsia="Times New Roman" w:hAnsi="Arial Narrow" w:cstheme="minorHAnsi"/>
          <w:color w:val="000000"/>
          <w:kern w:val="0"/>
          <w:sz w:val="24"/>
          <w:szCs w:val="24"/>
          <w14:ligatures w14:val="none"/>
        </w:rPr>
        <w:t xml:space="preserve">mono-material </w:t>
      </w:r>
      <w:r w:rsidR="00C47B97" w:rsidRPr="00F44A0B">
        <w:rPr>
          <w:rFonts w:ascii="Arial Narrow" w:eastAsia="Times New Roman" w:hAnsi="Arial Narrow" w:cstheme="minorHAnsi"/>
          <w:color w:val="000000"/>
          <w:kern w:val="0"/>
          <w:sz w:val="24"/>
          <w:szCs w:val="24"/>
          <w14:ligatures w14:val="none"/>
        </w:rPr>
        <w:t xml:space="preserve">packaging </w:t>
      </w:r>
      <w:r w:rsidRPr="00F44A0B">
        <w:rPr>
          <w:rFonts w:ascii="Arial Narrow" w:eastAsia="Times New Roman" w:hAnsi="Arial Narrow" w:cstheme="minorHAnsi"/>
          <w:color w:val="000000"/>
          <w:kern w:val="0"/>
          <w:sz w:val="24"/>
          <w:szCs w:val="24"/>
          <w14:ligatures w14:val="none"/>
        </w:rPr>
        <w:t>solutions and improved recyclability.</w:t>
      </w:r>
      <w:r w:rsidR="00562218" w:rsidRPr="00F44A0B">
        <w:rPr>
          <w:rFonts w:ascii="Arial Narrow" w:eastAsia="Times New Roman" w:hAnsi="Arial Narrow" w:cstheme="minorHAnsi"/>
          <w:color w:val="000000"/>
          <w:kern w:val="0"/>
          <w:sz w:val="24"/>
          <w:szCs w:val="24"/>
          <w14:ligatures w14:val="none"/>
        </w:rPr>
        <w:t xml:space="preserve"> A seamless transition ensuring consistent performance and visual impact.</w:t>
      </w:r>
      <w:r w:rsidR="003D2B10" w:rsidRPr="00F44A0B">
        <w:rPr>
          <w:rFonts w:ascii="Arial Narrow" w:eastAsia="Times New Roman" w:hAnsi="Arial Narrow" w:cstheme="minorHAnsi"/>
          <w:color w:val="000000"/>
          <w:kern w:val="0"/>
          <w:sz w:val="24"/>
          <w:szCs w:val="24"/>
          <w14:ligatures w14:val="none"/>
        </w:rPr>
        <w:t xml:space="preserve"> </w:t>
      </w:r>
      <w:r w:rsidR="003D2B10" w:rsidRPr="0040228F">
        <w:rPr>
          <w:rFonts w:ascii="Arial Narrow" w:hAnsi="Arial Narrow" w:cstheme="minorHAnsi"/>
          <w:color w:val="000000"/>
          <w:sz w:val="24"/>
          <w:szCs w:val="24"/>
          <w:lang w:val="en-US"/>
        </w:rPr>
        <w:t>NC - alternatives offer stable, high-performance solutions that help packaging manufacturers maintain output and quality while minimizing supply chain risks.</w:t>
      </w:r>
    </w:p>
    <w:p w14:paraId="30DD627D" w14:textId="184A5656"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SunSpectro</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SolvaWash</w:t>
      </w:r>
      <w:proofErr w:type="spellEnd"/>
      <w:r w:rsidRPr="00F44A0B">
        <w:rPr>
          <w:rFonts w:ascii="Arial Narrow" w:eastAsia="Times New Roman" w:hAnsi="Arial Narrow" w:cstheme="minorHAnsi"/>
          <w:b/>
          <w:bCs/>
          <w:color w:val="000000"/>
          <w:kern w:val="0"/>
          <w:sz w:val="24"/>
          <w:szCs w:val="24"/>
          <w:lang w:val="en-US"/>
          <w14:ligatures w14:val="none"/>
        </w:rPr>
        <w:t>™ FL+:</w:t>
      </w:r>
      <w:r w:rsidRPr="00F44A0B">
        <w:rPr>
          <w:rFonts w:ascii="Arial Narrow" w:eastAsia="Times New Roman" w:hAnsi="Arial Narrow" w:cstheme="minorHAnsi"/>
          <w:color w:val="000000"/>
          <w:kern w:val="0"/>
          <w:sz w:val="24"/>
          <w:szCs w:val="24"/>
          <w:lang w:val="en-US"/>
          <w14:ligatures w14:val="none"/>
        </w:rPr>
        <w:t xml:space="preserve"> A solvent-based flexographic ink system designed for washability and de-inking, enabling improved PET recycling outcomes.</w:t>
      </w:r>
    </w:p>
    <w:p w14:paraId="38182DC0" w14:textId="147BC97B"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SunUno</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Solimax</w:t>
      </w:r>
      <w:proofErr w:type="spellEnd"/>
      <w:r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A flexible, multi-application ink platform that enhances pressroom productivity. The </w:t>
      </w:r>
      <w:proofErr w:type="spellStart"/>
      <w:r w:rsidRPr="00F44A0B">
        <w:rPr>
          <w:rFonts w:ascii="Arial Narrow" w:eastAsia="Times New Roman" w:hAnsi="Arial Narrow" w:cstheme="minorHAnsi"/>
          <w:b/>
          <w:bCs/>
          <w:color w:val="000000"/>
          <w:kern w:val="0"/>
          <w:sz w:val="24"/>
          <w:szCs w:val="24"/>
          <w:lang w:val="en-US"/>
          <w14:ligatures w14:val="none"/>
        </w:rPr>
        <w:t>SunUno</w:t>
      </w:r>
      <w:proofErr w:type="spellEnd"/>
      <w:r w:rsidR="0028392C"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Solimax</w:t>
      </w:r>
      <w:proofErr w:type="spellEnd"/>
      <w:r w:rsidRPr="00F44A0B">
        <w:rPr>
          <w:rFonts w:ascii="Arial Narrow" w:eastAsia="Times New Roman" w:hAnsi="Arial Narrow" w:cstheme="minorHAnsi"/>
          <w:b/>
          <w:bCs/>
          <w:color w:val="000000"/>
          <w:kern w:val="0"/>
          <w:sz w:val="24"/>
          <w:szCs w:val="24"/>
          <w:lang w:val="en-US"/>
          <w14:ligatures w14:val="none"/>
        </w:rPr>
        <w:t xml:space="preserve"> AP</w:t>
      </w:r>
      <w:r w:rsidRPr="00F44A0B">
        <w:rPr>
          <w:rFonts w:ascii="Arial Narrow" w:eastAsia="Times New Roman" w:hAnsi="Arial Narrow" w:cstheme="minorHAnsi"/>
          <w:color w:val="000000"/>
          <w:kern w:val="0"/>
          <w:sz w:val="24"/>
          <w:szCs w:val="24"/>
          <w:lang w:val="en-US"/>
          <w14:ligatures w14:val="none"/>
        </w:rPr>
        <w:t xml:space="preserve"> range is certified by </w:t>
      </w:r>
      <w:proofErr w:type="spellStart"/>
      <w:r w:rsidRPr="00F44A0B">
        <w:rPr>
          <w:rFonts w:ascii="Arial Narrow" w:eastAsia="Times New Roman" w:hAnsi="Arial Narrow" w:cstheme="minorHAnsi"/>
          <w:color w:val="000000"/>
          <w:kern w:val="0"/>
          <w:sz w:val="24"/>
          <w:szCs w:val="24"/>
          <w:lang w:val="en-US"/>
          <w14:ligatures w14:val="none"/>
        </w:rPr>
        <w:t>Vinçotte</w:t>
      </w:r>
      <w:proofErr w:type="spellEnd"/>
      <w:r w:rsidRPr="00F44A0B">
        <w:rPr>
          <w:rFonts w:ascii="Arial Narrow" w:eastAsia="Times New Roman" w:hAnsi="Arial Narrow" w:cstheme="minorHAnsi"/>
          <w:color w:val="000000"/>
          <w:kern w:val="0"/>
          <w:sz w:val="24"/>
          <w:szCs w:val="24"/>
          <w:lang w:val="en-US"/>
          <w14:ligatures w14:val="none"/>
        </w:rPr>
        <w:t>–TÜV for “OK Compost” packaging and compatible with various plastic films, including laminated and pasteurized applications.</w:t>
      </w:r>
    </w:p>
    <w:p w14:paraId="129FFE83" w14:textId="77777777"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SunVisto</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AquaGreen</w:t>
      </w:r>
      <w:proofErr w:type="spellEnd"/>
      <w:r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Water-based inks and coatings incorporating higher levels of </w:t>
      </w:r>
      <w:proofErr w:type="spellStart"/>
      <w:r w:rsidRPr="00F44A0B">
        <w:rPr>
          <w:rFonts w:ascii="Arial Narrow" w:eastAsia="Times New Roman" w:hAnsi="Arial Narrow" w:cstheme="minorHAnsi"/>
          <w:color w:val="000000"/>
          <w:kern w:val="0"/>
          <w:sz w:val="24"/>
          <w:szCs w:val="24"/>
          <w:lang w:val="en-US"/>
          <w14:ligatures w14:val="none"/>
        </w:rPr>
        <w:t>biorenewable</w:t>
      </w:r>
      <w:proofErr w:type="spellEnd"/>
      <w:r w:rsidRPr="00F44A0B">
        <w:rPr>
          <w:rFonts w:ascii="Arial Narrow" w:eastAsia="Times New Roman" w:hAnsi="Arial Narrow" w:cstheme="minorHAnsi"/>
          <w:color w:val="000000"/>
          <w:kern w:val="0"/>
          <w:sz w:val="24"/>
          <w:szCs w:val="24"/>
          <w:lang w:val="en-US"/>
          <w14:ligatures w14:val="none"/>
        </w:rPr>
        <w:t xml:space="preserve"> resins, ideal for paper packaging without sacrificing performance.</w:t>
      </w:r>
    </w:p>
    <w:p w14:paraId="1EF3A050" w14:textId="77777777"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color w:val="000000"/>
          <w:kern w:val="0"/>
          <w:sz w:val="24"/>
          <w:szCs w:val="24"/>
          <w:lang w:val="en-US"/>
          <w14:ligatures w14:val="none"/>
        </w:rPr>
        <w:t>SunBar</w:t>
      </w:r>
      <w:proofErr w:type="spellEnd"/>
      <w:r w:rsidRPr="00F44A0B">
        <w:rPr>
          <w:rFonts w:ascii="Arial Narrow" w:eastAsia="Times New Roman" w:hAnsi="Arial Narrow" w:cstheme="minorHAnsi"/>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Aerobloc</w:t>
      </w:r>
      <w:proofErr w:type="spellEnd"/>
      <w:r w:rsidRPr="00F44A0B">
        <w:rPr>
          <w:rFonts w:ascii="Arial Narrow" w:eastAsia="Times New Roman" w:hAnsi="Arial Narrow" w:cstheme="minorHAnsi"/>
          <w:color w:val="000000"/>
          <w:kern w:val="0"/>
          <w:sz w:val="24"/>
          <w:szCs w:val="24"/>
          <w:lang w:val="en-US"/>
          <w14:ligatures w14:val="none"/>
        </w:rPr>
        <w:t xml:space="preserve">: Oxygen barrier coatings that extend shelf life while enabling packaging lightweighting and reducing reliance on plastic layers. This offering is part of a wider functional </w:t>
      </w:r>
      <w:proofErr w:type="gramStart"/>
      <w:r w:rsidRPr="00F44A0B">
        <w:rPr>
          <w:rFonts w:ascii="Arial Narrow" w:eastAsia="Times New Roman" w:hAnsi="Arial Narrow" w:cstheme="minorHAnsi"/>
          <w:color w:val="000000"/>
          <w:kern w:val="0"/>
          <w:sz w:val="24"/>
          <w:szCs w:val="24"/>
          <w:lang w:val="en-US"/>
          <w14:ligatures w14:val="none"/>
        </w:rPr>
        <w:t>coatings</w:t>
      </w:r>
      <w:proofErr w:type="gramEnd"/>
      <w:r w:rsidRPr="00F44A0B">
        <w:rPr>
          <w:rFonts w:ascii="Arial Narrow" w:eastAsia="Times New Roman" w:hAnsi="Arial Narrow" w:cstheme="minorHAnsi"/>
          <w:color w:val="000000"/>
          <w:kern w:val="0"/>
          <w:sz w:val="24"/>
          <w:szCs w:val="24"/>
          <w:lang w:val="en-US"/>
          <w14:ligatures w14:val="none"/>
        </w:rPr>
        <w:t xml:space="preserve"> portfolio, including </w:t>
      </w:r>
      <w:proofErr w:type="spellStart"/>
      <w:r w:rsidRPr="00F44A0B">
        <w:rPr>
          <w:rFonts w:ascii="Arial Narrow" w:eastAsia="Times New Roman" w:hAnsi="Arial Narrow" w:cstheme="minorHAnsi"/>
          <w:b/>
          <w:bCs/>
          <w:color w:val="000000"/>
          <w:kern w:val="0"/>
          <w:sz w:val="24"/>
          <w:szCs w:val="24"/>
          <w:lang w:val="en-US"/>
          <w14:ligatures w14:val="none"/>
        </w:rPr>
        <w:t>SunBar</w:t>
      </w:r>
      <w:proofErr w:type="spellEnd"/>
      <w:r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Vaporbloc</w:t>
      </w:r>
      <w:proofErr w:type="spellEnd"/>
      <w:r w:rsidRPr="00F44A0B">
        <w:rPr>
          <w:rFonts w:ascii="Arial Narrow" w:eastAsia="Times New Roman" w:hAnsi="Arial Narrow" w:cstheme="minorHAnsi"/>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SunSys</w:t>
      </w:r>
      <w:proofErr w:type="spellEnd"/>
      <w:r w:rsidRPr="00F44A0B">
        <w:rPr>
          <w:rFonts w:ascii="Arial Narrow" w:eastAsia="Times New Roman" w:hAnsi="Arial Narrow" w:cstheme="minorHAnsi"/>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Vallotemp</w:t>
      </w:r>
      <w:proofErr w:type="spellEnd"/>
      <w:r w:rsidRPr="00F44A0B">
        <w:rPr>
          <w:rFonts w:ascii="Arial Narrow" w:eastAsia="Times New Roman" w:hAnsi="Arial Narrow" w:cstheme="minorHAnsi"/>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SunFuse</w:t>
      </w:r>
      <w:proofErr w:type="spellEnd"/>
      <w:r w:rsidRPr="00F44A0B">
        <w:rPr>
          <w:rFonts w:ascii="Arial Narrow" w:eastAsia="Times New Roman" w:hAnsi="Arial Narrow" w:cstheme="minorHAnsi"/>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Thermaseal</w:t>
      </w:r>
      <w:proofErr w:type="spellEnd"/>
      <w:r w:rsidRPr="00F44A0B">
        <w:rPr>
          <w:rFonts w:ascii="Arial Narrow" w:eastAsia="Times New Roman" w:hAnsi="Arial Narrow" w:cstheme="minorHAnsi"/>
          <w:color w:val="000000"/>
          <w:kern w:val="0"/>
          <w:sz w:val="24"/>
          <w:szCs w:val="24"/>
          <w:lang w:val="en-US"/>
          <w14:ligatures w14:val="none"/>
        </w:rPr>
        <w:t xml:space="preserve">, </w:t>
      </w:r>
      <w:proofErr w:type="spellStart"/>
      <w:r w:rsidRPr="00F44A0B">
        <w:rPr>
          <w:rFonts w:ascii="Arial Narrow" w:eastAsia="Times New Roman" w:hAnsi="Arial Narrow" w:cstheme="minorHAnsi"/>
          <w:color w:val="000000"/>
          <w:kern w:val="0"/>
          <w:sz w:val="24"/>
          <w:szCs w:val="24"/>
          <w:lang w:val="en-US"/>
          <w14:ligatures w14:val="none"/>
        </w:rPr>
        <w:t>SunSys</w:t>
      </w:r>
      <w:proofErr w:type="spellEnd"/>
      <w:r w:rsidRPr="00F44A0B">
        <w:rPr>
          <w:rFonts w:ascii="Arial Narrow" w:eastAsia="Times New Roman" w:hAnsi="Arial Narrow" w:cstheme="minorHAnsi"/>
          <w:color w:val="000000"/>
          <w:kern w:val="0"/>
          <w:sz w:val="24"/>
          <w:szCs w:val="24"/>
          <w:lang w:val="en-US"/>
          <w14:ligatures w14:val="none"/>
        </w:rPr>
        <w:t xml:space="preserve"> Vallogo, </w:t>
      </w:r>
      <w:proofErr w:type="spellStart"/>
      <w:r w:rsidRPr="00F44A0B">
        <w:rPr>
          <w:rFonts w:ascii="Arial Narrow" w:eastAsia="Times New Roman" w:hAnsi="Arial Narrow" w:cstheme="minorHAnsi"/>
          <w:color w:val="000000"/>
          <w:kern w:val="0"/>
          <w:sz w:val="24"/>
          <w:szCs w:val="24"/>
          <w:lang w:val="en-US"/>
          <w14:ligatures w14:val="none"/>
        </w:rPr>
        <w:t>SunCure</w:t>
      </w:r>
      <w:proofErr w:type="spellEnd"/>
      <w:r w:rsidRPr="00F44A0B">
        <w:rPr>
          <w:rFonts w:ascii="Arial Narrow" w:eastAsia="Times New Roman" w:hAnsi="Arial Narrow" w:cstheme="minorHAnsi"/>
          <w:color w:val="000000"/>
          <w:kern w:val="0"/>
          <w:sz w:val="24"/>
          <w:szCs w:val="24"/>
          <w:lang w:val="en-US"/>
          <w14:ligatures w14:val="none"/>
        </w:rPr>
        <w:t xml:space="preserve"> and </w:t>
      </w:r>
      <w:proofErr w:type="spellStart"/>
      <w:r w:rsidRPr="00F44A0B">
        <w:rPr>
          <w:rFonts w:ascii="Arial Narrow" w:eastAsia="Times New Roman" w:hAnsi="Arial Narrow" w:cstheme="minorHAnsi"/>
          <w:color w:val="000000"/>
          <w:kern w:val="0"/>
          <w:sz w:val="24"/>
          <w:szCs w:val="24"/>
          <w:lang w:val="en-US"/>
          <w14:ligatures w14:val="none"/>
        </w:rPr>
        <w:t>SunBeam</w:t>
      </w:r>
      <w:proofErr w:type="spellEnd"/>
      <w:r w:rsidRPr="00F44A0B">
        <w:rPr>
          <w:rFonts w:ascii="Arial Narrow" w:eastAsia="Times New Roman" w:hAnsi="Arial Narrow" w:cstheme="minorHAnsi"/>
          <w:color w:val="000000"/>
          <w:kern w:val="0"/>
          <w:sz w:val="24"/>
          <w:szCs w:val="24"/>
          <w:lang w:val="en-US"/>
          <w14:ligatures w14:val="none"/>
        </w:rPr>
        <w:t>.</w:t>
      </w:r>
    </w:p>
    <w:p w14:paraId="0359E3CD" w14:textId="4FB0A187" w:rsidR="00A649AF" w:rsidRPr="00F44A0B" w:rsidRDefault="00B803C5"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SunColorBox</w:t>
      </w:r>
      <w:proofErr w:type="spellEnd"/>
      <w:r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w:t>
      </w:r>
      <w:r w:rsidR="00A649AF" w:rsidRPr="00F44A0B">
        <w:rPr>
          <w:rFonts w:ascii="Arial Narrow" w:eastAsia="Times New Roman" w:hAnsi="Arial Narrow" w:cstheme="minorHAnsi"/>
          <w:color w:val="000000"/>
          <w:kern w:val="0"/>
          <w:sz w:val="24"/>
          <w:szCs w:val="24"/>
          <w:lang w:val="en-US"/>
          <w14:ligatures w14:val="none"/>
        </w:rPr>
        <w:t>An integrated color management ecosystem that promotes consistent color communication across workflows, while helping reduce material waste and energy consumption.</w:t>
      </w:r>
    </w:p>
    <w:p w14:paraId="2A84CE92" w14:textId="77777777"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SunSpec</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SunStar</w:t>
      </w:r>
      <w:proofErr w:type="spellEnd"/>
      <w:r w:rsidRPr="00F44A0B">
        <w:rPr>
          <w:rFonts w:ascii="Arial Narrow" w:eastAsia="Times New Roman" w:hAnsi="Arial Narrow" w:cstheme="minorHAnsi"/>
          <w:color w:val="000000"/>
          <w:kern w:val="0"/>
          <w:sz w:val="24"/>
          <w:szCs w:val="24"/>
          <w:lang w:val="en-US"/>
          <w14:ligatures w14:val="none"/>
        </w:rPr>
        <w:t xml:space="preserve"> heat seal adhesives: Designed for resistance to water and grease, these solutions now include options with certified home and industrial </w:t>
      </w:r>
      <w:proofErr w:type="spellStart"/>
      <w:r w:rsidRPr="00F44A0B">
        <w:rPr>
          <w:rFonts w:ascii="Arial Narrow" w:eastAsia="Times New Roman" w:hAnsi="Arial Narrow" w:cstheme="minorHAnsi"/>
          <w:color w:val="000000"/>
          <w:kern w:val="0"/>
          <w:sz w:val="24"/>
          <w:szCs w:val="24"/>
          <w:lang w:val="en-US"/>
          <w14:ligatures w14:val="none"/>
        </w:rPr>
        <w:t>compostability</w:t>
      </w:r>
      <w:proofErr w:type="spellEnd"/>
      <w:r w:rsidRPr="00F44A0B">
        <w:rPr>
          <w:rFonts w:ascii="Arial Narrow" w:eastAsia="Times New Roman" w:hAnsi="Arial Narrow" w:cstheme="minorHAnsi"/>
          <w:color w:val="000000"/>
          <w:kern w:val="0"/>
          <w:sz w:val="24"/>
          <w:szCs w:val="24"/>
          <w:lang w:val="en-US"/>
          <w14:ligatures w14:val="none"/>
        </w:rPr>
        <w:t xml:space="preserve"> for paper-based packaging.</w:t>
      </w:r>
    </w:p>
    <w:p w14:paraId="43F57920" w14:textId="77777777"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SunLam</w:t>
      </w:r>
      <w:proofErr w:type="spellEnd"/>
      <w:r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adhesives: Compostable lamination solutions, including water-based and solvent-free technologies, developed for flexible packaging and built on ultra-low monomer formulations for enhanced safety.</w:t>
      </w:r>
    </w:p>
    <w:p w14:paraId="3B34A268" w14:textId="77777777"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SunInspire</w:t>
      </w:r>
      <w:proofErr w:type="spellEnd"/>
      <w:r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coatings: Special effect coatings that elevate visual appeal while supporting more sustainable packaging structures.</w:t>
      </w:r>
    </w:p>
    <w:p w14:paraId="6D474B31" w14:textId="4631A344" w:rsidR="00A649AF" w:rsidRPr="00F44A0B"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SunScreen</w:t>
      </w:r>
      <w:proofErr w:type="spellEnd"/>
      <w:r w:rsidR="00B803C5" w:rsidRPr="00F44A0B">
        <w:rPr>
          <w:rFonts w:ascii="Arial Narrow" w:eastAsia="Times New Roman" w:hAnsi="Arial Narrow" w:cstheme="minorHAnsi"/>
          <w:b/>
          <w:bCs/>
          <w:color w:val="000000"/>
          <w:kern w:val="0"/>
          <w:sz w:val="24"/>
          <w:szCs w:val="24"/>
          <w:lang w:val="en-US"/>
          <w14:ligatures w14:val="none"/>
        </w:rPr>
        <w:t>™</w:t>
      </w:r>
      <w:r w:rsidRPr="00F44A0B">
        <w:rPr>
          <w:rFonts w:ascii="Arial Narrow" w:eastAsia="Times New Roman" w:hAnsi="Arial Narrow" w:cstheme="minorHAnsi"/>
          <w:color w:val="000000"/>
          <w:kern w:val="0"/>
          <w:sz w:val="24"/>
          <w:szCs w:val="24"/>
          <w:lang w:val="en-US"/>
          <w14:ligatures w14:val="none"/>
        </w:rPr>
        <w:t xml:space="preserve"> system: A real-time monitoring technology that optimizes coat weight and application accuracy to minimize waste and improve quality.</w:t>
      </w:r>
    </w:p>
    <w:p w14:paraId="631C87B7" w14:textId="77777777" w:rsidR="00A649AF" w:rsidRDefault="00A649AF" w:rsidP="00A649AF">
      <w:pPr>
        <w:numPr>
          <w:ilvl w:val="0"/>
          <w:numId w:val="13"/>
        </w:numPr>
        <w:spacing w:after="0" w:line="240" w:lineRule="auto"/>
        <w:rPr>
          <w:rFonts w:ascii="Arial Narrow" w:eastAsia="Times New Roman" w:hAnsi="Arial Narrow" w:cstheme="minorHAnsi"/>
          <w:color w:val="000000"/>
          <w:kern w:val="0"/>
          <w:sz w:val="24"/>
          <w:szCs w:val="24"/>
          <w:lang w:val="en-US"/>
          <w14:ligatures w14:val="none"/>
        </w:rPr>
      </w:pPr>
      <w:proofErr w:type="spellStart"/>
      <w:r w:rsidRPr="00F44A0B">
        <w:rPr>
          <w:rFonts w:ascii="Arial Narrow" w:eastAsia="Times New Roman" w:hAnsi="Arial Narrow" w:cstheme="minorHAnsi"/>
          <w:b/>
          <w:bCs/>
          <w:color w:val="000000"/>
          <w:kern w:val="0"/>
          <w:sz w:val="24"/>
          <w:szCs w:val="24"/>
          <w:lang w:val="en-US"/>
          <w14:ligatures w14:val="none"/>
        </w:rPr>
        <w:t>SunPak</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DirectFood</w:t>
      </w:r>
      <w:proofErr w:type="spellEnd"/>
      <w:r w:rsidRPr="00F44A0B">
        <w:rPr>
          <w:rFonts w:ascii="Arial Narrow" w:eastAsia="Times New Roman" w:hAnsi="Arial Narrow" w:cstheme="minorHAnsi"/>
          <w:b/>
          <w:bCs/>
          <w:color w:val="000000"/>
          <w:kern w:val="0"/>
          <w:sz w:val="24"/>
          <w:szCs w:val="24"/>
          <w:lang w:val="en-US"/>
          <w14:ligatures w14:val="none"/>
        </w:rPr>
        <w:t xml:space="preserve"> Plus</w:t>
      </w:r>
      <w:r w:rsidRPr="00F44A0B">
        <w:rPr>
          <w:rFonts w:ascii="Arial Narrow" w:eastAsia="Times New Roman" w:hAnsi="Arial Narrow" w:cstheme="minorHAnsi"/>
          <w:color w:val="000000"/>
          <w:kern w:val="0"/>
          <w:sz w:val="24"/>
          <w:szCs w:val="24"/>
          <w:lang w:val="en-US"/>
          <w14:ligatures w14:val="none"/>
        </w:rPr>
        <w:t xml:space="preserve"> inks and </w:t>
      </w:r>
      <w:proofErr w:type="spellStart"/>
      <w:r w:rsidRPr="00F44A0B">
        <w:rPr>
          <w:rFonts w:ascii="Arial Narrow" w:eastAsia="Times New Roman" w:hAnsi="Arial Narrow" w:cstheme="minorHAnsi"/>
          <w:b/>
          <w:bCs/>
          <w:color w:val="000000"/>
          <w:kern w:val="0"/>
          <w:sz w:val="24"/>
          <w:szCs w:val="24"/>
          <w:lang w:val="en-US"/>
          <w14:ligatures w14:val="none"/>
        </w:rPr>
        <w:t>SunSpec</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SunStar</w:t>
      </w:r>
      <w:proofErr w:type="spellEnd"/>
      <w:r w:rsidRPr="00F44A0B">
        <w:rPr>
          <w:rFonts w:ascii="Arial Narrow" w:eastAsia="Times New Roman" w:hAnsi="Arial Narrow" w:cstheme="minorHAnsi"/>
          <w:color w:val="000000"/>
          <w:kern w:val="0"/>
          <w:sz w:val="24"/>
          <w:szCs w:val="24"/>
          <w:lang w:val="en-US"/>
          <w14:ligatures w14:val="none"/>
        </w:rPr>
        <w:t xml:space="preserve"> overprint varnishes: Solutions suitable for direct food contact, enabling converters to eliminate liners and expand design possibilities. Comparable capabilities are also available for water-based flexographic printing with </w:t>
      </w:r>
      <w:proofErr w:type="spellStart"/>
      <w:r w:rsidRPr="00F44A0B">
        <w:rPr>
          <w:rFonts w:ascii="Arial Narrow" w:eastAsia="Times New Roman" w:hAnsi="Arial Narrow" w:cstheme="minorHAnsi"/>
          <w:b/>
          <w:bCs/>
          <w:color w:val="000000"/>
          <w:kern w:val="0"/>
          <w:sz w:val="24"/>
          <w:szCs w:val="24"/>
          <w:lang w:val="en-US"/>
          <w14:ligatures w14:val="none"/>
        </w:rPr>
        <w:t>SunVisto</w:t>
      </w:r>
      <w:proofErr w:type="spellEnd"/>
      <w:r w:rsidRPr="00F44A0B">
        <w:rPr>
          <w:rFonts w:ascii="Arial Narrow" w:eastAsia="Times New Roman" w:hAnsi="Arial Narrow" w:cstheme="minorHAnsi"/>
          <w:b/>
          <w:bCs/>
          <w:color w:val="000000"/>
          <w:kern w:val="0"/>
          <w:sz w:val="24"/>
          <w:szCs w:val="24"/>
          <w:lang w:val="en-US"/>
          <w14:ligatures w14:val="none"/>
        </w:rPr>
        <w:t xml:space="preserve">® </w:t>
      </w:r>
      <w:proofErr w:type="spellStart"/>
      <w:r w:rsidRPr="00F44A0B">
        <w:rPr>
          <w:rFonts w:ascii="Arial Narrow" w:eastAsia="Times New Roman" w:hAnsi="Arial Narrow" w:cstheme="minorHAnsi"/>
          <w:b/>
          <w:bCs/>
          <w:color w:val="000000"/>
          <w:kern w:val="0"/>
          <w:sz w:val="24"/>
          <w:szCs w:val="24"/>
          <w:lang w:val="en-US"/>
          <w14:ligatures w14:val="none"/>
        </w:rPr>
        <w:t>AquaSafe</w:t>
      </w:r>
      <w:proofErr w:type="spellEnd"/>
      <w:r w:rsidRPr="00F44A0B">
        <w:rPr>
          <w:rFonts w:ascii="Arial Narrow" w:eastAsia="Times New Roman" w:hAnsi="Arial Narrow" w:cstheme="minorHAnsi"/>
          <w:color w:val="000000"/>
          <w:kern w:val="0"/>
          <w:sz w:val="24"/>
          <w:szCs w:val="24"/>
          <w:lang w:val="en-US"/>
          <w14:ligatures w14:val="none"/>
        </w:rPr>
        <w:t xml:space="preserve"> inks.</w:t>
      </w:r>
    </w:p>
    <w:p w14:paraId="50100CFC" w14:textId="77777777" w:rsidR="004E2942" w:rsidRDefault="004E2942" w:rsidP="004E2942">
      <w:pPr>
        <w:spacing w:after="0" w:line="240" w:lineRule="auto"/>
        <w:rPr>
          <w:rFonts w:ascii="Arial Narrow" w:eastAsia="Times New Roman" w:hAnsi="Arial Narrow" w:cstheme="minorHAnsi"/>
          <w:color w:val="000000"/>
          <w:kern w:val="0"/>
          <w:sz w:val="24"/>
          <w:szCs w:val="24"/>
          <w:lang w:val="en-US"/>
          <w14:ligatures w14:val="none"/>
        </w:rPr>
      </w:pPr>
    </w:p>
    <w:p w14:paraId="2CC2F44A" w14:textId="77777777" w:rsidR="004E2942" w:rsidRPr="00F44A0B" w:rsidRDefault="004E2942" w:rsidP="004E2942">
      <w:pPr>
        <w:spacing w:after="0" w:line="240" w:lineRule="auto"/>
        <w:rPr>
          <w:rFonts w:ascii="Arial Narrow" w:eastAsia="Times New Roman" w:hAnsi="Arial Narrow" w:cstheme="minorHAnsi"/>
          <w:color w:val="000000"/>
          <w:kern w:val="0"/>
          <w:sz w:val="24"/>
          <w:szCs w:val="24"/>
          <w:lang w:val="en-US"/>
          <w14:ligatures w14:val="none"/>
        </w:rPr>
      </w:pPr>
    </w:p>
    <w:p w14:paraId="1133ED02" w14:textId="77777777" w:rsidR="00763C2A" w:rsidRPr="00F44A0B" w:rsidRDefault="00763C2A" w:rsidP="00A649AF">
      <w:pPr>
        <w:spacing w:after="0" w:line="240" w:lineRule="auto"/>
        <w:rPr>
          <w:rFonts w:ascii="Arial Narrow" w:eastAsia="Times New Roman" w:hAnsi="Arial Narrow" w:cstheme="minorHAnsi"/>
          <w:color w:val="000000"/>
          <w:kern w:val="0"/>
          <w:sz w:val="24"/>
          <w:szCs w:val="24"/>
          <w:lang w:val="en-US"/>
          <w14:ligatures w14:val="none"/>
        </w:rPr>
      </w:pPr>
    </w:p>
    <w:p w14:paraId="208B1C51" w14:textId="77777777" w:rsidR="00F44A0B" w:rsidRDefault="0050778C" w:rsidP="0050778C">
      <w:pPr>
        <w:spacing w:after="0" w:line="240" w:lineRule="auto"/>
        <w:rPr>
          <w:rFonts w:ascii="Arial Narrow" w:eastAsia="Times New Roman" w:hAnsi="Arial Narrow" w:cstheme="minorHAnsi"/>
          <w:b/>
          <w:bCs/>
          <w:color w:val="000000"/>
          <w:kern w:val="0"/>
          <w:sz w:val="24"/>
          <w:szCs w:val="24"/>
          <w:lang w:val="en-US"/>
          <w14:ligatures w14:val="none"/>
        </w:rPr>
      </w:pPr>
      <w:r w:rsidRPr="00F44A0B">
        <w:rPr>
          <w:rFonts w:ascii="Arial Narrow" w:eastAsia="Times New Roman" w:hAnsi="Arial Narrow" w:cstheme="minorHAnsi"/>
          <w:b/>
          <w:bCs/>
          <w:color w:val="000000"/>
          <w:kern w:val="0"/>
          <w:sz w:val="24"/>
          <w:szCs w:val="24"/>
          <w:lang w:val="en-US"/>
          <w14:ligatures w14:val="none"/>
        </w:rPr>
        <w:t>Supporting Performance, Innovation and Sustainability Goals</w:t>
      </w:r>
    </w:p>
    <w:p w14:paraId="72D20072" w14:textId="23CDC041" w:rsidR="0050778C" w:rsidRPr="00F44A0B" w:rsidRDefault="0050778C" w:rsidP="0050778C">
      <w:pPr>
        <w:spacing w:after="0" w:line="240" w:lineRule="auto"/>
        <w:rPr>
          <w:rFonts w:ascii="Arial Narrow" w:eastAsia="Times New Roman" w:hAnsi="Arial Narrow" w:cstheme="minorHAnsi"/>
          <w:color w:val="000000"/>
          <w:kern w:val="0"/>
          <w:sz w:val="24"/>
          <w:szCs w:val="24"/>
          <w:lang w:val="en-US"/>
          <w14:ligatures w14:val="none"/>
        </w:rPr>
      </w:pPr>
      <w:r w:rsidRPr="00F44A0B">
        <w:rPr>
          <w:rFonts w:ascii="Arial Narrow" w:eastAsia="Times New Roman" w:hAnsi="Arial Narrow" w:cstheme="minorHAnsi"/>
          <w:b/>
          <w:bCs/>
          <w:color w:val="000000"/>
          <w:kern w:val="0"/>
          <w:sz w:val="24"/>
          <w:szCs w:val="24"/>
          <w:lang w:val="en-US"/>
          <w14:ligatures w14:val="none"/>
        </w:rPr>
        <w:br/>
      </w:r>
      <w:r w:rsidR="00F44A0B" w:rsidRPr="00F44A0B">
        <w:rPr>
          <w:rFonts w:ascii="Arial Narrow" w:eastAsia="Times New Roman" w:hAnsi="Arial Narrow" w:cstheme="minorHAnsi"/>
          <w:color w:val="000000"/>
          <w:kern w:val="0"/>
          <w:sz w:val="24"/>
          <w:szCs w:val="24"/>
          <w:lang w:val="en-US"/>
          <w14:ligatures w14:val="none"/>
        </w:rPr>
        <w:t>Armando Castillejos, General Manager, Packaging &amp; Graphics, Sun Chemical</w:t>
      </w:r>
      <w:r w:rsidR="00F44A0B">
        <w:rPr>
          <w:rFonts w:ascii="Arial Narrow" w:eastAsia="Times New Roman" w:hAnsi="Arial Narrow" w:cstheme="minorHAnsi"/>
          <w:color w:val="000000"/>
          <w:kern w:val="0"/>
          <w:sz w:val="24"/>
          <w:szCs w:val="24"/>
          <w:lang w:val="en-US"/>
          <w14:ligatures w14:val="none"/>
        </w:rPr>
        <w:t xml:space="preserve">, comments: </w:t>
      </w:r>
      <w:r w:rsidRPr="00F44A0B">
        <w:rPr>
          <w:rFonts w:ascii="Arial Narrow" w:eastAsia="Times New Roman" w:hAnsi="Arial Narrow" w:cstheme="minorHAnsi"/>
          <w:color w:val="000000"/>
          <w:kern w:val="0"/>
          <w:sz w:val="24"/>
          <w:szCs w:val="24"/>
          <w:lang w:val="en-US"/>
          <w14:ligatures w14:val="none"/>
        </w:rPr>
        <w:t>“At Expo Pack Mexico 2026, we are excited to showcase how our broad portfolio</w:t>
      </w:r>
      <w:r w:rsidR="00F44A0B">
        <w:rPr>
          <w:rFonts w:ascii="Arial Narrow" w:eastAsia="Times New Roman" w:hAnsi="Arial Narrow" w:cstheme="minorHAnsi"/>
          <w:color w:val="000000"/>
          <w:kern w:val="0"/>
          <w:sz w:val="24"/>
          <w:szCs w:val="24"/>
          <w:lang w:val="en-US"/>
          <w14:ligatures w14:val="none"/>
        </w:rPr>
        <w:t>,</w:t>
      </w:r>
      <w:r w:rsidR="001D7A39">
        <w:rPr>
          <w:rFonts w:ascii="Arial Narrow" w:eastAsia="Times New Roman" w:hAnsi="Arial Narrow" w:cstheme="minorHAnsi"/>
          <w:color w:val="000000"/>
          <w:kern w:val="0"/>
          <w:sz w:val="24"/>
          <w:szCs w:val="24"/>
          <w:lang w:val="en-US"/>
          <w14:ligatures w14:val="none"/>
        </w:rPr>
        <w:t xml:space="preserve"> </w:t>
      </w:r>
      <w:r w:rsidRPr="00F44A0B">
        <w:rPr>
          <w:rFonts w:ascii="Arial Narrow" w:eastAsia="Times New Roman" w:hAnsi="Arial Narrow" w:cstheme="minorHAnsi"/>
          <w:color w:val="000000"/>
          <w:kern w:val="0"/>
          <w:sz w:val="24"/>
          <w:szCs w:val="24"/>
          <w:lang w:val="en-US"/>
          <w14:ligatures w14:val="none"/>
        </w:rPr>
        <w:t>supported by our ‘Five Rs’ approach, Life Cycle Analysis and Product Carbon Footprint capabilities</w:t>
      </w:r>
      <w:r w:rsidR="00F44A0B">
        <w:rPr>
          <w:rFonts w:ascii="Arial Narrow" w:eastAsia="Times New Roman" w:hAnsi="Arial Narrow" w:cstheme="minorHAnsi"/>
          <w:color w:val="000000"/>
          <w:kern w:val="0"/>
          <w:sz w:val="24"/>
          <w:szCs w:val="24"/>
          <w:lang w:val="en-US"/>
          <w14:ligatures w14:val="none"/>
        </w:rPr>
        <w:t xml:space="preserve">, </w:t>
      </w:r>
      <w:r w:rsidRPr="00F44A0B">
        <w:rPr>
          <w:rFonts w:ascii="Arial Narrow" w:eastAsia="Times New Roman" w:hAnsi="Arial Narrow" w:cstheme="minorHAnsi"/>
          <w:color w:val="000000"/>
          <w:kern w:val="0"/>
          <w:sz w:val="24"/>
          <w:szCs w:val="24"/>
          <w:lang w:val="en-US"/>
          <w14:ligatures w14:val="none"/>
        </w:rPr>
        <w:t xml:space="preserve">helps converters and brand owners address evolving performance, sustainability, regulatory and supply chain requirements. </w:t>
      </w:r>
      <w:r w:rsidR="006926BF">
        <w:rPr>
          <w:rFonts w:ascii="Arial Narrow" w:eastAsia="Times New Roman" w:hAnsi="Arial Narrow" w:cstheme="minorHAnsi"/>
          <w:color w:val="000000"/>
          <w:kern w:val="0"/>
          <w:sz w:val="24"/>
          <w:szCs w:val="24"/>
          <w:lang w:val="en-US"/>
          <w14:ligatures w14:val="none"/>
        </w:rPr>
        <w:t>O</w:t>
      </w:r>
      <w:r w:rsidRPr="00F44A0B">
        <w:rPr>
          <w:rFonts w:ascii="Arial Narrow" w:eastAsia="Times New Roman" w:hAnsi="Arial Narrow" w:cstheme="minorHAnsi"/>
          <w:color w:val="000000"/>
          <w:kern w:val="0"/>
          <w:sz w:val="24"/>
          <w:szCs w:val="24"/>
          <w:lang w:val="en-US"/>
          <w14:ligatures w14:val="none"/>
        </w:rPr>
        <w:t xml:space="preserve">ur solutions are designed to deliver outstanding print quality, operational efficiency and shelf impact, while contributing to recyclability, </w:t>
      </w:r>
      <w:proofErr w:type="spellStart"/>
      <w:r w:rsidRPr="00F44A0B">
        <w:rPr>
          <w:rFonts w:ascii="Arial Narrow" w:eastAsia="Times New Roman" w:hAnsi="Arial Narrow" w:cstheme="minorHAnsi"/>
          <w:color w:val="000000"/>
          <w:kern w:val="0"/>
          <w:sz w:val="24"/>
          <w:szCs w:val="24"/>
          <w:lang w:val="en-US"/>
          <w14:ligatures w14:val="none"/>
        </w:rPr>
        <w:t>compostability</w:t>
      </w:r>
      <w:proofErr w:type="spellEnd"/>
      <w:r w:rsidRPr="00F44A0B">
        <w:rPr>
          <w:rFonts w:ascii="Arial Narrow" w:eastAsia="Times New Roman" w:hAnsi="Arial Narrow" w:cstheme="minorHAnsi"/>
          <w:color w:val="000000"/>
          <w:kern w:val="0"/>
          <w:sz w:val="24"/>
          <w:szCs w:val="24"/>
          <w:lang w:val="en-US"/>
          <w14:ligatures w14:val="none"/>
        </w:rPr>
        <w:t xml:space="preserve"> and more circular packaging systems. We look forward to demonstrating how we enable our customers to meet their sustainability goals without compromising press performance</w:t>
      </w:r>
      <w:r w:rsidR="00F44A0B">
        <w:rPr>
          <w:rFonts w:ascii="Arial Narrow" w:eastAsia="Times New Roman" w:hAnsi="Arial Narrow" w:cstheme="minorHAnsi"/>
          <w:color w:val="000000"/>
          <w:kern w:val="0"/>
          <w:sz w:val="24"/>
          <w:szCs w:val="24"/>
          <w:lang w:val="en-US"/>
          <w14:ligatures w14:val="none"/>
        </w:rPr>
        <w:t xml:space="preserve">, allowing them to ‘Experience. </w:t>
      </w:r>
      <w:r w:rsidR="00F44A0B">
        <w:rPr>
          <w:rFonts w:ascii="Arial Narrow" w:eastAsia="Times New Roman" w:hAnsi="Arial Narrow" w:cstheme="minorHAnsi"/>
          <w:i/>
          <w:iCs/>
          <w:color w:val="000000"/>
          <w:kern w:val="0"/>
          <w:sz w:val="24"/>
          <w:szCs w:val="24"/>
          <w:lang w:val="en-US"/>
          <w14:ligatures w14:val="none"/>
        </w:rPr>
        <w:t>Transformation.’</w:t>
      </w:r>
      <w:r w:rsidRPr="00F44A0B">
        <w:rPr>
          <w:rFonts w:ascii="Arial Narrow" w:eastAsia="Times New Roman" w:hAnsi="Arial Narrow" w:cstheme="minorHAnsi"/>
          <w:color w:val="000000"/>
          <w:kern w:val="0"/>
          <w:sz w:val="24"/>
          <w:szCs w:val="24"/>
          <w:lang w:val="en-US"/>
          <w14:ligatures w14:val="none"/>
        </w:rPr>
        <w:t>.</w:t>
      </w:r>
      <w:r w:rsidR="007904F8">
        <w:rPr>
          <w:rFonts w:ascii="Arial Narrow" w:eastAsia="Times New Roman" w:hAnsi="Arial Narrow" w:cstheme="minorHAnsi"/>
          <w:color w:val="000000"/>
          <w:kern w:val="0"/>
          <w:sz w:val="24"/>
          <w:szCs w:val="24"/>
          <w:lang w:val="en-US"/>
          <w14:ligatures w14:val="none"/>
        </w:rPr>
        <w:t xml:space="preserve"> </w:t>
      </w:r>
      <w:r w:rsidR="007904F8" w:rsidRPr="004E2942">
        <w:rPr>
          <w:rFonts w:ascii="Arial Narrow" w:eastAsia="Times New Roman" w:hAnsi="Arial Narrow" w:cstheme="minorHAnsi"/>
          <w:color w:val="000000"/>
          <w:kern w:val="0"/>
          <w:sz w:val="24"/>
          <w:szCs w:val="24"/>
          <w14:ligatures w14:val="none"/>
        </w:rPr>
        <w:t>Make an appointment with our team at the stand to discover our innovative offer of environmentally friendly products.</w:t>
      </w:r>
      <w:r w:rsidRPr="00F44A0B">
        <w:rPr>
          <w:rFonts w:ascii="Arial Narrow" w:eastAsia="Times New Roman" w:hAnsi="Arial Narrow" w:cstheme="minorHAnsi"/>
          <w:color w:val="000000"/>
          <w:kern w:val="0"/>
          <w:sz w:val="24"/>
          <w:szCs w:val="24"/>
          <w:lang w:val="en-US"/>
          <w14:ligatures w14:val="none"/>
        </w:rPr>
        <w:t>”</w:t>
      </w:r>
    </w:p>
    <w:p w14:paraId="23F6DCE5" w14:textId="77777777" w:rsidR="0018225C" w:rsidRPr="00F44A0B" w:rsidRDefault="0018225C" w:rsidP="00A649AF">
      <w:pPr>
        <w:spacing w:after="0" w:line="240" w:lineRule="auto"/>
        <w:rPr>
          <w:rFonts w:ascii="Arial Narrow" w:eastAsia="Times New Roman" w:hAnsi="Arial Narrow" w:cstheme="minorHAnsi"/>
          <w:color w:val="000000"/>
          <w:kern w:val="0"/>
          <w:sz w:val="24"/>
          <w:szCs w:val="24"/>
          <w:lang w:val="en-US"/>
          <w14:ligatures w14:val="none"/>
        </w:rPr>
      </w:pPr>
    </w:p>
    <w:p w14:paraId="69E11976" w14:textId="693CBC65" w:rsidR="00997DB4" w:rsidRDefault="00A649AF" w:rsidP="0018225C">
      <w:pPr>
        <w:spacing w:after="0" w:line="240" w:lineRule="auto"/>
        <w:rPr>
          <w:rFonts w:ascii="Arial Narrow" w:eastAsia="Times New Roman" w:hAnsi="Arial Narrow" w:cstheme="minorHAnsi"/>
          <w:color w:val="000000"/>
          <w:kern w:val="0"/>
          <w:sz w:val="24"/>
          <w:szCs w:val="24"/>
          <w:lang w:val="en-US"/>
          <w14:ligatures w14:val="none"/>
        </w:rPr>
      </w:pPr>
      <w:r w:rsidRPr="00F44A0B">
        <w:rPr>
          <w:rFonts w:ascii="Arial Narrow" w:eastAsia="Times New Roman" w:hAnsi="Arial Narrow" w:cstheme="minorHAnsi"/>
          <w:color w:val="000000"/>
          <w:kern w:val="0"/>
          <w:sz w:val="24"/>
          <w:szCs w:val="24"/>
          <w:lang w:val="en-US"/>
          <w14:ligatures w14:val="none"/>
        </w:rPr>
        <w:t>To learn more about Sun Chemical’s sustainable packaging innovations, visit:</w:t>
      </w:r>
      <w:r w:rsidR="00F8613B">
        <w:rPr>
          <w:rFonts w:ascii="Arial Narrow" w:eastAsia="Times New Roman" w:hAnsi="Arial Narrow" w:cstheme="minorHAnsi"/>
          <w:color w:val="000000"/>
          <w:kern w:val="0"/>
          <w:sz w:val="24"/>
          <w:szCs w:val="24"/>
          <w:lang w:val="en-US"/>
          <w14:ligatures w14:val="none"/>
        </w:rPr>
        <w:t xml:space="preserve"> </w:t>
      </w:r>
      <w:hyperlink r:id="rId13" w:history="1">
        <w:r w:rsidR="00F8613B">
          <w:rPr>
            <w:rStyle w:val="Hyperlink"/>
            <w:rFonts w:ascii="Arial Narrow" w:eastAsia="Times New Roman" w:hAnsi="Arial Narrow" w:cstheme="minorHAnsi"/>
            <w:kern w:val="0"/>
            <w:sz w:val="24"/>
            <w:szCs w:val="24"/>
            <w:lang w:val="en-US"/>
            <w14:ligatures w14:val="none"/>
          </w:rPr>
          <w:t>https://www.sunchemical.com/packaging-graphic-solutions/</w:t>
        </w:r>
      </w:hyperlink>
      <w:r w:rsidR="00F8613B">
        <w:rPr>
          <w:rFonts w:ascii="Arial Narrow" w:eastAsia="Times New Roman" w:hAnsi="Arial Narrow" w:cstheme="minorHAnsi"/>
          <w:color w:val="000000"/>
          <w:kern w:val="0"/>
          <w:sz w:val="24"/>
          <w:szCs w:val="24"/>
          <w:lang w:val="en-US"/>
          <w14:ligatures w14:val="none"/>
        </w:rPr>
        <w:t xml:space="preserve"> </w:t>
      </w:r>
    </w:p>
    <w:p w14:paraId="197357A7" w14:textId="77777777" w:rsidR="00DC6FE2" w:rsidRDefault="00DC6FE2" w:rsidP="0018225C">
      <w:pPr>
        <w:spacing w:after="0" w:line="240" w:lineRule="auto"/>
        <w:rPr>
          <w:rFonts w:ascii="Arial Narrow" w:eastAsia="Times New Roman" w:hAnsi="Arial Narrow" w:cstheme="minorHAnsi"/>
          <w:color w:val="000000"/>
          <w:kern w:val="0"/>
          <w:sz w:val="24"/>
          <w:szCs w:val="24"/>
          <w:lang w:val="en-US"/>
          <w14:ligatures w14:val="none"/>
        </w:rPr>
      </w:pPr>
    </w:p>
    <w:p w14:paraId="2CA829F5" w14:textId="77777777" w:rsidR="00DC6FE2" w:rsidRPr="00641CF9" w:rsidRDefault="00DC6FE2" w:rsidP="00DC6FE2">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4A5E70F9" w14:textId="77777777" w:rsidR="00DC6FE2" w:rsidRPr="00641CF9" w:rsidRDefault="00DC6FE2" w:rsidP="00DC6FE2">
      <w:pPr>
        <w:spacing w:after="0" w:line="300" w:lineRule="auto"/>
        <w:rPr>
          <w:rFonts w:ascii="Segoe UI" w:eastAsia="Segoe UI" w:hAnsi="Segoe UI" w:cs="Segoe UI"/>
          <w:sz w:val="21"/>
          <w:szCs w:val="21"/>
        </w:rPr>
      </w:pPr>
    </w:p>
    <w:p w14:paraId="2420D98C" w14:textId="77777777" w:rsidR="00DC6FE2" w:rsidRPr="00641CF9" w:rsidRDefault="00DC6FE2" w:rsidP="00DC6FE2">
      <w:pPr>
        <w:rPr>
          <w:rFonts w:ascii="Arial Narrow" w:hAnsi="Arial Narrow"/>
          <w:b/>
          <w:bCs/>
        </w:rPr>
      </w:pPr>
      <w:r w:rsidRPr="00641CF9">
        <w:rPr>
          <w:rFonts w:ascii="Arial Narrow" w:hAnsi="Arial Narrow"/>
          <w:b/>
          <w:bCs/>
        </w:rPr>
        <w:t xml:space="preserve">About Sun Chemical </w:t>
      </w:r>
    </w:p>
    <w:p w14:paraId="1B46A894" w14:textId="77777777" w:rsidR="00DC6FE2" w:rsidRPr="00641CF9" w:rsidRDefault="00DC6FE2" w:rsidP="00DC6FE2">
      <w:pPr>
        <w:rPr>
          <w:rFonts w:ascii="Arial Narrow" w:hAnsi="Arial Narrow"/>
        </w:rPr>
      </w:pPr>
      <w:r w:rsidRPr="00641CF9">
        <w:rPr>
          <w:rFonts w:ascii="Arial Narrow" w:hAnsi="Arial Narrow"/>
        </w:rPr>
        <w:t xml:space="preserve">Sun Chemical, a member of the DIC Group, is a leading producer of packaging and graphic solutions, </w:t>
      </w:r>
      <w:proofErr w:type="spellStart"/>
      <w:r w:rsidRPr="00641CF9">
        <w:rPr>
          <w:rFonts w:ascii="Arial Narrow" w:hAnsi="Arial Narrow"/>
        </w:rPr>
        <w:t>color</w:t>
      </w:r>
      <w:proofErr w:type="spellEnd"/>
      <w:r w:rsidRPr="00641CF9">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00BDEBA5" w14:textId="77777777" w:rsidR="00DC6FE2" w:rsidRPr="00641CF9" w:rsidRDefault="00DC6FE2" w:rsidP="00DC6FE2">
      <w:r w:rsidRPr="00641CF9">
        <w:rPr>
          <w:rFonts w:ascii="Arial Narrow" w:hAnsi="Arial Narrow"/>
        </w:rPr>
        <w:t xml:space="preserve">Sun Chemical Corporation is a subsidiary of Sun Chemical Group </w:t>
      </w:r>
      <w:proofErr w:type="spellStart"/>
      <w:r w:rsidRPr="00641CF9">
        <w:rPr>
          <w:rFonts w:ascii="Arial Narrow" w:hAnsi="Arial Narrow"/>
        </w:rPr>
        <w:t>Coöperatief</w:t>
      </w:r>
      <w:proofErr w:type="spellEnd"/>
      <w:r w:rsidRPr="00641CF9">
        <w:rPr>
          <w:rFonts w:ascii="Arial Narrow" w:hAnsi="Arial Narrow"/>
        </w:rPr>
        <w:t xml:space="preserve"> U.A., the Netherlands, and is headquartered in Parsippany, New Jersey, U.S.A. For more information, please visit our website at </w:t>
      </w:r>
      <w:hyperlink r:id="rId14">
        <w:r w:rsidRPr="00641CF9">
          <w:rPr>
            <w:rStyle w:val="Hyperlink"/>
            <w:rFonts w:ascii="Arial Narrow" w:hAnsi="Arial Narrow"/>
          </w:rPr>
          <w:t>www.sunchemical.com</w:t>
        </w:r>
      </w:hyperlink>
      <w:r w:rsidRPr="00641CF9">
        <w:rPr>
          <w:rFonts w:ascii="Arial Narrow" w:hAnsi="Arial Narrow"/>
        </w:rPr>
        <w:t xml:space="preserve"> or connect with us on </w:t>
      </w:r>
      <w:hyperlink r:id="rId15">
        <w:r w:rsidRPr="00641CF9">
          <w:rPr>
            <w:rStyle w:val="Hyperlink"/>
            <w:rFonts w:ascii="Arial Narrow" w:hAnsi="Arial Narrow"/>
          </w:rPr>
          <w:t>LinkedIn</w:t>
        </w:r>
      </w:hyperlink>
      <w:r w:rsidRPr="00641CF9">
        <w:rPr>
          <w:rFonts w:ascii="Arial Narrow" w:hAnsi="Arial Narrow"/>
        </w:rPr>
        <w:t xml:space="preserve">, or </w:t>
      </w:r>
      <w:hyperlink r:id="rId16">
        <w:r w:rsidRPr="00641CF9">
          <w:rPr>
            <w:rStyle w:val="Hyperlink"/>
            <w:rFonts w:ascii="Arial Narrow" w:hAnsi="Arial Narrow"/>
          </w:rPr>
          <w:t>Instagram</w:t>
        </w:r>
      </w:hyperlink>
      <w:r w:rsidRPr="00641CF9">
        <w:rPr>
          <w:rFonts w:ascii="Arial Narrow" w:hAnsi="Arial Narrow"/>
        </w:rPr>
        <w:t>.</w:t>
      </w:r>
    </w:p>
    <w:p w14:paraId="1D60FBCA" w14:textId="77777777" w:rsidR="00DC6FE2" w:rsidRPr="00DC6FE2" w:rsidRDefault="00DC6FE2" w:rsidP="0018225C">
      <w:pPr>
        <w:spacing w:after="0" w:line="240" w:lineRule="auto"/>
        <w:rPr>
          <w:rFonts w:ascii="Arial Narrow" w:eastAsia="Times New Roman" w:hAnsi="Arial Narrow" w:cstheme="minorHAnsi"/>
          <w:color w:val="000000"/>
          <w:kern w:val="0"/>
          <w:sz w:val="24"/>
          <w:szCs w:val="24"/>
          <w14:ligatures w14:val="none"/>
        </w:rPr>
      </w:pPr>
    </w:p>
    <w:sectPr w:rsidR="00DC6FE2" w:rsidRPr="00DC6FE2" w:rsidSect="00363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C97"/>
    <w:multiLevelType w:val="multilevel"/>
    <w:tmpl w:val="204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32F63"/>
    <w:multiLevelType w:val="multilevel"/>
    <w:tmpl w:val="28768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B679A"/>
    <w:multiLevelType w:val="multilevel"/>
    <w:tmpl w:val="8D8E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74A85"/>
    <w:multiLevelType w:val="multilevel"/>
    <w:tmpl w:val="4DEA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4036E"/>
    <w:multiLevelType w:val="multilevel"/>
    <w:tmpl w:val="990A9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214EB"/>
    <w:multiLevelType w:val="multilevel"/>
    <w:tmpl w:val="4106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44206"/>
    <w:multiLevelType w:val="multilevel"/>
    <w:tmpl w:val="23A6E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A4847"/>
    <w:multiLevelType w:val="multilevel"/>
    <w:tmpl w:val="09DCB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77837"/>
    <w:multiLevelType w:val="multilevel"/>
    <w:tmpl w:val="62F83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9345A"/>
    <w:multiLevelType w:val="multilevel"/>
    <w:tmpl w:val="3FFC2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21AEA"/>
    <w:multiLevelType w:val="multilevel"/>
    <w:tmpl w:val="953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52923"/>
    <w:multiLevelType w:val="multilevel"/>
    <w:tmpl w:val="DBB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D1AD6"/>
    <w:multiLevelType w:val="multilevel"/>
    <w:tmpl w:val="77E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67C46"/>
    <w:multiLevelType w:val="hybridMultilevel"/>
    <w:tmpl w:val="A9B05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93A309F"/>
    <w:multiLevelType w:val="multilevel"/>
    <w:tmpl w:val="E05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4A2437"/>
    <w:multiLevelType w:val="multilevel"/>
    <w:tmpl w:val="294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677921">
    <w:abstractNumId w:val="13"/>
  </w:num>
  <w:num w:numId="2" w16cid:durableId="1610116435">
    <w:abstractNumId w:val="14"/>
  </w:num>
  <w:num w:numId="3" w16cid:durableId="492066968">
    <w:abstractNumId w:val="0"/>
  </w:num>
  <w:num w:numId="4" w16cid:durableId="1923710744">
    <w:abstractNumId w:val="9"/>
  </w:num>
  <w:num w:numId="5" w16cid:durableId="116146656">
    <w:abstractNumId w:val="1"/>
  </w:num>
  <w:num w:numId="6" w16cid:durableId="1163856751">
    <w:abstractNumId w:val="6"/>
  </w:num>
  <w:num w:numId="7" w16cid:durableId="821234079">
    <w:abstractNumId w:val="5"/>
  </w:num>
  <w:num w:numId="8" w16cid:durableId="832111005">
    <w:abstractNumId w:val="8"/>
  </w:num>
  <w:num w:numId="9" w16cid:durableId="1947956810">
    <w:abstractNumId w:val="11"/>
  </w:num>
  <w:num w:numId="10" w16cid:durableId="1087920945">
    <w:abstractNumId w:val="7"/>
  </w:num>
  <w:num w:numId="11" w16cid:durableId="205988904">
    <w:abstractNumId w:val="3"/>
  </w:num>
  <w:num w:numId="12" w16cid:durableId="1343164789">
    <w:abstractNumId w:val="4"/>
  </w:num>
  <w:num w:numId="13" w16cid:durableId="220022845">
    <w:abstractNumId w:val="15"/>
  </w:num>
  <w:num w:numId="14" w16cid:durableId="1096024629">
    <w:abstractNumId w:val="12"/>
  </w:num>
  <w:num w:numId="15" w16cid:durableId="622153572">
    <w:abstractNumId w:val="10"/>
  </w:num>
  <w:num w:numId="16" w16cid:durableId="185611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35"/>
    <w:rsid w:val="000221CA"/>
    <w:rsid w:val="0002758A"/>
    <w:rsid w:val="00061D57"/>
    <w:rsid w:val="000704DB"/>
    <w:rsid w:val="000B602B"/>
    <w:rsid w:val="000B6E21"/>
    <w:rsid w:val="001342EF"/>
    <w:rsid w:val="001460B2"/>
    <w:rsid w:val="00146995"/>
    <w:rsid w:val="0015137D"/>
    <w:rsid w:val="0018225C"/>
    <w:rsid w:val="00185E17"/>
    <w:rsid w:val="001C2B73"/>
    <w:rsid w:val="001C34F6"/>
    <w:rsid w:val="001D7A39"/>
    <w:rsid w:val="0026767E"/>
    <w:rsid w:val="0028392C"/>
    <w:rsid w:val="002D7D2B"/>
    <w:rsid w:val="003206BC"/>
    <w:rsid w:val="0032293F"/>
    <w:rsid w:val="003364D7"/>
    <w:rsid w:val="00340997"/>
    <w:rsid w:val="00363835"/>
    <w:rsid w:val="003836D1"/>
    <w:rsid w:val="00393967"/>
    <w:rsid w:val="003D2B10"/>
    <w:rsid w:val="003D5A2C"/>
    <w:rsid w:val="0040228F"/>
    <w:rsid w:val="00477021"/>
    <w:rsid w:val="004E0C4D"/>
    <w:rsid w:val="004E1D94"/>
    <w:rsid w:val="004E2942"/>
    <w:rsid w:val="004F761D"/>
    <w:rsid w:val="0050778C"/>
    <w:rsid w:val="005357FC"/>
    <w:rsid w:val="00562218"/>
    <w:rsid w:val="005C6F46"/>
    <w:rsid w:val="00600951"/>
    <w:rsid w:val="00605482"/>
    <w:rsid w:val="0061032C"/>
    <w:rsid w:val="00675B3E"/>
    <w:rsid w:val="00676439"/>
    <w:rsid w:val="00681E20"/>
    <w:rsid w:val="006926BF"/>
    <w:rsid w:val="006F3EEA"/>
    <w:rsid w:val="00740FEC"/>
    <w:rsid w:val="00763C2A"/>
    <w:rsid w:val="007904F8"/>
    <w:rsid w:val="00792943"/>
    <w:rsid w:val="007C4377"/>
    <w:rsid w:val="007C79EC"/>
    <w:rsid w:val="00802C65"/>
    <w:rsid w:val="00806FEF"/>
    <w:rsid w:val="0082609A"/>
    <w:rsid w:val="00872BCB"/>
    <w:rsid w:val="008C72A0"/>
    <w:rsid w:val="008D08A6"/>
    <w:rsid w:val="008D2B92"/>
    <w:rsid w:val="009218A5"/>
    <w:rsid w:val="00947148"/>
    <w:rsid w:val="00953BAF"/>
    <w:rsid w:val="00997DB4"/>
    <w:rsid w:val="009C7961"/>
    <w:rsid w:val="009F58B9"/>
    <w:rsid w:val="00A31FB5"/>
    <w:rsid w:val="00A649AF"/>
    <w:rsid w:val="00A75F42"/>
    <w:rsid w:val="00A86610"/>
    <w:rsid w:val="00A872FB"/>
    <w:rsid w:val="00AD4CB2"/>
    <w:rsid w:val="00AF1EF8"/>
    <w:rsid w:val="00AF226D"/>
    <w:rsid w:val="00B17720"/>
    <w:rsid w:val="00B803C5"/>
    <w:rsid w:val="00B91347"/>
    <w:rsid w:val="00BA4091"/>
    <w:rsid w:val="00BB6B9A"/>
    <w:rsid w:val="00BB7AC3"/>
    <w:rsid w:val="00BF18DE"/>
    <w:rsid w:val="00C029F3"/>
    <w:rsid w:val="00C10D17"/>
    <w:rsid w:val="00C31E47"/>
    <w:rsid w:val="00C47B97"/>
    <w:rsid w:val="00CF5BF4"/>
    <w:rsid w:val="00D9068F"/>
    <w:rsid w:val="00DB5728"/>
    <w:rsid w:val="00DC6FE2"/>
    <w:rsid w:val="00DD1063"/>
    <w:rsid w:val="00DE0ACF"/>
    <w:rsid w:val="00DE52E9"/>
    <w:rsid w:val="00E6722F"/>
    <w:rsid w:val="00E81DF9"/>
    <w:rsid w:val="00EB179E"/>
    <w:rsid w:val="00EB638E"/>
    <w:rsid w:val="00EB6A96"/>
    <w:rsid w:val="00ED55BA"/>
    <w:rsid w:val="00EE3DF0"/>
    <w:rsid w:val="00F103B9"/>
    <w:rsid w:val="00F10C05"/>
    <w:rsid w:val="00F44A0B"/>
    <w:rsid w:val="00F705BF"/>
    <w:rsid w:val="00F746AD"/>
    <w:rsid w:val="00F8613B"/>
    <w:rsid w:val="00FB2074"/>
    <w:rsid w:val="00FE0066"/>
    <w:rsid w:val="00FE238E"/>
    <w:rsid w:val="00FE278F"/>
    <w:rsid w:val="00FE6CCB"/>
    <w:rsid w:val="00FF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9571"/>
  <w15:chartTrackingRefBased/>
  <w15:docId w15:val="{1BFC7354-0B11-4237-BAA6-AD9F2B4E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35"/>
  </w:style>
  <w:style w:type="paragraph" w:styleId="Heading1">
    <w:name w:val="heading 1"/>
    <w:basedOn w:val="Normal"/>
    <w:next w:val="Normal"/>
    <w:link w:val="Heading1Char"/>
    <w:uiPriority w:val="9"/>
    <w:qFormat/>
    <w:rsid w:val="00363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835"/>
    <w:rPr>
      <w:rFonts w:eastAsiaTheme="majorEastAsia" w:cstheme="majorBidi"/>
      <w:color w:val="272727" w:themeColor="text1" w:themeTint="D8"/>
    </w:rPr>
  </w:style>
  <w:style w:type="paragraph" w:styleId="Title">
    <w:name w:val="Title"/>
    <w:basedOn w:val="Normal"/>
    <w:next w:val="Normal"/>
    <w:link w:val="TitleChar"/>
    <w:uiPriority w:val="10"/>
    <w:qFormat/>
    <w:rsid w:val="00363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835"/>
    <w:pPr>
      <w:spacing w:before="160"/>
      <w:jc w:val="center"/>
    </w:pPr>
    <w:rPr>
      <w:i/>
      <w:iCs/>
      <w:color w:val="404040" w:themeColor="text1" w:themeTint="BF"/>
    </w:rPr>
  </w:style>
  <w:style w:type="character" w:customStyle="1" w:styleId="QuoteChar">
    <w:name w:val="Quote Char"/>
    <w:basedOn w:val="DefaultParagraphFont"/>
    <w:link w:val="Quote"/>
    <w:uiPriority w:val="29"/>
    <w:rsid w:val="00363835"/>
    <w:rPr>
      <w:i/>
      <w:iCs/>
      <w:color w:val="404040" w:themeColor="text1" w:themeTint="BF"/>
    </w:rPr>
  </w:style>
  <w:style w:type="paragraph" w:styleId="ListParagraph">
    <w:name w:val="List Paragraph"/>
    <w:basedOn w:val="Normal"/>
    <w:uiPriority w:val="34"/>
    <w:qFormat/>
    <w:rsid w:val="00363835"/>
    <w:pPr>
      <w:ind w:left="720"/>
      <w:contextualSpacing/>
    </w:pPr>
  </w:style>
  <w:style w:type="character" w:styleId="IntenseEmphasis">
    <w:name w:val="Intense Emphasis"/>
    <w:basedOn w:val="DefaultParagraphFont"/>
    <w:uiPriority w:val="21"/>
    <w:qFormat/>
    <w:rsid w:val="00363835"/>
    <w:rPr>
      <w:i/>
      <w:iCs/>
      <w:color w:val="0F4761" w:themeColor="accent1" w:themeShade="BF"/>
    </w:rPr>
  </w:style>
  <w:style w:type="paragraph" w:styleId="IntenseQuote">
    <w:name w:val="Intense Quote"/>
    <w:basedOn w:val="Normal"/>
    <w:next w:val="Normal"/>
    <w:link w:val="IntenseQuoteChar"/>
    <w:uiPriority w:val="30"/>
    <w:qFormat/>
    <w:rsid w:val="00363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835"/>
    <w:rPr>
      <w:i/>
      <w:iCs/>
      <w:color w:val="0F4761" w:themeColor="accent1" w:themeShade="BF"/>
    </w:rPr>
  </w:style>
  <w:style w:type="character" w:styleId="IntenseReference">
    <w:name w:val="Intense Reference"/>
    <w:basedOn w:val="DefaultParagraphFont"/>
    <w:uiPriority w:val="32"/>
    <w:qFormat/>
    <w:rsid w:val="00363835"/>
    <w:rPr>
      <w:b/>
      <w:bCs/>
      <w:smallCaps/>
      <w:color w:val="0F4761" w:themeColor="accent1" w:themeShade="BF"/>
      <w:spacing w:val="5"/>
    </w:rPr>
  </w:style>
  <w:style w:type="character" w:styleId="Hyperlink">
    <w:name w:val="Hyperlink"/>
    <w:basedOn w:val="DefaultParagraphFont"/>
    <w:uiPriority w:val="99"/>
    <w:unhideWhenUsed/>
    <w:rsid w:val="00363835"/>
    <w:rPr>
      <w:color w:val="467886" w:themeColor="hyperlink"/>
      <w:u w:val="single"/>
    </w:rPr>
  </w:style>
  <w:style w:type="paragraph" w:styleId="Revision">
    <w:name w:val="Revision"/>
    <w:hidden/>
    <w:uiPriority w:val="99"/>
    <w:semiHidden/>
    <w:rsid w:val="00363835"/>
    <w:pPr>
      <w:spacing w:after="0" w:line="240" w:lineRule="auto"/>
    </w:pPr>
  </w:style>
  <w:style w:type="character" w:styleId="UnresolvedMention">
    <w:name w:val="Unresolved Mention"/>
    <w:basedOn w:val="DefaultParagraphFont"/>
    <w:uiPriority w:val="99"/>
    <w:semiHidden/>
    <w:unhideWhenUsed/>
    <w:rsid w:val="00F705BF"/>
    <w:rPr>
      <w:color w:val="605E5C"/>
      <w:shd w:val="clear" w:color="auto" w:fill="E1DFDD"/>
    </w:rPr>
  </w:style>
  <w:style w:type="paragraph" w:styleId="NormalWeb">
    <w:name w:val="Normal (Web)"/>
    <w:basedOn w:val="Normal"/>
    <w:uiPriority w:val="99"/>
    <w:semiHidden/>
    <w:unhideWhenUsed/>
    <w:rsid w:val="003D2B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6926BF"/>
    <w:rPr>
      <w:sz w:val="16"/>
      <w:szCs w:val="16"/>
    </w:rPr>
  </w:style>
  <w:style w:type="paragraph" w:styleId="CommentText">
    <w:name w:val="annotation text"/>
    <w:basedOn w:val="Normal"/>
    <w:link w:val="CommentTextChar"/>
    <w:uiPriority w:val="99"/>
    <w:unhideWhenUsed/>
    <w:rsid w:val="006926BF"/>
    <w:pPr>
      <w:spacing w:line="240" w:lineRule="auto"/>
    </w:pPr>
    <w:rPr>
      <w:sz w:val="20"/>
      <w:szCs w:val="20"/>
    </w:rPr>
  </w:style>
  <w:style w:type="character" w:customStyle="1" w:styleId="CommentTextChar">
    <w:name w:val="Comment Text Char"/>
    <w:basedOn w:val="DefaultParagraphFont"/>
    <w:link w:val="CommentText"/>
    <w:uiPriority w:val="99"/>
    <w:rsid w:val="006926BF"/>
    <w:rPr>
      <w:sz w:val="20"/>
      <w:szCs w:val="20"/>
    </w:rPr>
  </w:style>
  <w:style w:type="paragraph" w:styleId="CommentSubject">
    <w:name w:val="annotation subject"/>
    <w:basedOn w:val="CommentText"/>
    <w:next w:val="CommentText"/>
    <w:link w:val="CommentSubjectChar"/>
    <w:uiPriority w:val="99"/>
    <w:semiHidden/>
    <w:unhideWhenUsed/>
    <w:rsid w:val="006926BF"/>
    <w:rPr>
      <w:b/>
      <w:bCs/>
    </w:rPr>
  </w:style>
  <w:style w:type="character" w:customStyle="1" w:styleId="CommentSubjectChar">
    <w:name w:val="Comment Subject Char"/>
    <w:basedOn w:val="CommentTextChar"/>
    <w:link w:val="CommentSubject"/>
    <w:uiPriority w:val="99"/>
    <w:semiHidden/>
    <w:rsid w:val="00692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packaging-graphic-solutions/?utm_source=website&amp;utm_medium=pressrelease&amp;utm_campaign=packexpomexico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B73E4-7956-440E-AE64-117731350094}">
  <ds:schemaRefs>
    <ds:schemaRef ds:uri="http://schemas.microsoft.com/sharepoint/v3/contenttype/forms"/>
  </ds:schemaRefs>
</ds:datastoreItem>
</file>

<file path=customXml/itemProps2.xml><?xml version="1.0" encoding="utf-8"?>
<ds:datastoreItem xmlns:ds="http://schemas.openxmlformats.org/officeDocument/2006/customXml" ds:itemID="{BBE24916-6FCA-455F-B096-9DCF068B45E4}">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04A01ED3-2DA4-4FA6-9031-000B13EC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2</cp:revision>
  <dcterms:created xsi:type="dcterms:W3CDTF">2026-05-27T11:41:00Z</dcterms:created>
  <dcterms:modified xsi:type="dcterms:W3CDTF">2026-05-27T11:41:00Z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518d63f4-8375-44a6-b0c4-9d3e0231221d</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