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045B" w14:textId="77777777" w:rsidR="002F27F9" w:rsidRPr="002E0943" w:rsidRDefault="002F27F9" w:rsidP="002F27F9">
      <w:pPr>
        <w:tabs>
          <w:tab w:val="left" w:pos="245"/>
        </w:tabs>
        <w:spacing w:after="0" w:line="240" w:lineRule="auto"/>
        <w:rPr>
          <w:rFonts w:ascii="Calibri" w:eastAsia="Times New Roman" w:hAnsi="Calibri" w:cs="Calibri"/>
          <w:kern w:val="0"/>
          <w:szCs w:val="20"/>
          <w14:ligatures w14:val="none"/>
        </w:rPr>
      </w:pPr>
      <w:r w:rsidRPr="002E0943">
        <w:rPr>
          <w:rFonts w:ascii="Calibri" w:hAnsi="Calibri" w:cs="Calibri"/>
          <w:b/>
          <w:noProof/>
          <w:color w:val="FF0000"/>
          <w:kern w:val="0"/>
          <w14:ligatures w14:val="none"/>
        </w:rPr>
        <w:drawing>
          <wp:inline distT="0" distB="0" distL="0" distR="0" wp14:anchorId="3204E088" wp14:editId="00269003">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D43497D8-A3FF-4A26-AAE2-5FEA695A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42CD1F34" w14:textId="77777777" w:rsidR="002F27F9" w:rsidRPr="002E0943" w:rsidRDefault="002F27F9" w:rsidP="002F27F9">
      <w:pPr>
        <w:tabs>
          <w:tab w:val="left" w:pos="245"/>
        </w:tabs>
        <w:spacing w:after="0" w:line="240" w:lineRule="auto"/>
        <w:rPr>
          <w:rFonts w:ascii="Calibri" w:eastAsia="Times New Roman" w:hAnsi="Calibri" w:cs="Calibri"/>
          <w:kern w:val="0"/>
          <w:szCs w:val="20"/>
          <w14:ligatures w14:val="none"/>
        </w:rPr>
      </w:pPr>
    </w:p>
    <w:p w14:paraId="5232E961" w14:textId="77777777" w:rsidR="002F27F9" w:rsidRPr="002E0943" w:rsidRDefault="002F27F9" w:rsidP="002F27F9">
      <w:pPr>
        <w:tabs>
          <w:tab w:val="left" w:pos="245"/>
        </w:tabs>
        <w:spacing w:after="0" w:line="240" w:lineRule="auto"/>
        <w:rPr>
          <w:rFonts w:ascii="Calibri" w:eastAsia="Times New Roman" w:hAnsi="Calibri" w:cs="Calibri"/>
          <w:color w:val="003399"/>
          <w:kern w:val="0"/>
          <w14:ligatures w14:val="none"/>
        </w:rPr>
      </w:pPr>
      <w:r w:rsidRPr="002E0943">
        <w:rPr>
          <w:rFonts w:ascii="Calibri" w:hAnsi="Calibri" w:cs="Calibri"/>
          <w:noProof/>
          <w:kern w:val="0"/>
          <w:lang w:eastAsia="de-CH"/>
          <w14:ligatures w14:val="none"/>
        </w:rPr>
        <w:drawing>
          <wp:inline distT="0" distB="0" distL="0" distR="0" wp14:anchorId="626F64F5" wp14:editId="6680E8BD">
            <wp:extent cx="5731510" cy="275553"/>
            <wp:effectExtent l="0" t="0" r="0" b="0"/>
            <wp:docPr id="1" name="Picture 1" descr="new_release_hdr_0520">
              <a:extLst xmlns:a="http://schemas.openxmlformats.org/drawingml/2006/main">
                <a:ext uri="{FF2B5EF4-FFF2-40B4-BE49-F238E27FC236}">
                  <a16:creationId xmlns:a16="http://schemas.microsoft.com/office/drawing/2014/main" id="{7044C6E7-1035-4F22-AEA7-8653B9F3D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062FFFC4" w14:textId="77777777" w:rsidR="002F27F9" w:rsidRPr="002E0943" w:rsidRDefault="002F27F9" w:rsidP="002F27F9">
      <w:pPr>
        <w:spacing w:after="0" w:line="240" w:lineRule="auto"/>
        <w:rPr>
          <w:rFonts w:ascii="Arial" w:eastAsia="Times New Roman" w:hAnsi="Arial" w:cs="Arial"/>
          <w:b/>
          <w:kern w:val="0"/>
          <w:sz w:val="28"/>
          <w:szCs w:val="28"/>
          <w14:ligatures w14:val="none"/>
        </w:rPr>
      </w:pPr>
    </w:p>
    <w:p w14:paraId="7A73A74A" w14:textId="77777777" w:rsidR="002F27F9" w:rsidRPr="002E0943" w:rsidRDefault="002F27F9" w:rsidP="002F27F9">
      <w:pPr>
        <w:spacing w:after="0" w:line="240" w:lineRule="auto"/>
        <w:outlineLvl w:val="0"/>
        <w:rPr>
          <w:rFonts w:ascii="Arial" w:eastAsia="Times New Roman" w:hAnsi="Arial" w:cs="Arial"/>
          <w:b/>
          <w:kern w:val="0"/>
          <w:sz w:val="20"/>
          <w:szCs w:val="20"/>
          <w14:ligatures w14:val="none"/>
        </w:rPr>
      </w:pPr>
      <w:r w:rsidRPr="002E0943">
        <w:rPr>
          <w:rFonts w:ascii="Arial" w:eastAsia="Times New Roman" w:hAnsi="Arial" w:cs="Arial"/>
          <w:b/>
          <w:kern w:val="0"/>
          <w:sz w:val="20"/>
          <w:szCs w:val="20"/>
          <w14:ligatures w14:val="none"/>
        </w:rPr>
        <w:t>PR Contacts:</w:t>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p>
    <w:p w14:paraId="41E5BEB7" w14:textId="77777777" w:rsidR="004A658B" w:rsidRPr="00EA6002" w:rsidRDefault="004A658B" w:rsidP="004A658B">
      <w:pPr>
        <w:spacing w:after="0" w:line="240" w:lineRule="auto"/>
        <w:rPr>
          <w:rFonts w:ascii="Arial" w:eastAsia="Aptos" w:hAnsi="Arial" w:cs="Arial"/>
          <w:kern w:val="0"/>
        </w:rPr>
      </w:pPr>
      <w:r w:rsidRPr="00EA6002">
        <w:rPr>
          <w:rFonts w:ascii="Arial" w:eastAsia="Aptos" w:hAnsi="Arial" w:cs="Arial"/>
          <w:kern w:val="0"/>
        </w:rPr>
        <w:t xml:space="preserve">Nick Stacy, Sun Chemical                Sirah Awan, AD Communications, UK </w:t>
      </w:r>
    </w:p>
    <w:p w14:paraId="25D23DA3" w14:textId="77777777" w:rsidR="004A658B" w:rsidRPr="00EA6002" w:rsidRDefault="004A658B" w:rsidP="004A658B">
      <w:pPr>
        <w:spacing w:after="0" w:line="240" w:lineRule="auto"/>
        <w:rPr>
          <w:rFonts w:ascii="Arial" w:eastAsia="Aptos" w:hAnsi="Arial" w:cs="Arial"/>
          <w:kern w:val="0"/>
        </w:rPr>
      </w:pPr>
      <w:r w:rsidRPr="00EA6002">
        <w:rPr>
          <w:rFonts w:ascii="Arial" w:eastAsia="Aptos" w:hAnsi="Arial" w:cs="Arial"/>
          <w:kern w:val="0"/>
          <w:lang w:val="en-US" w:eastAsia="en-GB"/>
        </w:rPr>
        <w:t>+1 859 628 2045</w:t>
      </w:r>
      <w:r w:rsidRPr="00EA6002">
        <w:rPr>
          <w:rFonts w:ascii="Arial" w:eastAsia="Aptos" w:hAnsi="Arial" w:cs="Arial"/>
          <w:kern w:val="0"/>
        </w:rPr>
        <w:t>                               +44 (0)1372 460542</w:t>
      </w:r>
    </w:p>
    <w:p w14:paraId="0D9350D0" w14:textId="77777777" w:rsidR="004A658B" w:rsidRPr="00EA6002" w:rsidRDefault="004A658B" w:rsidP="004A658B">
      <w:pPr>
        <w:spacing w:after="0" w:line="240" w:lineRule="auto"/>
        <w:rPr>
          <w:rFonts w:ascii="Arial" w:eastAsia="Aptos" w:hAnsi="Arial" w:cs="Arial"/>
          <w:kern w:val="0"/>
          <w:u w:val="single"/>
        </w:rPr>
      </w:pPr>
      <w:hyperlink r:id="rId13" w:history="1">
        <w:r w:rsidRPr="00EA6002">
          <w:rPr>
            <w:rFonts w:ascii="Arial" w:eastAsia="Aptos" w:hAnsi="Arial" w:cs="Arial"/>
            <w:color w:val="467886"/>
            <w:kern w:val="0"/>
            <w:u w:val="single"/>
          </w:rPr>
          <w:t>nick.stacy@sunchemical.com</w:t>
        </w:r>
      </w:hyperlink>
      <w:r w:rsidRPr="00EA6002">
        <w:rPr>
          <w:rFonts w:ascii="Arial" w:eastAsia="Aptos" w:hAnsi="Arial" w:cs="Arial"/>
          <w:kern w:val="0"/>
        </w:rPr>
        <w:t xml:space="preserve">          </w:t>
      </w:r>
      <w:hyperlink r:id="rId14" w:history="1">
        <w:r w:rsidRPr="00EA6002">
          <w:rPr>
            <w:rFonts w:ascii="Arial" w:eastAsia="Aptos" w:hAnsi="Arial" w:cs="Arial"/>
            <w:color w:val="467886"/>
            <w:kern w:val="0"/>
            <w:u w:val="single"/>
          </w:rPr>
          <w:t>sawan@adcomms.co.uk</w:t>
        </w:r>
      </w:hyperlink>
      <w:r w:rsidRPr="00EA6002">
        <w:rPr>
          <w:rFonts w:ascii="Arial" w:eastAsia="Aptos" w:hAnsi="Arial" w:cs="Arial"/>
          <w:kern w:val="0"/>
          <w:u w:val="single"/>
        </w:rPr>
        <w:t xml:space="preserve"> </w:t>
      </w:r>
    </w:p>
    <w:p w14:paraId="678FF0AF" w14:textId="77777777" w:rsidR="003A3170" w:rsidRDefault="003A3170"/>
    <w:p w14:paraId="18116176" w14:textId="77777777" w:rsidR="003A3170" w:rsidRPr="00BA1B01" w:rsidRDefault="00164773">
      <w:pPr>
        <w:jc w:val="center"/>
        <w:rPr>
          <w:rFonts w:ascii="Arial Narrow" w:hAnsi="Arial Narrow"/>
          <w:sz w:val="24"/>
          <w:szCs w:val="24"/>
        </w:rPr>
      </w:pPr>
      <w:r w:rsidRPr="00BA1B01">
        <w:rPr>
          <w:rFonts w:ascii="Arial Narrow" w:hAnsi="Arial Narrow"/>
          <w:b/>
          <w:sz w:val="28"/>
          <w:szCs w:val="24"/>
        </w:rPr>
        <w:t>Sun Chemical to introduce new cosmetic ingredient solutions and effect pigments at in-cosmetics Korea 2026</w:t>
      </w:r>
    </w:p>
    <w:p w14:paraId="6DD4B751" w14:textId="77777777" w:rsidR="003A3170" w:rsidRDefault="003A3170"/>
    <w:p w14:paraId="14899B42" w14:textId="6501440C" w:rsidR="003A3170" w:rsidRDefault="00164773">
      <w:r>
        <w:rPr>
          <w:rFonts w:ascii="Arial Narrow" w:hAnsi="Arial Narrow"/>
          <w:b/>
          <w:sz w:val="24"/>
        </w:rPr>
        <w:t>PARSIPPANY, N.J., USA</w:t>
      </w:r>
      <w:r>
        <w:rPr>
          <w:rFonts w:ascii="Arial Narrow" w:hAnsi="Arial Narrow"/>
          <w:sz w:val="24"/>
        </w:rPr>
        <w:t xml:space="preserve"> - </w:t>
      </w:r>
      <w:r w:rsidRPr="00B11BFD">
        <w:rPr>
          <w:rFonts w:ascii="Arial Narrow" w:hAnsi="Arial Narrow"/>
          <w:sz w:val="24"/>
        </w:rPr>
        <w:t xml:space="preserve">June </w:t>
      </w:r>
      <w:r w:rsidR="00B11BFD" w:rsidRPr="00B11BFD">
        <w:rPr>
          <w:rFonts w:ascii="Arial Narrow" w:hAnsi="Arial Narrow"/>
          <w:sz w:val="24"/>
        </w:rPr>
        <w:t>8</w:t>
      </w:r>
      <w:r w:rsidR="00B11BFD" w:rsidRPr="00B11BFD">
        <w:rPr>
          <w:rFonts w:ascii="Arial Narrow" w:hAnsi="Arial Narrow"/>
          <w:sz w:val="24"/>
          <w:vertAlign w:val="superscript"/>
        </w:rPr>
        <w:t>th</w:t>
      </w:r>
      <w:r w:rsidRPr="00B11BFD">
        <w:rPr>
          <w:rFonts w:ascii="Arial Narrow" w:hAnsi="Arial Narrow"/>
          <w:sz w:val="24"/>
        </w:rPr>
        <w:t>, 2026 -</w:t>
      </w:r>
      <w:r w:rsidRPr="00A76B7A">
        <w:rPr>
          <w:rFonts w:ascii="Arial Narrow" w:hAnsi="Arial Narrow"/>
          <w:strike/>
          <w:sz w:val="24"/>
        </w:rPr>
        <w:t xml:space="preserve"> </w:t>
      </w:r>
      <w:r>
        <w:rPr>
          <w:rFonts w:ascii="Arial Narrow" w:hAnsi="Arial Narrow"/>
          <w:sz w:val="24"/>
        </w:rPr>
        <w:t>Sun Chemical will introduce its latest cosmetic ingredient and effect pigment technologies at in-cosmetics Korea 2026, taking place July 1-3, 2026</w:t>
      </w:r>
      <w:r w:rsidR="00A76B7A">
        <w:rPr>
          <w:rFonts w:ascii="Arial Narrow" w:hAnsi="Arial Narrow"/>
          <w:sz w:val="24"/>
        </w:rPr>
        <w:t>,</w:t>
      </w:r>
      <w:r>
        <w:rPr>
          <w:rFonts w:ascii="Arial Narrow" w:hAnsi="Arial Narrow"/>
          <w:sz w:val="24"/>
        </w:rPr>
        <w:t xml:space="preserve"> at COEX in Seoul, South Korea. At Booth D-C50, the company will showcase new ingredient solutions and immersive </w:t>
      </w:r>
      <w:proofErr w:type="spellStart"/>
      <w:r>
        <w:rPr>
          <w:rFonts w:ascii="Arial Narrow" w:hAnsi="Arial Narrow"/>
          <w:sz w:val="24"/>
        </w:rPr>
        <w:t>colors</w:t>
      </w:r>
      <w:proofErr w:type="spellEnd"/>
      <w:r>
        <w:rPr>
          <w:rFonts w:ascii="Arial Narrow" w:hAnsi="Arial Narrow"/>
          <w:sz w:val="24"/>
        </w:rPr>
        <w:t xml:space="preserve"> that reflect its leadership in high-performance, high purity, and visually impactful cosmetic pigments.</w:t>
      </w:r>
    </w:p>
    <w:p w14:paraId="7E15FE20" w14:textId="77777777" w:rsidR="003A3170" w:rsidRDefault="00164773">
      <w:r>
        <w:rPr>
          <w:rFonts w:ascii="Arial Narrow" w:hAnsi="Arial Narrow"/>
          <w:sz w:val="24"/>
        </w:rPr>
        <w:t xml:space="preserve">Among the highlights is </w:t>
      </w:r>
      <w:r>
        <w:rPr>
          <w:rFonts w:ascii="Arial Narrow" w:hAnsi="Arial Narrow"/>
          <w:b/>
          <w:sz w:val="24"/>
        </w:rPr>
        <w:t xml:space="preserve">ACI-5000 </w:t>
      </w:r>
      <w:proofErr w:type="spellStart"/>
      <w:r>
        <w:rPr>
          <w:rFonts w:ascii="Arial Narrow" w:hAnsi="Arial Narrow"/>
          <w:b/>
          <w:sz w:val="24"/>
        </w:rPr>
        <w:t>SunPURO</w:t>
      </w:r>
      <w:proofErr w:type="spellEnd"/>
      <w:r>
        <w:rPr>
          <w:rFonts w:ascii="Arial Narrow" w:hAnsi="Arial Narrow"/>
          <w:b/>
          <w:sz w:val="24"/>
        </w:rPr>
        <w:t>® Natural V. Charcoal Powder</w:t>
      </w:r>
      <w:r>
        <w:rPr>
          <w:rFonts w:ascii="Arial Narrow" w:hAnsi="Arial Narrow"/>
          <w:sz w:val="24"/>
        </w:rPr>
        <w:t xml:space="preserve">, a 100% natural-origin charcoal powder derived from upcycled paper and pulp by-products. The ingredient expands Sun Chemical’s </w:t>
      </w:r>
      <w:proofErr w:type="spellStart"/>
      <w:r>
        <w:rPr>
          <w:rFonts w:ascii="Arial Narrow" w:hAnsi="Arial Narrow"/>
          <w:sz w:val="24"/>
        </w:rPr>
        <w:t>SunPURO</w:t>
      </w:r>
      <w:proofErr w:type="spellEnd"/>
      <w:r>
        <w:rPr>
          <w:rFonts w:ascii="Arial Narrow" w:hAnsi="Arial Narrow"/>
          <w:sz w:val="24"/>
        </w:rPr>
        <w:t>® Naturals product line and reinforces the company’s commitment to responsible, performance-driven raw materials for cosmetics.</w:t>
      </w:r>
    </w:p>
    <w:p w14:paraId="2CC318F2" w14:textId="77777777" w:rsidR="003A3170" w:rsidRDefault="00164773">
      <w:r>
        <w:rPr>
          <w:rFonts w:ascii="Arial Narrow" w:hAnsi="Arial Narrow"/>
          <w:sz w:val="24"/>
        </w:rPr>
        <w:t xml:space="preserve">Designed for natural personal care and skincare formulations, Sun Chemical’s </w:t>
      </w:r>
      <w:r>
        <w:rPr>
          <w:rFonts w:ascii="Arial Narrow" w:hAnsi="Arial Narrow"/>
          <w:b/>
          <w:sz w:val="24"/>
        </w:rPr>
        <w:t xml:space="preserve">ACI-5000 </w:t>
      </w:r>
      <w:proofErr w:type="spellStart"/>
      <w:r>
        <w:rPr>
          <w:rFonts w:ascii="Arial Narrow" w:hAnsi="Arial Narrow"/>
          <w:b/>
          <w:sz w:val="24"/>
        </w:rPr>
        <w:t>SunPURO</w:t>
      </w:r>
      <w:proofErr w:type="spellEnd"/>
      <w:r>
        <w:rPr>
          <w:rFonts w:ascii="Arial Narrow" w:hAnsi="Arial Narrow"/>
          <w:b/>
          <w:sz w:val="24"/>
        </w:rPr>
        <w:t>® Natural V. Charcoal Powder</w:t>
      </w:r>
      <w:r>
        <w:rPr>
          <w:rFonts w:ascii="Arial Narrow" w:hAnsi="Arial Narrow"/>
          <w:sz w:val="24"/>
        </w:rPr>
        <w:t xml:space="preserve"> offers:</w:t>
      </w:r>
    </w:p>
    <w:p w14:paraId="53A0D78D" w14:textId="77777777" w:rsidR="003A3170" w:rsidRDefault="00164773">
      <w:pPr>
        <w:spacing w:after="0" w:line="240" w:lineRule="auto"/>
        <w:ind w:left="605" w:hanging="259"/>
      </w:pPr>
      <w:r>
        <w:rPr>
          <w:rFonts w:ascii="Arial Narrow" w:hAnsi="Arial Narrow"/>
          <w:sz w:val="24"/>
        </w:rPr>
        <w:t>•</w:t>
      </w:r>
      <w:r>
        <w:rPr>
          <w:rFonts w:ascii="Arial Narrow" w:hAnsi="Arial Narrow"/>
          <w:sz w:val="24"/>
        </w:rPr>
        <w:tab/>
      </w:r>
      <w:r>
        <w:rPr>
          <w:rFonts w:ascii="Arial Narrow" w:hAnsi="Arial Narrow"/>
          <w:b/>
          <w:sz w:val="24"/>
        </w:rPr>
        <w:t>Natural opacifying properties</w:t>
      </w:r>
      <w:r>
        <w:rPr>
          <w:rFonts w:ascii="Arial Narrow" w:hAnsi="Arial Narrow"/>
          <w:sz w:val="24"/>
        </w:rPr>
        <w:t xml:space="preserve"> for cosmetics, cleansers, masks, and rinse-off formulations</w:t>
      </w:r>
    </w:p>
    <w:p w14:paraId="5C7A1BAE" w14:textId="77777777" w:rsidR="003A3170" w:rsidRDefault="00164773">
      <w:pPr>
        <w:spacing w:after="0" w:line="240" w:lineRule="auto"/>
        <w:ind w:left="605" w:hanging="259"/>
      </w:pPr>
      <w:r>
        <w:rPr>
          <w:rFonts w:ascii="Arial Narrow" w:hAnsi="Arial Narrow"/>
          <w:sz w:val="24"/>
        </w:rPr>
        <w:t>•</w:t>
      </w:r>
      <w:r>
        <w:rPr>
          <w:rFonts w:ascii="Arial Narrow" w:hAnsi="Arial Narrow"/>
          <w:sz w:val="24"/>
        </w:rPr>
        <w:tab/>
      </w:r>
      <w:r>
        <w:rPr>
          <w:rFonts w:ascii="Arial Narrow" w:hAnsi="Arial Narrow"/>
          <w:b/>
          <w:sz w:val="24"/>
        </w:rPr>
        <w:t>100% natural origin content</w:t>
      </w:r>
      <w:r>
        <w:rPr>
          <w:rFonts w:ascii="Arial Narrow" w:hAnsi="Arial Narrow"/>
          <w:sz w:val="24"/>
        </w:rPr>
        <w:t xml:space="preserve"> aligned with today’s clean beauty trends</w:t>
      </w:r>
    </w:p>
    <w:p w14:paraId="5384CBC9" w14:textId="2BC15741" w:rsidR="003A3170" w:rsidRDefault="00164773">
      <w:pPr>
        <w:spacing w:after="0" w:line="240" w:lineRule="auto"/>
        <w:ind w:left="605" w:hanging="259"/>
      </w:pPr>
      <w:r>
        <w:rPr>
          <w:rFonts w:ascii="Arial Narrow" w:hAnsi="Arial Narrow"/>
          <w:sz w:val="24"/>
        </w:rPr>
        <w:t>•</w:t>
      </w:r>
      <w:r>
        <w:rPr>
          <w:rFonts w:ascii="Arial Narrow" w:hAnsi="Arial Narrow"/>
          <w:sz w:val="24"/>
        </w:rPr>
        <w:tab/>
      </w:r>
      <w:r>
        <w:rPr>
          <w:rFonts w:ascii="Arial Narrow" w:hAnsi="Arial Narrow"/>
          <w:b/>
          <w:sz w:val="24"/>
        </w:rPr>
        <w:t>Detoxifying and oil-control benefits</w:t>
      </w:r>
      <w:r>
        <w:rPr>
          <w:rFonts w:ascii="Arial Narrow" w:hAnsi="Arial Narrow"/>
          <w:sz w:val="24"/>
        </w:rPr>
        <w:t>, ideal for skin</w:t>
      </w:r>
      <w:r w:rsidR="00A76B7A">
        <w:rPr>
          <w:rFonts w:ascii="Arial Narrow" w:hAnsi="Arial Narrow"/>
          <w:sz w:val="24"/>
        </w:rPr>
        <w:t>-</w:t>
      </w:r>
      <w:r>
        <w:rPr>
          <w:rFonts w:ascii="Arial Narrow" w:hAnsi="Arial Narrow"/>
          <w:sz w:val="24"/>
        </w:rPr>
        <w:t>balancing and cleansing products</w:t>
      </w:r>
    </w:p>
    <w:p w14:paraId="3C455B05" w14:textId="77777777" w:rsidR="00A76B7A" w:rsidRDefault="00A76B7A">
      <w:pPr>
        <w:rPr>
          <w:rFonts w:ascii="Arial Narrow" w:hAnsi="Arial Narrow"/>
          <w:b/>
          <w:sz w:val="24"/>
        </w:rPr>
      </w:pPr>
    </w:p>
    <w:p w14:paraId="288AB53D" w14:textId="5930B2B9" w:rsidR="003A3170" w:rsidRDefault="00164773">
      <w:r>
        <w:rPr>
          <w:rFonts w:ascii="Arial Narrow" w:hAnsi="Arial Narrow"/>
          <w:b/>
          <w:sz w:val="24"/>
        </w:rPr>
        <w:t xml:space="preserve">ACI-5000 </w:t>
      </w:r>
      <w:proofErr w:type="spellStart"/>
      <w:r>
        <w:rPr>
          <w:rFonts w:ascii="Arial Narrow" w:hAnsi="Arial Narrow"/>
          <w:b/>
          <w:sz w:val="24"/>
        </w:rPr>
        <w:t>SunPURO</w:t>
      </w:r>
      <w:proofErr w:type="spellEnd"/>
      <w:r>
        <w:rPr>
          <w:rFonts w:ascii="Arial Narrow" w:hAnsi="Arial Narrow"/>
          <w:b/>
          <w:sz w:val="24"/>
        </w:rPr>
        <w:t>® Natural V. Charcoal Powder</w:t>
      </w:r>
      <w:r>
        <w:rPr>
          <w:rFonts w:ascii="Arial Narrow" w:hAnsi="Arial Narrow"/>
          <w:sz w:val="24"/>
        </w:rPr>
        <w:t xml:space="preserve"> provides formulators with an alternative to conventional opacifying materials without compromising on performance or aesthetics.</w:t>
      </w:r>
    </w:p>
    <w:p w14:paraId="5437604D" w14:textId="77777777" w:rsidR="00A76B7A" w:rsidRDefault="00164773">
      <w:pPr>
        <w:rPr>
          <w:rFonts w:ascii="Arial Narrow" w:hAnsi="Arial Narrow"/>
          <w:sz w:val="24"/>
        </w:rPr>
      </w:pPr>
      <w:r>
        <w:rPr>
          <w:rFonts w:ascii="Arial Narrow" w:hAnsi="Arial Narrow"/>
          <w:sz w:val="24"/>
        </w:rPr>
        <w:t xml:space="preserve">Sun Chemical will also showcase its growing portfolio of synthetic mica-based effect pigments, engineered for high purity, clean </w:t>
      </w:r>
      <w:proofErr w:type="spellStart"/>
      <w:r>
        <w:rPr>
          <w:rFonts w:ascii="Arial Narrow" w:hAnsi="Arial Narrow"/>
          <w:sz w:val="24"/>
        </w:rPr>
        <w:t>color</w:t>
      </w:r>
      <w:proofErr w:type="spellEnd"/>
      <w:r>
        <w:rPr>
          <w:rFonts w:ascii="Arial Narrow" w:hAnsi="Arial Narrow"/>
          <w:sz w:val="24"/>
        </w:rPr>
        <w:t xml:space="preserve">, and brilliant luminosity. </w:t>
      </w:r>
    </w:p>
    <w:p w14:paraId="6C57A91E" w14:textId="288011CB" w:rsidR="003A3170" w:rsidRDefault="00164773">
      <w:r>
        <w:rPr>
          <w:rFonts w:ascii="Arial Narrow" w:hAnsi="Arial Narrow"/>
          <w:sz w:val="24"/>
        </w:rPr>
        <w:t xml:space="preserve">Sun Chemical’s </w:t>
      </w:r>
      <w:r>
        <w:rPr>
          <w:rFonts w:ascii="Arial Narrow" w:hAnsi="Arial Narrow"/>
          <w:b/>
          <w:sz w:val="24"/>
        </w:rPr>
        <w:t>Chione™</w:t>
      </w:r>
      <w:r>
        <w:rPr>
          <w:rFonts w:ascii="Arial Narrow" w:hAnsi="Arial Narrow"/>
          <w:sz w:val="24"/>
        </w:rPr>
        <w:t xml:space="preserve"> line of synthetic mica-based effect pigments will be featured, including:</w:t>
      </w:r>
    </w:p>
    <w:p w14:paraId="79FFDA6F" w14:textId="77777777" w:rsidR="003A3170" w:rsidRDefault="00164773">
      <w:pPr>
        <w:spacing w:after="0" w:line="240" w:lineRule="auto"/>
        <w:ind w:left="605" w:hanging="259"/>
      </w:pPr>
      <w:r>
        <w:rPr>
          <w:rFonts w:ascii="Arial Narrow" w:hAnsi="Arial Narrow"/>
          <w:sz w:val="24"/>
        </w:rPr>
        <w:t>•</w:t>
      </w:r>
      <w:r>
        <w:rPr>
          <w:rFonts w:ascii="Arial Narrow" w:hAnsi="Arial Narrow"/>
          <w:sz w:val="24"/>
        </w:rPr>
        <w:tab/>
      </w:r>
      <w:r>
        <w:rPr>
          <w:rFonts w:ascii="Arial Narrow" w:hAnsi="Arial Narrow"/>
          <w:b/>
          <w:sz w:val="24"/>
        </w:rPr>
        <w:t>Chione™ Electric</w:t>
      </w:r>
      <w:r>
        <w:rPr>
          <w:rFonts w:ascii="Arial Narrow" w:hAnsi="Arial Narrow"/>
          <w:sz w:val="24"/>
        </w:rPr>
        <w:t xml:space="preserve"> high-chroma metallic-like effect pigments</w:t>
      </w:r>
    </w:p>
    <w:p w14:paraId="676BBBF3" w14:textId="77777777" w:rsidR="003A3170" w:rsidRDefault="00164773">
      <w:pPr>
        <w:spacing w:after="0" w:line="240" w:lineRule="auto"/>
        <w:ind w:left="605" w:hanging="259"/>
      </w:pPr>
      <w:r>
        <w:rPr>
          <w:rFonts w:ascii="Arial Narrow" w:hAnsi="Arial Narrow"/>
          <w:sz w:val="24"/>
        </w:rPr>
        <w:t>•</w:t>
      </w:r>
      <w:r>
        <w:rPr>
          <w:rFonts w:ascii="Arial Narrow" w:hAnsi="Arial Narrow"/>
          <w:sz w:val="24"/>
        </w:rPr>
        <w:tab/>
      </w:r>
      <w:r>
        <w:rPr>
          <w:rFonts w:ascii="Arial Narrow" w:hAnsi="Arial Narrow"/>
          <w:b/>
          <w:sz w:val="24"/>
        </w:rPr>
        <w:t>Chione™ Luminous</w:t>
      </w:r>
      <w:r>
        <w:rPr>
          <w:rFonts w:ascii="Arial Narrow" w:hAnsi="Arial Narrow"/>
          <w:sz w:val="24"/>
        </w:rPr>
        <w:t xml:space="preserve"> interference effect pigments with gold and red reflection </w:t>
      </w:r>
      <w:proofErr w:type="spellStart"/>
      <w:r>
        <w:rPr>
          <w:rFonts w:ascii="Arial Narrow" w:hAnsi="Arial Narrow"/>
          <w:sz w:val="24"/>
        </w:rPr>
        <w:t>colors</w:t>
      </w:r>
      <w:proofErr w:type="spellEnd"/>
    </w:p>
    <w:p w14:paraId="40ED2431" w14:textId="77777777" w:rsidR="00A76B7A" w:rsidRDefault="00A76B7A">
      <w:pPr>
        <w:rPr>
          <w:rFonts w:ascii="Arial Narrow" w:hAnsi="Arial Narrow"/>
          <w:sz w:val="24"/>
        </w:rPr>
      </w:pPr>
    </w:p>
    <w:p w14:paraId="2B163B36" w14:textId="264F07DB" w:rsidR="003A3170" w:rsidRPr="00294428" w:rsidRDefault="00164773">
      <w:r>
        <w:rPr>
          <w:rFonts w:ascii="Arial Narrow" w:hAnsi="Arial Narrow"/>
          <w:sz w:val="24"/>
        </w:rPr>
        <w:t xml:space="preserve">These pigments offer versatility and stability, making them ideal for brands seeking easy-to-use, bold </w:t>
      </w:r>
      <w:proofErr w:type="spellStart"/>
      <w:r w:rsidRPr="00294428">
        <w:rPr>
          <w:rFonts w:ascii="Arial Narrow" w:hAnsi="Arial Narrow"/>
          <w:sz w:val="24"/>
        </w:rPr>
        <w:t>colors</w:t>
      </w:r>
      <w:proofErr w:type="spellEnd"/>
      <w:r w:rsidRPr="00294428">
        <w:rPr>
          <w:rFonts w:ascii="Arial Narrow" w:hAnsi="Arial Narrow"/>
          <w:sz w:val="24"/>
        </w:rPr>
        <w:t xml:space="preserve"> in beauty.</w:t>
      </w:r>
    </w:p>
    <w:p w14:paraId="020B55A2" w14:textId="77777777" w:rsidR="00164773" w:rsidRPr="00294428" w:rsidRDefault="00164773" w:rsidP="00164773">
      <w:pPr>
        <w:rPr>
          <w:rFonts w:ascii="Arial Narrow" w:hAnsi="Arial Narrow"/>
          <w:sz w:val="24"/>
          <w:lang w:val="en-US"/>
        </w:rPr>
      </w:pPr>
      <w:r w:rsidRPr="00EB0EFD">
        <w:rPr>
          <w:rFonts w:ascii="Arial Narrow" w:hAnsi="Arial Narrow"/>
          <w:sz w:val="24"/>
          <w:lang w:val="en-US"/>
        </w:rPr>
        <w:lastRenderedPageBreak/>
        <w:t xml:space="preserve">Ed Webb, Global Director of Cosmetics, Sun Chemical, comments: “in-cosmetics Korea is an important opportunity to connect with customers and </w:t>
      </w:r>
      <w:r w:rsidRPr="00294428">
        <w:rPr>
          <w:rFonts w:ascii="Arial Narrow" w:hAnsi="Arial Narrow"/>
          <w:sz w:val="24"/>
          <w:lang w:val="en-US"/>
        </w:rPr>
        <w:t xml:space="preserve">formulators across Asia-Pacific and discuss solutions aligned with today’s cosmetics market. ACI-5000 </w:t>
      </w:r>
      <w:proofErr w:type="spellStart"/>
      <w:r w:rsidRPr="00294428">
        <w:rPr>
          <w:rFonts w:ascii="Arial Narrow" w:hAnsi="Arial Narrow"/>
          <w:sz w:val="24"/>
          <w:lang w:val="en-US"/>
        </w:rPr>
        <w:t>SunPURO</w:t>
      </w:r>
      <w:proofErr w:type="spellEnd"/>
      <w:r w:rsidRPr="00294428">
        <w:rPr>
          <w:rFonts w:ascii="Arial Narrow" w:hAnsi="Arial Narrow"/>
          <w:sz w:val="24"/>
          <w:lang w:val="en-US"/>
        </w:rPr>
        <w:t>® Natural V. Charcoal Powder reflects our commitment to natural-origin alternatives for personal care and skincare applications, while our expanding Chione™ synthetic mica effect pigment portfolio helps brands create bold, high-impact color with brilliant luminosity. We look forward to welcoming visitors in Seoul to exchange insights and explore how these technologies can inspire next-generation cosmetic formulations.”</w:t>
      </w:r>
    </w:p>
    <w:p w14:paraId="0CFD15BA" w14:textId="6A99EACE" w:rsidR="00164773" w:rsidRPr="000B6EFB" w:rsidRDefault="00E0474D" w:rsidP="00164773">
      <w:pPr>
        <w:spacing w:after="0" w:line="240" w:lineRule="auto"/>
        <w:rPr>
          <w:rFonts w:ascii="Arial Narrow" w:eastAsia="Times New Roman" w:hAnsi="Arial Narrow" w:cs="Times New Roman"/>
          <w:kern w:val="0"/>
          <w:sz w:val="24"/>
          <w:szCs w:val="24"/>
          <w14:ligatures w14:val="none"/>
        </w:rPr>
      </w:pPr>
      <w:r w:rsidRPr="00E0474D">
        <w:rPr>
          <w:rFonts w:ascii="Arial Narrow" w:hAnsi="Arial Narrow"/>
          <w:sz w:val="24"/>
          <w:lang w:val="en-US"/>
        </w:rPr>
        <w:t>To learn more about Sun Chemical’s cosmetic ingredient solutions and experience its latest innovations first hand, visit Booth D-C50 at in-cosmetics Korea 2026 or our </w:t>
      </w:r>
      <w:hyperlink r:id="rId15" w:tgtFrame="_blank" w:history="1">
        <w:r w:rsidRPr="00E0474D">
          <w:rPr>
            <w:rStyle w:val="Hyperlink"/>
            <w:rFonts w:ascii="Arial Narrow" w:hAnsi="Arial Narrow"/>
            <w:sz w:val="24"/>
            <w:lang w:val="en-US"/>
          </w:rPr>
          <w:t>website</w:t>
        </w:r>
      </w:hyperlink>
      <w:r w:rsidRPr="00E0474D">
        <w:rPr>
          <w:rFonts w:ascii="Arial Narrow" w:hAnsi="Arial Narrow"/>
          <w:sz w:val="24"/>
          <w:lang w:val="en-US"/>
        </w:rPr>
        <w:t>.</w:t>
      </w:r>
      <w:r w:rsidRPr="00E0474D">
        <w:rPr>
          <w:rFonts w:ascii="Arial Narrow" w:hAnsi="Arial Narrow"/>
          <w:sz w:val="24"/>
          <w:lang w:val="en-US"/>
        </w:rPr>
        <w:br/>
      </w:r>
    </w:p>
    <w:p w14:paraId="6437317F" w14:textId="77777777" w:rsidR="00164773" w:rsidRPr="000B6EFB" w:rsidRDefault="00164773" w:rsidP="00164773">
      <w:pPr>
        <w:spacing w:after="0" w:line="240" w:lineRule="auto"/>
        <w:rPr>
          <w:rFonts w:ascii="Arial Narrow" w:eastAsia="Times New Roman" w:hAnsi="Arial Narrow" w:cs="Times New Roman"/>
          <w:kern w:val="0"/>
          <w:sz w:val="24"/>
          <w:szCs w:val="24"/>
          <w:lang w:val="en-US"/>
          <w14:ligatures w14:val="none"/>
        </w:rPr>
      </w:pPr>
      <w:r w:rsidRPr="000B6EFB">
        <w:rPr>
          <w:rFonts w:ascii="Arial Narrow" w:eastAsia="Times New Roman" w:hAnsi="Arial Narrow" w:cs="Times New Roman"/>
          <w:kern w:val="0"/>
          <w:sz w:val="24"/>
          <w:szCs w:val="24"/>
          <w:lang w:val="en-US"/>
          <w14:ligatures w14:val="none"/>
        </w:rPr>
        <w:t> </w:t>
      </w:r>
    </w:p>
    <w:p w14:paraId="3472C66E" w14:textId="77777777" w:rsidR="00164773" w:rsidRPr="002E0943" w:rsidRDefault="00164773" w:rsidP="00164773">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2E0943">
        <w:rPr>
          <w:rFonts w:ascii="Arial Narrow" w:eastAsia="Times New Roman" w:hAnsi="Arial Narrow" w:cs="Segoe UI"/>
          <w:b/>
          <w:bCs/>
          <w:kern w:val="0"/>
          <w:sz w:val="24"/>
          <w:szCs w:val="24"/>
          <w:lang w:eastAsia="en-GB"/>
          <w14:ligatures w14:val="none"/>
        </w:rPr>
        <w:t>ENDS</w:t>
      </w:r>
    </w:p>
    <w:p w14:paraId="32333604" w14:textId="77777777" w:rsidR="00164773" w:rsidRPr="002E0943" w:rsidRDefault="00164773" w:rsidP="00164773">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71ABF8F0" w14:textId="77777777" w:rsidR="00164773" w:rsidRPr="002E0943" w:rsidRDefault="00164773" w:rsidP="00164773">
      <w:pPr>
        <w:spacing w:after="0" w:line="240" w:lineRule="auto"/>
        <w:rPr>
          <w:rFonts w:ascii="Arial Narrow" w:eastAsia="Times New Roman" w:hAnsi="Arial Narrow" w:cstheme="minorHAnsi"/>
          <w:color w:val="000000"/>
          <w:kern w:val="0"/>
          <w:sz w:val="24"/>
          <w:szCs w:val="24"/>
          <w14:ligatures w14:val="none"/>
        </w:rPr>
      </w:pPr>
    </w:p>
    <w:p w14:paraId="6D7A05F2" w14:textId="77777777" w:rsidR="00164773" w:rsidRPr="0079025D" w:rsidRDefault="00164773" w:rsidP="00164773">
      <w:pPr>
        <w:rPr>
          <w:rFonts w:ascii="Arial Narrow" w:hAnsi="Arial Narrow"/>
          <w:b/>
          <w:bCs/>
        </w:rPr>
      </w:pPr>
      <w:r w:rsidRPr="0079025D">
        <w:rPr>
          <w:rFonts w:ascii="Arial Narrow" w:hAnsi="Arial Narrow"/>
          <w:b/>
          <w:bCs/>
        </w:rPr>
        <w:t xml:space="preserve">About Sun Chemical </w:t>
      </w:r>
    </w:p>
    <w:p w14:paraId="7D43115E" w14:textId="77777777" w:rsidR="00164773" w:rsidRPr="0079025D" w:rsidRDefault="00164773" w:rsidP="00164773">
      <w:pPr>
        <w:rPr>
          <w:rFonts w:ascii="Arial Narrow" w:hAnsi="Arial Narrow"/>
        </w:rPr>
      </w:pPr>
      <w:r w:rsidRPr="0079025D">
        <w:rPr>
          <w:rFonts w:ascii="Arial Narrow" w:hAnsi="Arial Narrow"/>
        </w:rPr>
        <w:t xml:space="preserve">Sun Chemical, a member of the DIC Group, is a leading producer of packaging and graphic solutions, </w:t>
      </w:r>
      <w:proofErr w:type="spellStart"/>
      <w:r w:rsidRPr="0079025D">
        <w:rPr>
          <w:rFonts w:ascii="Arial Narrow" w:hAnsi="Arial Narrow"/>
        </w:rPr>
        <w:t>color</w:t>
      </w:r>
      <w:proofErr w:type="spellEnd"/>
      <w:r w:rsidRPr="0079025D">
        <w:rPr>
          <w:rFonts w:ascii="Arial Narrow" w:hAnsi="Arial Narrow"/>
        </w:rPr>
        <w:t xml:space="preserve">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10FE381D" w14:textId="77777777" w:rsidR="00164773" w:rsidRPr="0079025D" w:rsidRDefault="00164773" w:rsidP="00164773">
      <w:pPr>
        <w:rPr>
          <w:rFonts w:ascii="Arial Narrow" w:hAnsi="Arial Narrow"/>
        </w:rPr>
      </w:pPr>
      <w:r w:rsidRPr="0079025D">
        <w:rPr>
          <w:rFonts w:ascii="Arial Narrow" w:hAnsi="Arial Narrow"/>
        </w:rPr>
        <w:t xml:space="preserve">Sun Chemical Corporation is a subsidiary of Sun Chemical Group </w:t>
      </w:r>
      <w:proofErr w:type="spellStart"/>
      <w:r w:rsidRPr="0079025D">
        <w:rPr>
          <w:rFonts w:ascii="Arial Narrow" w:hAnsi="Arial Narrow"/>
        </w:rPr>
        <w:t>Coöperatief</w:t>
      </w:r>
      <w:proofErr w:type="spellEnd"/>
      <w:r w:rsidRPr="0079025D">
        <w:rPr>
          <w:rFonts w:ascii="Arial Narrow" w:hAnsi="Arial Narrow"/>
        </w:rPr>
        <w:t xml:space="preserve"> U.A., the Netherlands, and is headquartered in Parsippany, New Jersey, U.S.A. For more information, please visit our website at </w:t>
      </w:r>
      <w:hyperlink r:id="rId16" w:history="1">
        <w:r w:rsidRPr="0079025D">
          <w:rPr>
            <w:rStyle w:val="Hyperlink"/>
            <w:rFonts w:ascii="Arial Narrow" w:hAnsi="Arial Narrow"/>
          </w:rPr>
          <w:t>www.sunchemical.com</w:t>
        </w:r>
      </w:hyperlink>
      <w:r w:rsidRPr="0079025D">
        <w:rPr>
          <w:rFonts w:ascii="Arial Narrow" w:hAnsi="Arial Narrow"/>
        </w:rPr>
        <w:t xml:space="preserve"> or connect with us on </w:t>
      </w:r>
      <w:hyperlink r:id="rId17" w:tgtFrame="_blank" w:history="1">
        <w:r w:rsidRPr="0079025D">
          <w:rPr>
            <w:rStyle w:val="Hyperlink"/>
            <w:rFonts w:ascii="Arial Narrow" w:hAnsi="Arial Narrow"/>
          </w:rPr>
          <w:t>LinkedIn</w:t>
        </w:r>
      </w:hyperlink>
      <w:r w:rsidRPr="0079025D">
        <w:rPr>
          <w:rFonts w:ascii="Arial Narrow" w:hAnsi="Arial Narrow"/>
        </w:rPr>
        <w:t xml:space="preserve">, or </w:t>
      </w:r>
      <w:hyperlink r:id="rId18" w:tgtFrame="_blank" w:history="1">
        <w:r w:rsidRPr="0079025D">
          <w:rPr>
            <w:rStyle w:val="Hyperlink"/>
            <w:rFonts w:ascii="Arial Narrow" w:hAnsi="Arial Narrow"/>
          </w:rPr>
          <w:t>Instagram</w:t>
        </w:r>
      </w:hyperlink>
      <w:r w:rsidRPr="0079025D">
        <w:rPr>
          <w:rFonts w:ascii="Arial Narrow" w:hAnsi="Arial Narrow"/>
        </w:rPr>
        <w:t>. </w:t>
      </w:r>
    </w:p>
    <w:p w14:paraId="03BB78D8" w14:textId="77777777" w:rsidR="00164773" w:rsidRPr="002E0943" w:rsidRDefault="00164773" w:rsidP="00164773">
      <w:pPr>
        <w:spacing w:after="0" w:line="240" w:lineRule="auto"/>
        <w:rPr>
          <w:rFonts w:ascii="Calibri" w:hAnsi="Calibri" w:cs="Calibri"/>
          <w:kern w:val="0"/>
          <w14:ligatures w14:val="none"/>
        </w:rPr>
      </w:pPr>
    </w:p>
    <w:p w14:paraId="4A17B4CF" w14:textId="77777777" w:rsidR="00164773" w:rsidRPr="002E0943" w:rsidRDefault="00164773" w:rsidP="00164773">
      <w:pPr>
        <w:spacing w:after="0" w:line="240" w:lineRule="auto"/>
        <w:rPr>
          <w:rFonts w:ascii="Arial Narrow" w:hAnsi="Arial Narrow" w:cs="Calibri"/>
          <w:kern w:val="0"/>
          <w:sz w:val="24"/>
          <w:szCs w:val="24"/>
          <w14:ligatures w14:val="none"/>
        </w:rPr>
      </w:pPr>
    </w:p>
    <w:p w14:paraId="3BFE9E1F" w14:textId="40798D30" w:rsidR="003A3170" w:rsidRDefault="003A3170"/>
    <w:sectPr w:rsidR="003A31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B7F2" w14:textId="77777777" w:rsidR="00A851D2" w:rsidRDefault="00A851D2" w:rsidP="00294428">
      <w:pPr>
        <w:spacing w:after="0" w:line="240" w:lineRule="auto"/>
      </w:pPr>
      <w:r>
        <w:separator/>
      </w:r>
    </w:p>
  </w:endnote>
  <w:endnote w:type="continuationSeparator" w:id="0">
    <w:p w14:paraId="733331D9" w14:textId="77777777" w:rsidR="00A851D2" w:rsidRDefault="00A851D2" w:rsidP="00294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ADEFC" w14:textId="77777777" w:rsidR="00A851D2" w:rsidRDefault="00A851D2" w:rsidP="00294428">
      <w:pPr>
        <w:spacing w:after="0" w:line="240" w:lineRule="auto"/>
      </w:pPr>
      <w:r>
        <w:separator/>
      </w:r>
    </w:p>
  </w:footnote>
  <w:footnote w:type="continuationSeparator" w:id="0">
    <w:p w14:paraId="73A5B0DE" w14:textId="77777777" w:rsidR="00A851D2" w:rsidRDefault="00A851D2" w:rsidP="00294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402A"/>
    <w:multiLevelType w:val="multilevel"/>
    <w:tmpl w:val="B25A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8878A7"/>
    <w:multiLevelType w:val="multilevel"/>
    <w:tmpl w:val="0442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931479">
    <w:abstractNumId w:val="1"/>
  </w:num>
  <w:num w:numId="2" w16cid:durableId="6401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F9"/>
    <w:rsid w:val="00000A91"/>
    <w:rsid w:val="0001229E"/>
    <w:rsid w:val="00013D50"/>
    <w:rsid w:val="00025FB9"/>
    <w:rsid w:val="000267B7"/>
    <w:rsid w:val="00026B59"/>
    <w:rsid w:val="00033D6C"/>
    <w:rsid w:val="000673BC"/>
    <w:rsid w:val="00077B67"/>
    <w:rsid w:val="00084E47"/>
    <w:rsid w:val="00094E53"/>
    <w:rsid w:val="000B6EFB"/>
    <w:rsid w:val="000E06EA"/>
    <w:rsid w:val="000E09D1"/>
    <w:rsid w:val="000E5A09"/>
    <w:rsid w:val="000E6C30"/>
    <w:rsid w:val="00115E8B"/>
    <w:rsid w:val="00116EF5"/>
    <w:rsid w:val="00164773"/>
    <w:rsid w:val="001858A9"/>
    <w:rsid w:val="00186B32"/>
    <w:rsid w:val="00186F91"/>
    <w:rsid w:val="0019789F"/>
    <w:rsid w:val="001B0E0C"/>
    <w:rsid w:val="001B1A8E"/>
    <w:rsid w:val="001B67BD"/>
    <w:rsid w:val="001C0703"/>
    <w:rsid w:val="001C18FC"/>
    <w:rsid w:val="001C34F6"/>
    <w:rsid w:val="001C42E3"/>
    <w:rsid w:val="001D48D8"/>
    <w:rsid w:val="001E7BB8"/>
    <w:rsid w:val="001F00B3"/>
    <w:rsid w:val="001F357D"/>
    <w:rsid w:val="001F58A7"/>
    <w:rsid w:val="001F7654"/>
    <w:rsid w:val="00216254"/>
    <w:rsid w:val="0023667E"/>
    <w:rsid w:val="00294428"/>
    <w:rsid w:val="002A52EE"/>
    <w:rsid w:val="002F27F9"/>
    <w:rsid w:val="002F2DA7"/>
    <w:rsid w:val="00301FCE"/>
    <w:rsid w:val="00313C08"/>
    <w:rsid w:val="00351011"/>
    <w:rsid w:val="00367B7B"/>
    <w:rsid w:val="003706BB"/>
    <w:rsid w:val="00370A58"/>
    <w:rsid w:val="003718F8"/>
    <w:rsid w:val="00376558"/>
    <w:rsid w:val="003836D1"/>
    <w:rsid w:val="00386D40"/>
    <w:rsid w:val="003A2A33"/>
    <w:rsid w:val="003A3170"/>
    <w:rsid w:val="003C5779"/>
    <w:rsid w:val="003C6A0F"/>
    <w:rsid w:val="003C6E20"/>
    <w:rsid w:val="003D783C"/>
    <w:rsid w:val="00405827"/>
    <w:rsid w:val="0041398A"/>
    <w:rsid w:val="0042612D"/>
    <w:rsid w:val="00433B25"/>
    <w:rsid w:val="00453D49"/>
    <w:rsid w:val="0046288D"/>
    <w:rsid w:val="00473895"/>
    <w:rsid w:val="004A658B"/>
    <w:rsid w:val="004B3AAC"/>
    <w:rsid w:val="004C0D01"/>
    <w:rsid w:val="004C61E3"/>
    <w:rsid w:val="004D58BF"/>
    <w:rsid w:val="005056D0"/>
    <w:rsid w:val="005302F9"/>
    <w:rsid w:val="00531C16"/>
    <w:rsid w:val="00536EB7"/>
    <w:rsid w:val="00557B7F"/>
    <w:rsid w:val="0056547D"/>
    <w:rsid w:val="0056737E"/>
    <w:rsid w:val="005A26BC"/>
    <w:rsid w:val="005A3F27"/>
    <w:rsid w:val="005A42A0"/>
    <w:rsid w:val="005A52CC"/>
    <w:rsid w:val="005C3588"/>
    <w:rsid w:val="005C38CE"/>
    <w:rsid w:val="005D15A7"/>
    <w:rsid w:val="00686F6D"/>
    <w:rsid w:val="00687161"/>
    <w:rsid w:val="006A209E"/>
    <w:rsid w:val="006D4595"/>
    <w:rsid w:val="0071155F"/>
    <w:rsid w:val="007308AB"/>
    <w:rsid w:val="0075495C"/>
    <w:rsid w:val="00756672"/>
    <w:rsid w:val="00766A61"/>
    <w:rsid w:val="0077719B"/>
    <w:rsid w:val="007B23EE"/>
    <w:rsid w:val="007D5F72"/>
    <w:rsid w:val="007E33E5"/>
    <w:rsid w:val="007F3F42"/>
    <w:rsid w:val="00810F3B"/>
    <w:rsid w:val="00817828"/>
    <w:rsid w:val="00827655"/>
    <w:rsid w:val="00835466"/>
    <w:rsid w:val="00835B15"/>
    <w:rsid w:val="00837F17"/>
    <w:rsid w:val="00851C04"/>
    <w:rsid w:val="00855D2D"/>
    <w:rsid w:val="00860C3D"/>
    <w:rsid w:val="00873A39"/>
    <w:rsid w:val="0089298A"/>
    <w:rsid w:val="008B438C"/>
    <w:rsid w:val="008C4C0D"/>
    <w:rsid w:val="008D08BD"/>
    <w:rsid w:val="008D7F41"/>
    <w:rsid w:val="008E684A"/>
    <w:rsid w:val="008F6699"/>
    <w:rsid w:val="008F7D95"/>
    <w:rsid w:val="00907307"/>
    <w:rsid w:val="009344F8"/>
    <w:rsid w:val="00952202"/>
    <w:rsid w:val="00955DAE"/>
    <w:rsid w:val="009824B8"/>
    <w:rsid w:val="00986B1B"/>
    <w:rsid w:val="00990961"/>
    <w:rsid w:val="009965E4"/>
    <w:rsid w:val="009A5D6A"/>
    <w:rsid w:val="009B2100"/>
    <w:rsid w:val="009C4725"/>
    <w:rsid w:val="009C67FC"/>
    <w:rsid w:val="009D1086"/>
    <w:rsid w:val="00A23A52"/>
    <w:rsid w:val="00A25914"/>
    <w:rsid w:val="00A45C5B"/>
    <w:rsid w:val="00A4616D"/>
    <w:rsid w:val="00A539E2"/>
    <w:rsid w:val="00A70FB8"/>
    <w:rsid w:val="00A76B7A"/>
    <w:rsid w:val="00A851D2"/>
    <w:rsid w:val="00A915ED"/>
    <w:rsid w:val="00AC5727"/>
    <w:rsid w:val="00AD7E79"/>
    <w:rsid w:val="00AE5A56"/>
    <w:rsid w:val="00AF2DD3"/>
    <w:rsid w:val="00AF7E1A"/>
    <w:rsid w:val="00B07FFA"/>
    <w:rsid w:val="00B11BFD"/>
    <w:rsid w:val="00B232A5"/>
    <w:rsid w:val="00B30016"/>
    <w:rsid w:val="00B37BFD"/>
    <w:rsid w:val="00B453D8"/>
    <w:rsid w:val="00B53567"/>
    <w:rsid w:val="00B6080C"/>
    <w:rsid w:val="00B85144"/>
    <w:rsid w:val="00B93B5D"/>
    <w:rsid w:val="00BA1B01"/>
    <w:rsid w:val="00BA3F95"/>
    <w:rsid w:val="00BC5D12"/>
    <w:rsid w:val="00BE1DD2"/>
    <w:rsid w:val="00BE376B"/>
    <w:rsid w:val="00BE5874"/>
    <w:rsid w:val="00BE7459"/>
    <w:rsid w:val="00C13C17"/>
    <w:rsid w:val="00C1503F"/>
    <w:rsid w:val="00C20CE7"/>
    <w:rsid w:val="00C40A4D"/>
    <w:rsid w:val="00C5566B"/>
    <w:rsid w:val="00C6647F"/>
    <w:rsid w:val="00C6706D"/>
    <w:rsid w:val="00C82DA5"/>
    <w:rsid w:val="00C93D0E"/>
    <w:rsid w:val="00CB67C8"/>
    <w:rsid w:val="00CC1FAB"/>
    <w:rsid w:val="00CE5E39"/>
    <w:rsid w:val="00CF1E2A"/>
    <w:rsid w:val="00D02ACE"/>
    <w:rsid w:val="00D073B1"/>
    <w:rsid w:val="00D12DE9"/>
    <w:rsid w:val="00D13D37"/>
    <w:rsid w:val="00D2265B"/>
    <w:rsid w:val="00D24914"/>
    <w:rsid w:val="00D63AAC"/>
    <w:rsid w:val="00D67FED"/>
    <w:rsid w:val="00D91380"/>
    <w:rsid w:val="00DE54EC"/>
    <w:rsid w:val="00DF069C"/>
    <w:rsid w:val="00DF393D"/>
    <w:rsid w:val="00E0474D"/>
    <w:rsid w:val="00E0697F"/>
    <w:rsid w:val="00E40CB4"/>
    <w:rsid w:val="00E41A53"/>
    <w:rsid w:val="00E422A8"/>
    <w:rsid w:val="00E615E9"/>
    <w:rsid w:val="00E703CC"/>
    <w:rsid w:val="00E83949"/>
    <w:rsid w:val="00E84954"/>
    <w:rsid w:val="00E90D54"/>
    <w:rsid w:val="00E97FDF"/>
    <w:rsid w:val="00EB0F35"/>
    <w:rsid w:val="00EB638E"/>
    <w:rsid w:val="00EE7B06"/>
    <w:rsid w:val="00EF1D46"/>
    <w:rsid w:val="00EF7E09"/>
    <w:rsid w:val="00F025BC"/>
    <w:rsid w:val="00F039F6"/>
    <w:rsid w:val="00F2304B"/>
    <w:rsid w:val="00F42659"/>
    <w:rsid w:val="00F43C22"/>
    <w:rsid w:val="00F463BA"/>
    <w:rsid w:val="00F55B61"/>
    <w:rsid w:val="00F6274B"/>
    <w:rsid w:val="00F634A5"/>
    <w:rsid w:val="00F7010B"/>
    <w:rsid w:val="00F83A35"/>
    <w:rsid w:val="00F860D1"/>
    <w:rsid w:val="00F921D5"/>
    <w:rsid w:val="00F95792"/>
    <w:rsid w:val="00FA20BD"/>
    <w:rsid w:val="00FA32DB"/>
    <w:rsid w:val="00FB2BEB"/>
    <w:rsid w:val="00FB5FC5"/>
    <w:rsid w:val="00FC5C12"/>
    <w:rsid w:val="00FE033E"/>
    <w:rsid w:val="00FE5ABC"/>
    <w:rsid w:val="3B02A55C"/>
    <w:rsid w:val="79407F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BF8D8"/>
  <w15:chartTrackingRefBased/>
  <w15:docId w15:val="{D39B13AD-4E89-49E8-A747-38A3A555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9"/>
  </w:style>
  <w:style w:type="paragraph" w:styleId="Heading1">
    <w:name w:val="heading 1"/>
    <w:basedOn w:val="Normal"/>
    <w:next w:val="Normal"/>
    <w:link w:val="Heading1Char"/>
    <w:uiPriority w:val="9"/>
    <w:qFormat/>
    <w:rsid w:val="002F2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2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2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7F9"/>
    <w:rPr>
      <w:rFonts w:eastAsiaTheme="majorEastAsia" w:cstheme="majorBidi"/>
      <w:color w:val="272727" w:themeColor="text1" w:themeTint="D8"/>
    </w:rPr>
  </w:style>
  <w:style w:type="paragraph" w:styleId="Title">
    <w:name w:val="Title"/>
    <w:basedOn w:val="Normal"/>
    <w:next w:val="Normal"/>
    <w:link w:val="TitleChar"/>
    <w:uiPriority w:val="10"/>
    <w:qFormat/>
    <w:rsid w:val="002F2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7F9"/>
    <w:pPr>
      <w:spacing w:before="160"/>
      <w:jc w:val="center"/>
    </w:pPr>
    <w:rPr>
      <w:i/>
      <w:iCs/>
      <w:color w:val="404040" w:themeColor="text1" w:themeTint="BF"/>
    </w:rPr>
  </w:style>
  <w:style w:type="character" w:customStyle="1" w:styleId="QuoteChar">
    <w:name w:val="Quote Char"/>
    <w:basedOn w:val="DefaultParagraphFont"/>
    <w:link w:val="Quote"/>
    <w:uiPriority w:val="29"/>
    <w:rsid w:val="002F27F9"/>
    <w:rPr>
      <w:i/>
      <w:iCs/>
      <w:color w:val="404040" w:themeColor="text1" w:themeTint="BF"/>
    </w:rPr>
  </w:style>
  <w:style w:type="paragraph" w:styleId="ListParagraph">
    <w:name w:val="List Paragraph"/>
    <w:basedOn w:val="Normal"/>
    <w:uiPriority w:val="34"/>
    <w:qFormat/>
    <w:rsid w:val="002F27F9"/>
    <w:pPr>
      <w:ind w:left="720"/>
      <w:contextualSpacing/>
    </w:pPr>
  </w:style>
  <w:style w:type="character" w:styleId="IntenseEmphasis">
    <w:name w:val="Intense Emphasis"/>
    <w:basedOn w:val="DefaultParagraphFont"/>
    <w:uiPriority w:val="21"/>
    <w:qFormat/>
    <w:rsid w:val="002F27F9"/>
    <w:rPr>
      <w:i/>
      <w:iCs/>
      <w:color w:val="0F4761" w:themeColor="accent1" w:themeShade="BF"/>
    </w:rPr>
  </w:style>
  <w:style w:type="paragraph" w:styleId="IntenseQuote">
    <w:name w:val="Intense Quote"/>
    <w:basedOn w:val="Normal"/>
    <w:next w:val="Normal"/>
    <w:link w:val="IntenseQuoteChar"/>
    <w:uiPriority w:val="30"/>
    <w:qFormat/>
    <w:rsid w:val="002F2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7F9"/>
    <w:rPr>
      <w:i/>
      <w:iCs/>
      <w:color w:val="0F4761" w:themeColor="accent1" w:themeShade="BF"/>
    </w:rPr>
  </w:style>
  <w:style w:type="character" w:styleId="IntenseReference">
    <w:name w:val="Intense Reference"/>
    <w:basedOn w:val="DefaultParagraphFont"/>
    <w:uiPriority w:val="32"/>
    <w:qFormat/>
    <w:rsid w:val="002F27F9"/>
    <w:rPr>
      <w:b/>
      <w:bCs/>
      <w:smallCaps/>
      <w:color w:val="0F4761" w:themeColor="accent1" w:themeShade="BF"/>
      <w:spacing w:val="5"/>
    </w:rPr>
  </w:style>
  <w:style w:type="character" w:styleId="Hyperlink">
    <w:name w:val="Hyperlink"/>
    <w:basedOn w:val="DefaultParagraphFont"/>
    <w:uiPriority w:val="99"/>
    <w:unhideWhenUsed/>
    <w:rsid w:val="002F27F9"/>
    <w:rPr>
      <w:color w:val="467886" w:themeColor="hyperlink"/>
      <w:u w:val="single"/>
    </w:rPr>
  </w:style>
  <w:style w:type="paragraph" w:styleId="NormalWeb">
    <w:name w:val="Normal (Web)"/>
    <w:basedOn w:val="Normal"/>
    <w:uiPriority w:val="99"/>
    <w:semiHidden/>
    <w:unhideWhenUsed/>
    <w:rsid w:val="002F27F9"/>
    <w:rPr>
      <w:rFonts w:ascii="Times New Roman" w:hAnsi="Times New Roman" w:cs="Times New Roman"/>
      <w:sz w:val="24"/>
      <w:szCs w:val="24"/>
    </w:rPr>
  </w:style>
  <w:style w:type="paragraph" w:styleId="Revision">
    <w:name w:val="Revision"/>
    <w:hidden/>
    <w:uiPriority w:val="99"/>
    <w:semiHidden/>
    <w:rsid w:val="001F00B3"/>
    <w:pPr>
      <w:spacing w:after="0" w:line="240" w:lineRule="auto"/>
    </w:pPr>
  </w:style>
  <w:style w:type="character" w:styleId="CommentReference">
    <w:name w:val="annotation reference"/>
    <w:basedOn w:val="DefaultParagraphFont"/>
    <w:uiPriority w:val="99"/>
    <w:semiHidden/>
    <w:unhideWhenUsed/>
    <w:rsid w:val="005C38CE"/>
    <w:rPr>
      <w:sz w:val="16"/>
      <w:szCs w:val="16"/>
    </w:rPr>
  </w:style>
  <w:style w:type="paragraph" w:styleId="CommentText">
    <w:name w:val="annotation text"/>
    <w:basedOn w:val="Normal"/>
    <w:link w:val="CommentTextChar"/>
    <w:uiPriority w:val="99"/>
    <w:unhideWhenUsed/>
    <w:rsid w:val="005C38CE"/>
    <w:pPr>
      <w:spacing w:line="240" w:lineRule="auto"/>
    </w:pPr>
    <w:rPr>
      <w:sz w:val="20"/>
      <w:szCs w:val="20"/>
    </w:rPr>
  </w:style>
  <w:style w:type="character" w:customStyle="1" w:styleId="CommentTextChar">
    <w:name w:val="Comment Text Char"/>
    <w:basedOn w:val="DefaultParagraphFont"/>
    <w:link w:val="CommentText"/>
    <w:uiPriority w:val="99"/>
    <w:rsid w:val="005C38CE"/>
    <w:rPr>
      <w:sz w:val="20"/>
      <w:szCs w:val="20"/>
    </w:rPr>
  </w:style>
  <w:style w:type="paragraph" w:styleId="CommentSubject">
    <w:name w:val="annotation subject"/>
    <w:basedOn w:val="CommentText"/>
    <w:next w:val="CommentText"/>
    <w:link w:val="CommentSubjectChar"/>
    <w:uiPriority w:val="99"/>
    <w:semiHidden/>
    <w:unhideWhenUsed/>
    <w:rsid w:val="005C38CE"/>
    <w:rPr>
      <w:b/>
      <w:bCs/>
    </w:rPr>
  </w:style>
  <w:style w:type="character" w:customStyle="1" w:styleId="CommentSubjectChar">
    <w:name w:val="Comment Subject Char"/>
    <w:basedOn w:val="CommentTextChar"/>
    <w:link w:val="CommentSubject"/>
    <w:uiPriority w:val="99"/>
    <w:semiHidden/>
    <w:rsid w:val="005C38CE"/>
    <w:rPr>
      <w:b/>
      <w:bCs/>
      <w:sz w:val="20"/>
      <w:szCs w:val="20"/>
    </w:rPr>
  </w:style>
  <w:style w:type="character" w:styleId="UnresolvedMention">
    <w:name w:val="Unresolved Mention"/>
    <w:basedOn w:val="DefaultParagraphFont"/>
    <w:uiPriority w:val="99"/>
    <w:semiHidden/>
    <w:unhideWhenUsed/>
    <w:rsid w:val="004C61E3"/>
    <w:rPr>
      <w:color w:val="605E5C"/>
      <w:shd w:val="clear" w:color="auto" w:fill="E1DFDD"/>
    </w:rPr>
  </w:style>
  <w:style w:type="character" w:styleId="FollowedHyperlink">
    <w:name w:val="FollowedHyperlink"/>
    <w:basedOn w:val="DefaultParagraphFont"/>
    <w:uiPriority w:val="99"/>
    <w:semiHidden/>
    <w:unhideWhenUsed/>
    <w:rsid w:val="00DF393D"/>
    <w:rPr>
      <w:color w:val="96607D" w:themeColor="followedHyperlink"/>
      <w:u w:val="single"/>
    </w:rPr>
  </w:style>
  <w:style w:type="paragraph" w:styleId="Header">
    <w:name w:val="header"/>
    <w:basedOn w:val="Normal"/>
    <w:link w:val="HeaderChar"/>
    <w:uiPriority w:val="99"/>
    <w:unhideWhenUsed/>
    <w:rsid w:val="00294428"/>
    <w:pPr>
      <w:tabs>
        <w:tab w:val="center" w:pos="4252"/>
        <w:tab w:val="right" w:pos="8504"/>
      </w:tabs>
      <w:snapToGrid w:val="0"/>
    </w:pPr>
  </w:style>
  <w:style w:type="character" w:customStyle="1" w:styleId="HeaderChar">
    <w:name w:val="Header Char"/>
    <w:basedOn w:val="DefaultParagraphFont"/>
    <w:link w:val="Header"/>
    <w:uiPriority w:val="99"/>
    <w:rsid w:val="00294428"/>
  </w:style>
  <w:style w:type="paragraph" w:styleId="Footer">
    <w:name w:val="footer"/>
    <w:basedOn w:val="Normal"/>
    <w:link w:val="FooterChar"/>
    <w:uiPriority w:val="99"/>
    <w:unhideWhenUsed/>
    <w:rsid w:val="00294428"/>
    <w:pPr>
      <w:tabs>
        <w:tab w:val="center" w:pos="4252"/>
        <w:tab w:val="right" w:pos="8504"/>
      </w:tabs>
      <w:snapToGrid w:val="0"/>
    </w:pPr>
  </w:style>
  <w:style w:type="character" w:customStyle="1" w:styleId="FooterChar">
    <w:name w:val="Footer Char"/>
    <w:basedOn w:val="DefaultParagraphFont"/>
    <w:link w:val="Footer"/>
    <w:uiPriority w:val="99"/>
    <w:rsid w:val="00294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399">
      <w:bodyDiv w:val="1"/>
      <w:marLeft w:val="0"/>
      <w:marRight w:val="0"/>
      <w:marTop w:val="0"/>
      <w:marBottom w:val="0"/>
      <w:divBdr>
        <w:top w:val="none" w:sz="0" w:space="0" w:color="auto"/>
        <w:left w:val="none" w:sz="0" w:space="0" w:color="auto"/>
        <w:bottom w:val="none" w:sz="0" w:space="0" w:color="auto"/>
        <w:right w:val="none" w:sz="0" w:space="0" w:color="auto"/>
      </w:divBdr>
      <w:divsChild>
        <w:div w:id="1646466584">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96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2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5777231">
      <w:bodyDiv w:val="1"/>
      <w:marLeft w:val="0"/>
      <w:marRight w:val="0"/>
      <w:marTop w:val="0"/>
      <w:marBottom w:val="0"/>
      <w:divBdr>
        <w:top w:val="none" w:sz="0" w:space="0" w:color="auto"/>
        <w:left w:val="none" w:sz="0" w:space="0" w:color="auto"/>
        <w:bottom w:val="none" w:sz="0" w:space="0" w:color="auto"/>
        <w:right w:val="none" w:sz="0" w:space="0" w:color="auto"/>
      </w:divBdr>
      <w:divsChild>
        <w:div w:id="79379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807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703235">
      <w:bodyDiv w:val="1"/>
      <w:marLeft w:val="0"/>
      <w:marRight w:val="0"/>
      <w:marTop w:val="0"/>
      <w:marBottom w:val="0"/>
      <w:divBdr>
        <w:top w:val="none" w:sz="0" w:space="0" w:color="auto"/>
        <w:left w:val="none" w:sz="0" w:space="0" w:color="auto"/>
        <w:bottom w:val="none" w:sz="0" w:space="0" w:color="auto"/>
        <w:right w:val="none" w:sz="0" w:space="0" w:color="auto"/>
      </w:divBdr>
      <w:divsChild>
        <w:div w:id="354041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5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301421">
      <w:bodyDiv w:val="1"/>
      <w:marLeft w:val="0"/>
      <w:marRight w:val="0"/>
      <w:marTop w:val="0"/>
      <w:marBottom w:val="0"/>
      <w:divBdr>
        <w:top w:val="none" w:sz="0" w:space="0" w:color="auto"/>
        <w:left w:val="none" w:sz="0" w:space="0" w:color="auto"/>
        <w:bottom w:val="none" w:sz="0" w:space="0" w:color="auto"/>
        <w:right w:val="none" w:sz="0" w:space="0" w:color="auto"/>
      </w:divBdr>
      <w:divsChild>
        <w:div w:id="117966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0633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613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ck.stacy@sunchemical.com" TargetMode="External"/><Relationship Id="rId18" Type="http://schemas.openxmlformats.org/officeDocument/2006/relationships/hyperlink" Target="https://www.instagram.com/lifeatsunchemic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4.jpg@01D4442E.52741270" TargetMode="External"/><Relationship Id="rId17"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2" Type="http://schemas.openxmlformats.org/officeDocument/2006/relationships/customXml" Target="../customXml/item2.xml"/><Relationship Id="rId16" Type="http://schemas.openxmlformats.org/officeDocument/2006/relationships/hyperlink" Target="http://www.sunchemic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eur02.safelinks.protection.outlook.com/?url=https%3A%2F%2Fwww.sunchemical.com%2Fin-cosmetics-korea%2F%3Futm_source%3Dwebsite%26utm_medium%3Dpressrelease%26utm_campaign%3Dincosmeticskorea&amp;data=05%7C02%7Crrabbani%40adcomms.co.uk%7C9ba49c3d111342da232008dec3106b36%7C4ed3e69fbff14a35b4253801f8045f3f%7C0%7C0%7C639162672581353683%7CUnknown%7CTWFpbGZsb3d8eyJFbXB0eU1hcGkiOnRydWUsIlYiOiIwLjAuMDAwMCIsIlAiOiJXaW4zMiIsIkFOIjoiTWFpbCIsIldUIjoyfQ%3D%3D%7C0%7C%7C%7C&amp;sdata=atFJc9uR56mNhNy95URJPI4hBBDe1iLJNucqmiR9pIs%3D&amp;reserved=0"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wan@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808000-7833-4600-8C0C-16772F36A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B102F-D3C2-4A2E-B408-8456B54484E9}">
  <ds:schemaRefs>
    <ds:schemaRef ds:uri="http://schemas.microsoft.com/sharepoint/v3/contenttype/forms"/>
  </ds:schemaRefs>
</ds:datastoreItem>
</file>

<file path=customXml/itemProps3.xml><?xml version="1.0" encoding="utf-8"?>
<ds:datastoreItem xmlns:ds="http://schemas.openxmlformats.org/officeDocument/2006/customXml" ds:itemID="{9FF78744-A55F-445E-A56E-D83A725C5EB3}">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8</cp:revision>
  <cp:lastPrinted>2025-10-21T19:50:00Z</cp:lastPrinted>
  <dcterms:created xsi:type="dcterms:W3CDTF">2026-06-03T13:51:00Z</dcterms:created>
  <dcterms:modified xsi:type="dcterms:W3CDTF">2026-06-05T14:57:00Z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d9e11325-18cf-4f64-b782-8d5cd2114825</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