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F387" w14:textId="77777777" w:rsidR="00E62E6E" w:rsidRPr="00641CF9" w:rsidRDefault="00E62E6E" w:rsidP="00E62E6E">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744E126B" wp14:editId="722578D9">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7F24C4C" w14:textId="77777777" w:rsidR="00E62E6E" w:rsidRPr="00641CF9" w:rsidRDefault="00E62E6E" w:rsidP="00E62E6E">
      <w:pPr>
        <w:tabs>
          <w:tab w:val="left" w:pos="245"/>
        </w:tabs>
        <w:spacing w:after="0" w:line="240" w:lineRule="auto"/>
        <w:rPr>
          <w:rFonts w:ascii="Calibri" w:eastAsia="Times New Roman" w:hAnsi="Calibri" w:cs="Calibri"/>
          <w:kern w:val="0"/>
          <w:szCs w:val="20"/>
          <w14:ligatures w14:val="none"/>
        </w:rPr>
      </w:pPr>
    </w:p>
    <w:p w14:paraId="6565D9AC" w14:textId="77777777" w:rsidR="00E62E6E" w:rsidRPr="00641CF9" w:rsidRDefault="00E62E6E" w:rsidP="00E62E6E">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2299FEEA" wp14:editId="08D52802">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F5C8211" w14:textId="77777777" w:rsidR="00E62E6E" w:rsidRPr="00641CF9" w:rsidRDefault="00E62E6E" w:rsidP="00E62E6E">
      <w:pPr>
        <w:spacing w:after="0" w:line="240" w:lineRule="auto"/>
        <w:rPr>
          <w:rFonts w:ascii="Arial" w:eastAsia="Times New Roman" w:hAnsi="Arial" w:cs="Arial"/>
          <w:b/>
          <w:kern w:val="0"/>
          <w:sz w:val="28"/>
          <w:szCs w:val="28"/>
          <w14:ligatures w14:val="none"/>
        </w:rPr>
      </w:pPr>
    </w:p>
    <w:p w14:paraId="6AF66CD6" w14:textId="77777777" w:rsidR="00E62E6E" w:rsidRPr="00A3398C" w:rsidRDefault="00E62E6E" w:rsidP="00E62E6E">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0ABA4375" w14:textId="77777777" w:rsidR="00E62E6E" w:rsidRPr="00A3398C" w:rsidRDefault="00E62E6E" w:rsidP="00E62E6E">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26BAA0C5" w14:textId="77777777" w:rsidR="00E62E6E" w:rsidRPr="00A3398C" w:rsidRDefault="00E62E6E" w:rsidP="00E62E6E">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60B6610F" w14:textId="77777777" w:rsidR="00E62E6E" w:rsidRPr="00A3398C" w:rsidRDefault="00E62E6E" w:rsidP="00E62E6E">
      <w:pPr>
        <w:spacing w:after="0" w:line="240" w:lineRule="auto"/>
        <w:rPr>
          <w:rFonts w:ascii="Arial" w:eastAsia="Aptos" w:hAnsi="Arial" w:cs="Arial"/>
          <w:kern w:val="0"/>
          <w:u w:val="single"/>
          <w:lang w:val="en-GB"/>
        </w:rPr>
      </w:pPr>
      <w:hyperlink r:id="rId10"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1"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4FB65ED4" w14:textId="77777777" w:rsidR="00E62E6E" w:rsidRPr="00641CF9" w:rsidRDefault="00E62E6E" w:rsidP="00E62E6E">
      <w:pPr>
        <w:spacing w:after="0" w:line="240" w:lineRule="auto"/>
        <w:jc w:val="center"/>
        <w:rPr>
          <w:rFonts w:ascii="Arial Black" w:hAnsi="Arial Black" w:cs="Calibri"/>
          <w:b/>
          <w:kern w:val="0"/>
          <w:sz w:val="24"/>
          <w:szCs w:val="24"/>
          <w14:ligatures w14:val="none"/>
        </w:rPr>
      </w:pPr>
    </w:p>
    <w:p w14:paraId="46B8F38E" w14:textId="6D0B8328" w:rsidR="00E62E6E" w:rsidRDefault="00E62E6E" w:rsidP="00E62E6E">
      <w:pPr>
        <w:spacing w:after="0" w:line="240" w:lineRule="auto"/>
        <w:jc w:val="center"/>
        <w:rPr>
          <w:rFonts w:ascii="Arial Black" w:eastAsia="Times New Roman" w:hAnsi="Arial Black" w:cs="Times New Roman"/>
          <w:b/>
          <w:bCs/>
          <w:kern w:val="0"/>
          <w:sz w:val="28"/>
          <w:szCs w:val="28"/>
          <w14:ligatures w14:val="none"/>
        </w:rPr>
      </w:pPr>
      <w:r w:rsidRPr="00E62E6E">
        <w:rPr>
          <w:rFonts w:ascii="Arial Black" w:eastAsia="Times New Roman" w:hAnsi="Arial Black" w:cs="Times New Roman"/>
          <w:b/>
          <w:bCs/>
          <w:kern w:val="0"/>
          <w:sz w:val="28"/>
          <w:szCs w:val="28"/>
          <w14:ligatures w14:val="none"/>
        </w:rPr>
        <w:t xml:space="preserve">Sun Chemical </w:t>
      </w:r>
      <w:r>
        <w:rPr>
          <w:rFonts w:ascii="Arial Black" w:eastAsia="Times New Roman" w:hAnsi="Arial Black" w:cs="Times New Roman"/>
          <w:b/>
          <w:bCs/>
          <w:kern w:val="0"/>
          <w:sz w:val="28"/>
          <w:szCs w:val="28"/>
          <w14:ligatures w14:val="none"/>
        </w:rPr>
        <w:t>e</w:t>
      </w:r>
      <w:r w:rsidRPr="00E62E6E">
        <w:rPr>
          <w:rFonts w:ascii="Arial Black" w:eastAsia="Times New Roman" w:hAnsi="Arial Black" w:cs="Times New Roman"/>
          <w:b/>
          <w:bCs/>
          <w:kern w:val="0"/>
          <w:sz w:val="28"/>
          <w:szCs w:val="28"/>
          <w14:ligatures w14:val="none"/>
        </w:rPr>
        <w:t xml:space="preserve">xpands </w:t>
      </w:r>
      <w:r>
        <w:rPr>
          <w:rFonts w:ascii="Arial Black" w:eastAsia="Times New Roman" w:hAnsi="Arial Black" w:cs="Times New Roman"/>
          <w:b/>
          <w:bCs/>
          <w:kern w:val="0"/>
          <w:sz w:val="28"/>
          <w:szCs w:val="28"/>
          <w14:ligatures w14:val="none"/>
        </w:rPr>
        <w:t>m</w:t>
      </w:r>
      <w:r w:rsidRPr="00E62E6E">
        <w:rPr>
          <w:rFonts w:ascii="Arial Black" w:eastAsia="Times New Roman" w:hAnsi="Arial Black" w:cs="Times New Roman"/>
          <w:b/>
          <w:bCs/>
          <w:kern w:val="0"/>
          <w:sz w:val="28"/>
          <w:szCs w:val="28"/>
          <w14:ligatures w14:val="none"/>
        </w:rPr>
        <w:t xml:space="preserve">etallic </w:t>
      </w:r>
      <w:r>
        <w:rPr>
          <w:rFonts w:ascii="Arial Black" w:eastAsia="Times New Roman" w:hAnsi="Arial Black" w:cs="Times New Roman"/>
          <w:b/>
          <w:bCs/>
          <w:kern w:val="0"/>
          <w:sz w:val="28"/>
          <w:szCs w:val="28"/>
          <w14:ligatures w14:val="none"/>
        </w:rPr>
        <w:t>i</w:t>
      </w:r>
      <w:r w:rsidRPr="00E62E6E">
        <w:rPr>
          <w:rFonts w:ascii="Arial Black" w:eastAsia="Times New Roman" w:hAnsi="Arial Black" w:cs="Times New Roman"/>
          <w:b/>
          <w:bCs/>
          <w:kern w:val="0"/>
          <w:sz w:val="28"/>
          <w:szCs w:val="28"/>
          <w14:ligatures w14:val="none"/>
        </w:rPr>
        <w:t xml:space="preserve">nks </w:t>
      </w:r>
      <w:r>
        <w:rPr>
          <w:rFonts w:ascii="Arial Black" w:eastAsia="Times New Roman" w:hAnsi="Arial Black" w:cs="Times New Roman"/>
          <w:b/>
          <w:bCs/>
          <w:kern w:val="0"/>
          <w:sz w:val="28"/>
          <w:szCs w:val="28"/>
          <w14:ligatures w14:val="none"/>
        </w:rPr>
        <w:t>p</w:t>
      </w:r>
      <w:r w:rsidRPr="00E62E6E">
        <w:rPr>
          <w:rFonts w:ascii="Arial Black" w:eastAsia="Times New Roman" w:hAnsi="Arial Black" w:cs="Times New Roman"/>
          <w:b/>
          <w:bCs/>
          <w:kern w:val="0"/>
          <w:sz w:val="28"/>
          <w:szCs w:val="28"/>
          <w14:ligatures w14:val="none"/>
        </w:rPr>
        <w:t xml:space="preserve">ortfolio to </w:t>
      </w:r>
      <w:r>
        <w:rPr>
          <w:rFonts w:ascii="Arial Black" w:eastAsia="Times New Roman" w:hAnsi="Arial Black" w:cs="Times New Roman"/>
          <w:b/>
          <w:bCs/>
          <w:kern w:val="0"/>
          <w:sz w:val="28"/>
          <w:szCs w:val="28"/>
          <w14:ligatures w14:val="none"/>
        </w:rPr>
        <w:t>m</w:t>
      </w:r>
      <w:r w:rsidRPr="00E62E6E">
        <w:rPr>
          <w:rFonts w:ascii="Arial Black" w:eastAsia="Times New Roman" w:hAnsi="Arial Black" w:cs="Times New Roman"/>
          <w:b/>
          <w:bCs/>
          <w:kern w:val="0"/>
          <w:sz w:val="28"/>
          <w:szCs w:val="28"/>
          <w14:ligatures w14:val="none"/>
        </w:rPr>
        <w:t xml:space="preserve">eet </w:t>
      </w:r>
      <w:r>
        <w:rPr>
          <w:rFonts w:ascii="Arial Black" w:eastAsia="Times New Roman" w:hAnsi="Arial Black" w:cs="Times New Roman"/>
          <w:b/>
          <w:bCs/>
          <w:kern w:val="0"/>
          <w:sz w:val="28"/>
          <w:szCs w:val="28"/>
          <w14:ligatures w14:val="none"/>
        </w:rPr>
        <w:t>g</w:t>
      </w:r>
      <w:r w:rsidRPr="00E62E6E">
        <w:rPr>
          <w:rFonts w:ascii="Arial Black" w:eastAsia="Times New Roman" w:hAnsi="Arial Black" w:cs="Times New Roman"/>
          <w:b/>
          <w:bCs/>
          <w:kern w:val="0"/>
          <w:sz w:val="28"/>
          <w:szCs w:val="28"/>
          <w14:ligatures w14:val="none"/>
        </w:rPr>
        <w:t xml:space="preserve">rowing </w:t>
      </w:r>
      <w:r>
        <w:rPr>
          <w:rFonts w:ascii="Arial Black" w:eastAsia="Times New Roman" w:hAnsi="Arial Black" w:cs="Times New Roman"/>
          <w:b/>
          <w:bCs/>
          <w:kern w:val="0"/>
          <w:sz w:val="28"/>
          <w:szCs w:val="28"/>
          <w14:ligatures w14:val="none"/>
        </w:rPr>
        <w:t>m</w:t>
      </w:r>
      <w:r w:rsidRPr="00E62E6E">
        <w:rPr>
          <w:rFonts w:ascii="Arial Black" w:eastAsia="Times New Roman" w:hAnsi="Arial Black" w:cs="Times New Roman"/>
          <w:b/>
          <w:bCs/>
          <w:kern w:val="0"/>
          <w:sz w:val="28"/>
          <w:szCs w:val="28"/>
          <w14:ligatures w14:val="none"/>
        </w:rPr>
        <w:t xml:space="preserve">arket </w:t>
      </w:r>
      <w:r>
        <w:rPr>
          <w:rFonts w:ascii="Arial Black" w:eastAsia="Times New Roman" w:hAnsi="Arial Black" w:cs="Times New Roman"/>
          <w:b/>
          <w:bCs/>
          <w:kern w:val="0"/>
          <w:sz w:val="28"/>
          <w:szCs w:val="28"/>
          <w14:ligatures w14:val="none"/>
        </w:rPr>
        <w:t>d</w:t>
      </w:r>
      <w:r w:rsidRPr="00E62E6E">
        <w:rPr>
          <w:rFonts w:ascii="Arial Black" w:eastAsia="Times New Roman" w:hAnsi="Arial Black" w:cs="Times New Roman"/>
          <w:b/>
          <w:bCs/>
          <w:kern w:val="0"/>
          <w:sz w:val="28"/>
          <w:szCs w:val="28"/>
          <w14:ligatures w14:val="none"/>
        </w:rPr>
        <w:t>emand</w:t>
      </w:r>
    </w:p>
    <w:p w14:paraId="1C899CE2" w14:textId="77777777" w:rsidR="002326D1" w:rsidRPr="00E62E6E" w:rsidRDefault="002326D1" w:rsidP="002326D1">
      <w:pPr>
        <w:spacing w:after="0" w:line="240" w:lineRule="auto"/>
        <w:rPr>
          <w:rFonts w:ascii="Arial Black" w:eastAsia="Times New Roman" w:hAnsi="Arial Black" w:cs="Times New Roman"/>
          <w:b/>
          <w:bCs/>
          <w:kern w:val="0"/>
          <w:sz w:val="28"/>
          <w:szCs w:val="28"/>
          <w14:ligatures w14:val="none"/>
        </w:rPr>
      </w:pPr>
    </w:p>
    <w:p w14:paraId="78441682" w14:textId="77777777" w:rsidR="00E62E6E" w:rsidRPr="00641CF9" w:rsidRDefault="00E62E6E" w:rsidP="00E62E6E">
      <w:pPr>
        <w:spacing w:after="0" w:line="240" w:lineRule="auto"/>
        <w:jc w:val="center"/>
        <w:rPr>
          <w:rFonts w:ascii="Arial Narrow" w:eastAsia="Times New Roman" w:hAnsi="Arial Narrow" w:cs="Times New Roman"/>
          <w:sz w:val="24"/>
          <w:szCs w:val="24"/>
        </w:rPr>
      </w:pPr>
    </w:p>
    <w:p w14:paraId="3FED00C4" w14:textId="0CF76F7C" w:rsidR="00E62E6E" w:rsidRPr="00E62E6E" w:rsidRDefault="00E62E6E" w:rsidP="00E62E6E">
      <w:pPr>
        <w:spacing w:line="278" w:lineRule="auto"/>
        <w:rPr>
          <w:rFonts w:ascii="Arial Narrow" w:hAnsi="Arial Narrow"/>
          <w:sz w:val="24"/>
          <w:szCs w:val="24"/>
        </w:rPr>
      </w:pPr>
      <w:r w:rsidRPr="00E31E91">
        <w:rPr>
          <w:rFonts w:ascii="Arial Narrow" w:eastAsia="Times New Roman" w:hAnsi="Arial Narrow" w:cs="Times New Roman"/>
          <w:b/>
          <w:bCs/>
          <w:kern w:val="0"/>
          <w:sz w:val="24"/>
          <w:szCs w:val="24"/>
          <w14:ligatures w14:val="none"/>
        </w:rPr>
        <w:t>PARSIPPANY, N.J., U.S.A.</w:t>
      </w:r>
      <w:r>
        <w:rPr>
          <w:rFonts w:ascii="Arial Narrow" w:eastAsia="Times New Roman" w:hAnsi="Arial Narrow" w:cs="Times New Roman"/>
          <w:b/>
          <w:bCs/>
          <w:kern w:val="0"/>
          <w:sz w:val="24"/>
          <w:szCs w:val="24"/>
          <w14:ligatures w14:val="none"/>
        </w:rPr>
        <w:t xml:space="preserve"> </w:t>
      </w:r>
      <w:r w:rsidRPr="4D7F49F5">
        <w:rPr>
          <w:rFonts w:ascii="Arial Narrow" w:hAnsi="Arial Narrow"/>
          <w:b/>
          <w:bCs/>
          <w:sz w:val="24"/>
          <w:szCs w:val="24"/>
        </w:rPr>
        <w:t xml:space="preserve">– </w:t>
      </w:r>
      <w:r>
        <w:rPr>
          <w:rFonts w:ascii="Arial Narrow" w:hAnsi="Arial Narrow"/>
          <w:b/>
          <w:bCs/>
          <w:sz w:val="24"/>
          <w:szCs w:val="24"/>
        </w:rPr>
        <w:t>July</w:t>
      </w:r>
      <w:r w:rsidRPr="4D7F49F5">
        <w:rPr>
          <w:rFonts w:ascii="Arial Narrow" w:hAnsi="Arial Narrow"/>
          <w:b/>
          <w:bCs/>
          <w:sz w:val="24"/>
          <w:szCs w:val="24"/>
        </w:rPr>
        <w:t xml:space="preserve"> </w:t>
      </w:r>
      <w:r w:rsidR="005322E0">
        <w:rPr>
          <w:rFonts w:ascii="Arial Narrow" w:hAnsi="Arial Narrow"/>
          <w:b/>
          <w:bCs/>
          <w:sz w:val="24"/>
          <w:szCs w:val="24"/>
        </w:rPr>
        <w:t>1</w:t>
      </w:r>
      <w:r w:rsidR="00D173BA">
        <w:rPr>
          <w:rFonts w:ascii="Arial Narrow" w:hAnsi="Arial Narrow"/>
          <w:b/>
          <w:bCs/>
          <w:sz w:val="24"/>
          <w:szCs w:val="24"/>
        </w:rPr>
        <w:t>4</w:t>
      </w:r>
      <w:r w:rsidR="005322E0" w:rsidRPr="005322E0">
        <w:rPr>
          <w:rFonts w:ascii="Arial Narrow" w:hAnsi="Arial Narrow"/>
          <w:b/>
          <w:bCs/>
          <w:sz w:val="24"/>
          <w:szCs w:val="24"/>
          <w:vertAlign w:val="superscript"/>
        </w:rPr>
        <w:t>th</w:t>
      </w:r>
      <w:r>
        <w:rPr>
          <w:rFonts w:ascii="Arial Narrow" w:hAnsi="Arial Narrow"/>
          <w:b/>
          <w:bCs/>
          <w:sz w:val="24"/>
          <w:szCs w:val="24"/>
        </w:rPr>
        <w:t>,</w:t>
      </w:r>
      <w:r w:rsidRPr="4D7F49F5">
        <w:rPr>
          <w:rFonts w:ascii="Arial Narrow" w:hAnsi="Arial Narrow"/>
          <w:b/>
          <w:bCs/>
          <w:sz w:val="24"/>
          <w:szCs w:val="24"/>
        </w:rPr>
        <w:t xml:space="preserve"> 2026</w:t>
      </w:r>
      <w:r w:rsidRPr="4D7F49F5">
        <w:rPr>
          <w:rFonts w:ascii="Arial Narrow" w:hAnsi="Arial Narrow"/>
          <w:sz w:val="24"/>
          <w:szCs w:val="24"/>
        </w:rPr>
        <w:t xml:space="preserve"> – </w:t>
      </w:r>
      <w:r w:rsidRPr="00E62E6E">
        <w:rPr>
          <w:rFonts w:ascii="Arial Narrow" w:hAnsi="Arial Narrow"/>
          <w:sz w:val="24"/>
          <w:szCs w:val="24"/>
        </w:rPr>
        <w:t xml:space="preserve">Sun Chemical </w:t>
      </w:r>
      <w:r>
        <w:rPr>
          <w:rFonts w:ascii="Arial Narrow" w:hAnsi="Arial Narrow"/>
          <w:sz w:val="24"/>
          <w:szCs w:val="24"/>
        </w:rPr>
        <w:t>expands</w:t>
      </w:r>
      <w:r w:rsidRPr="00E62E6E">
        <w:rPr>
          <w:rFonts w:ascii="Arial Narrow" w:hAnsi="Arial Narrow"/>
          <w:sz w:val="24"/>
          <w:szCs w:val="24"/>
        </w:rPr>
        <w:t xml:space="preserve"> its comprehensive metallic inks portfolio as converters and brand owners seek high-impact packaging solutions that enhance shelf</w:t>
      </w:r>
      <w:r>
        <w:rPr>
          <w:rFonts w:ascii="Arial Narrow" w:hAnsi="Arial Narrow"/>
          <w:sz w:val="24"/>
          <w:szCs w:val="24"/>
        </w:rPr>
        <w:t xml:space="preserve"> </w:t>
      </w:r>
      <w:r w:rsidRPr="00E62E6E">
        <w:rPr>
          <w:rFonts w:ascii="Arial Narrow" w:hAnsi="Arial Narrow"/>
          <w:sz w:val="24"/>
          <w:szCs w:val="24"/>
        </w:rPr>
        <w:t>appeal, support design flexibility and deliver premium visual effects across global applications.</w:t>
      </w:r>
    </w:p>
    <w:p w14:paraId="2F562688" w14:textId="63140179" w:rsidR="00E62E6E" w:rsidRPr="00E62E6E" w:rsidRDefault="00E62E6E" w:rsidP="00E62E6E">
      <w:pPr>
        <w:spacing w:line="278" w:lineRule="auto"/>
        <w:rPr>
          <w:rFonts w:ascii="Arial Narrow" w:hAnsi="Arial Narrow"/>
          <w:sz w:val="24"/>
          <w:szCs w:val="24"/>
        </w:rPr>
      </w:pPr>
      <w:r w:rsidRPr="00E62E6E">
        <w:rPr>
          <w:rFonts w:ascii="Arial Narrow" w:hAnsi="Arial Narrow"/>
          <w:sz w:val="24"/>
          <w:szCs w:val="24"/>
        </w:rPr>
        <w:t>As brands compete for consumer attention in crowded retail environments, metallic inks offer a powerful way to create depth, brilliance and differentiation</w:t>
      </w:r>
      <w:r>
        <w:rPr>
          <w:rFonts w:ascii="Arial Narrow" w:hAnsi="Arial Narrow"/>
          <w:sz w:val="24"/>
          <w:szCs w:val="24"/>
        </w:rPr>
        <w:t>,</w:t>
      </w:r>
      <w:r w:rsidRPr="00E62E6E">
        <w:rPr>
          <w:rFonts w:ascii="Arial Narrow" w:hAnsi="Arial Narrow"/>
          <w:sz w:val="24"/>
          <w:szCs w:val="24"/>
        </w:rPr>
        <w:t xml:space="preserve"> enhancing shelf impact. Sun Chemical’s metallic inks help elevate packaging with striking visual effects across labels, folding cartons, and flexible packaging.</w:t>
      </w:r>
    </w:p>
    <w:p w14:paraId="17110E45" w14:textId="77777777" w:rsidR="00E62E6E" w:rsidRPr="00E62E6E" w:rsidRDefault="00E62E6E" w:rsidP="00E62E6E">
      <w:pPr>
        <w:spacing w:line="278" w:lineRule="auto"/>
        <w:rPr>
          <w:rFonts w:ascii="Arial Narrow" w:hAnsi="Arial Narrow"/>
          <w:sz w:val="24"/>
          <w:szCs w:val="24"/>
        </w:rPr>
      </w:pPr>
      <w:r w:rsidRPr="00E62E6E">
        <w:rPr>
          <w:rFonts w:ascii="Arial Narrow" w:hAnsi="Arial Narrow"/>
          <w:sz w:val="24"/>
          <w:szCs w:val="24"/>
        </w:rPr>
        <w:t xml:space="preserve">Sun Chemical offers a full range of metallic inks designed for </w:t>
      </w:r>
      <w:r w:rsidRPr="00E62E6E">
        <w:rPr>
          <w:rFonts w:ascii="Arial Narrow" w:hAnsi="Arial Narrow"/>
          <w:b/>
          <w:bCs/>
          <w:sz w:val="24"/>
          <w:szCs w:val="24"/>
        </w:rPr>
        <w:t>flexographic and gravure printing</w:t>
      </w:r>
      <w:r w:rsidRPr="00E62E6E">
        <w:rPr>
          <w:rFonts w:ascii="Arial Narrow" w:hAnsi="Arial Narrow"/>
          <w:sz w:val="24"/>
          <w:szCs w:val="24"/>
        </w:rPr>
        <w:t xml:space="preserve">, available in </w:t>
      </w:r>
      <w:r w:rsidRPr="00E62E6E">
        <w:rPr>
          <w:rFonts w:ascii="Arial Narrow" w:hAnsi="Arial Narrow"/>
          <w:b/>
          <w:bCs/>
          <w:sz w:val="24"/>
          <w:szCs w:val="24"/>
        </w:rPr>
        <w:t>water-based, solvent-based, and UV-curable technologies</w:t>
      </w:r>
      <w:r w:rsidRPr="00E62E6E">
        <w:rPr>
          <w:rFonts w:ascii="Arial Narrow" w:hAnsi="Arial Narrow"/>
          <w:sz w:val="24"/>
          <w:szCs w:val="24"/>
        </w:rPr>
        <w:t xml:space="preserve">, that integrate into a variety of packaging workflows. </w:t>
      </w:r>
    </w:p>
    <w:p w14:paraId="03770904" w14:textId="7890A515" w:rsidR="00E62E6E" w:rsidRPr="00E62E6E" w:rsidRDefault="00E62E6E" w:rsidP="00E62E6E">
      <w:pPr>
        <w:spacing w:line="278" w:lineRule="auto"/>
        <w:rPr>
          <w:rFonts w:ascii="Arial Narrow" w:hAnsi="Arial Narrow"/>
          <w:sz w:val="24"/>
          <w:szCs w:val="24"/>
        </w:rPr>
      </w:pPr>
      <w:r w:rsidRPr="00E62E6E">
        <w:rPr>
          <w:rFonts w:ascii="Arial Narrow" w:hAnsi="Arial Narrow"/>
          <w:sz w:val="24"/>
          <w:szCs w:val="24"/>
        </w:rPr>
        <w:t>Leveraging internally developed, high-performance pigments and the expertise of its pigment</w:t>
      </w:r>
      <w:r w:rsidRPr="00E62E6E">
        <w:rPr>
          <w:rFonts w:ascii="Arial Narrow" w:hAnsi="Arial Narrow"/>
          <w:b/>
          <w:bCs/>
          <w:sz w:val="24"/>
          <w:szCs w:val="24"/>
        </w:rPr>
        <w:t xml:space="preserve"> </w:t>
      </w:r>
      <w:r w:rsidRPr="00E62E6E">
        <w:rPr>
          <w:rFonts w:ascii="Arial Narrow" w:hAnsi="Arial Narrow"/>
          <w:sz w:val="24"/>
          <w:szCs w:val="24"/>
        </w:rPr>
        <w:t>portfolio, Sun Chemical offers a broad spectrum of metallic effects</w:t>
      </w:r>
      <w:r>
        <w:rPr>
          <w:rFonts w:ascii="Arial Narrow" w:hAnsi="Arial Narrow"/>
          <w:sz w:val="24"/>
          <w:szCs w:val="24"/>
        </w:rPr>
        <w:t xml:space="preserve"> that range</w:t>
      </w:r>
      <w:r w:rsidR="005C2804">
        <w:rPr>
          <w:rFonts w:ascii="Arial Narrow" w:hAnsi="Arial Narrow"/>
          <w:sz w:val="24"/>
          <w:szCs w:val="24"/>
        </w:rPr>
        <w:t xml:space="preserve"> </w:t>
      </w:r>
      <w:r w:rsidRPr="00E62E6E">
        <w:rPr>
          <w:rFonts w:ascii="Arial Narrow" w:hAnsi="Arial Narrow"/>
          <w:sz w:val="24"/>
          <w:szCs w:val="24"/>
        </w:rPr>
        <w:t>from cost-effective finishes to high-luster and mirror-like results.</w:t>
      </w:r>
    </w:p>
    <w:p w14:paraId="08A19F6B" w14:textId="77777777" w:rsidR="00E62E6E" w:rsidRPr="00E62E6E" w:rsidRDefault="00E62E6E" w:rsidP="00E62E6E">
      <w:pPr>
        <w:spacing w:line="278" w:lineRule="auto"/>
        <w:rPr>
          <w:rFonts w:ascii="Arial Narrow" w:hAnsi="Arial Narrow"/>
          <w:sz w:val="24"/>
          <w:szCs w:val="24"/>
        </w:rPr>
      </w:pPr>
      <w:r w:rsidRPr="00E62E6E">
        <w:rPr>
          <w:rFonts w:ascii="Arial Narrow" w:hAnsi="Arial Narrow"/>
          <w:sz w:val="24"/>
          <w:szCs w:val="24"/>
        </w:rPr>
        <w:t xml:space="preserve">The company’s portfolio includes a variety of metallic flake geometries, including </w:t>
      </w:r>
      <w:r w:rsidRPr="00E62E6E">
        <w:rPr>
          <w:rFonts w:ascii="Arial Narrow" w:hAnsi="Arial Narrow"/>
          <w:b/>
          <w:bCs/>
          <w:sz w:val="24"/>
          <w:szCs w:val="24"/>
        </w:rPr>
        <w:t>cornflakes, silver dollar, and vacuum metallized pigments (VMP)</w:t>
      </w:r>
      <w:r w:rsidRPr="00E62E6E">
        <w:rPr>
          <w:rFonts w:ascii="Arial Narrow" w:hAnsi="Arial Narrow"/>
          <w:sz w:val="24"/>
          <w:szCs w:val="24"/>
        </w:rPr>
        <w:t>, giving customers flexibility to achieve the desired balance of brilliance, opacity, visual effect, and cost performance.</w:t>
      </w:r>
    </w:p>
    <w:p w14:paraId="3B6D91DB" w14:textId="77777777" w:rsidR="00E62E6E" w:rsidRPr="00E62E6E" w:rsidRDefault="00E62E6E" w:rsidP="00E62E6E">
      <w:pPr>
        <w:spacing w:line="278" w:lineRule="auto"/>
        <w:rPr>
          <w:rFonts w:ascii="Arial Narrow" w:hAnsi="Arial Narrow"/>
          <w:sz w:val="24"/>
          <w:szCs w:val="24"/>
        </w:rPr>
      </w:pPr>
      <w:r w:rsidRPr="00E62E6E">
        <w:rPr>
          <w:rFonts w:ascii="Arial Narrow" w:hAnsi="Arial Narrow"/>
          <w:sz w:val="24"/>
          <w:szCs w:val="24"/>
        </w:rPr>
        <w:t>In addition to enhancing aesthetics, Sun Chemical’s metallic inks can support sustainability initiatives on certain applications by helping brands reduce reliance on metallized films and foils while maintaining premium visual appeal.</w:t>
      </w:r>
    </w:p>
    <w:p w14:paraId="75814B0F" w14:textId="77777777" w:rsidR="00E62E6E" w:rsidRDefault="00E62E6E" w:rsidP="00E62E6E">
      <w:pPr>
        <w:spacing w:line="278" w:lineRule="auto"/>
        <w:rPr>
          <w:rFonts w:ascii="Arial Narrow" w:hAnsi="Arial Narrow"/>
          <w:sz w:val="24"/>
          <w:szCs w:val="24"/>
        </w:rPr>
      </w:pPr>
      <w:r w:rsidRPr="00E62E6E">
        <w:rPr>
          <w:rFonts w:ascii="Arial Narrow" w:hAnsi="Arial Narrow"/>
          <w:sz w:val="24"/>
          <w:szCs w:val="24"/>
        </w:rPr>
        <w:t xml:space="preserve">With more than 100 years of experience in metallic pigments and a global manufacturing and service footprint, Sun Chemical delivers innovative metallic solutions backed by technical expertise, regional support, and reliable supply. </w:t>
      </w:r>
    </w:p>
    <w:p w14:paraId="665255BD" w14:textId="000312EF" w:rsidR="00E62E6E" w:rsidRPr="00E62E6E" w:rsidRDefault="00E62E6E" w:rsidP="00E62E6E">
      <w:pPr>
        <w:spacing w:line="278" w:lineRule="auto"/>
        <w:rPr>
          <w:rFonts w:ascii="Arial Narrow" w:hAnsi="Arial Narrow"/>
          <w:sz w:val="24"/>
          <w:szCs w:val="24"/>
        </w:rPr>
      </w:pPr>
      <w:r w:rsidRPr="00E62E6E">
        <w:rPr>
          <w:rFonts w:ascii="Arial Narrow" w:hAnsi="Arial Narrow"/>
          <w:sz w:val="24"/>
          <w:szCs w:val="24"/>
        </w:rPr>
        <w:t>Jim Felsberg, Director Product Management, Packaging Inks, Sun Chemical</w:t>
      </w:r>
      <w:r>
        <w:rPr>
          <w:rFonts w:ascii="Arial Narrow" w:hAnsi="Arial Narrow"/>
          <w:sz w:val="24"/>
          <w:szCs w:val="24"/>
        </w:rPr>
        <w:t xml:space="preserve">, comments: </w:t>
      </w:r>
      <w:r w:rsidRPr="00E62E6E">
        <w:rPr>
          <w:rFonts w:ascii="Arial Narrow" w:hAnsi="Arial Narrow"/>
          <w:sz w:val="24"/>
          <w:szCs w:val="24"/>
        </w:rPr>
        <w:t>“Converters and brands are looking for solutions that combine visual impact with performance, flexibility and sustainability</w:t>
      </w:r>
      <w:r>
        <w:rPr>
          <w:rFonts w:ascii="Arial Narrow" w:hAnsi="Arial Narrow"/>
          <w:sz w:val="24"/>
          <w:szCs w:val="24"/>
        </w:rPr>
        <w:t>.</w:t>
      </w:r>
      <w:r w:rsidRPr="00E62E6E">
        <w:rPr>
          <w:rFonts w:ascii="Arial Narrow" w:hAnsi="Arial Narrow"/>
          <w:sz w:val="24"/>
          <w:szCs w:val="24"/>
        </w:rPr>
        <w:t xml:space="preserve"> Sun Chemical’s metallic inks deliver premium brilliance effects across </w:t>
      </w:r>
      <w:r>
        <w:rPr>
          <w:rFonts w:ascii="Arial Narrow" w:hAnsi="Arial Narrow"/>
          <w:sz w:val="24"/>
          <w:szCs w:val="24"/>
        </w:rPr>
        <w:t xml:space="preserve">a </w:t>
      </w:r>
      <w:r w:rsidRPr="00E62E6E">
        <w:rPr>
          <w:rFonts w:ascii="Arial Narrow" w:hAnsi="Arial Narrow"/>
          <w:sz w:val="24"/>
          <w:szCs w:val="24"/>
        </w:rPr>
        <w:t xml:space="preserve">wide range of </w:t>
      </w:r>
      <w:r w:rsidRPr="00E62E6E">
        <w:rPr>
          <w:rFonts w:ascii="Arial Narrow" w:hAnsi="Arial Narrow"/>
          <w:sz w:val="24"/>
          <w:szCs w:val="24"/>
        </w:rPr>
        <w:lastRenderedPageBreak/>
        <w:t>substrates and print processes, helping customers create distinctive packaging while supporting sustainable packaging initiatives.</w:t>
      </w:r>
      <w:r w:rsidR="003E3AC2">
        <w:rPr>
          <w:rFonts w:ascii="Arial Narrow" w:hAnsi="Arial Narrow"/>
          <w:sz w:val="24"/>
          <w:szCs w:val="24"/>
        </w:rPr>
        <w:t>”</w:t>
      </w:r>
    </w:p>
    <w:p w14:paraId="38FB9540" w14:textId="77777777" w:rsidR="00E62E6E" w:rsidRPr="00E62E6E" w:rsidRDefault="00E62E6E" w:rsidP="00E62E6E">
      <w:pPr>
        <w:spacing w:line="278" w:lineRule="auto"/>
        <w:rPr>
          <w:rFonts w:ascii="Arial Narrow" w:hAnsi="Arial Narrow"/>
          <w:sz w:val="24"/>
          <w:szCs w:val="24"/>
        </w:rPr>
      </w:pPr>
    </w:p>
    <w:p w14:paraId="158BA592" w14:textId="1D9E71A0" w:rsidR="00E62E6E" w:rsidRPr="00E62E6E" w:rsidRDefault="00E62E6E" w:rsidP="00E62E6E">
      <w:pPr>
        <w:spacing w:line="278" w:lineRule="auto"/>
        <w:rPr>
          <w:rFonts w:ascii="Arial Narrow" w:hAnsi="Arial Narrow"/>
          <w:sz w:val="24"/>
          <w:szCs w:val="24"/>
        </w:rPr>
      </w:pPr>
      <w:r w:rsidRPr="00E62E6E">
        <w:rPr>
          <w:rFonts w:ascii="Arial Narrow" w:hAnsi="Arial Narrow"/>
          <w:sz w:val="24"/>
          <w:szCs w:val="24"/>
        </w:rPr>
        <w:t>Converters and brand owners can learn more about Sun Chemical’s metallic inks and pigments here:</w:t>
      </w:r>
      <w:r w:rsidR="008A6789">
        <w:rPr>
          <w:rFonts w:ascii="Arial Narrow" w:hAnsi="Arial Narrow"/>
          <w:sz w:val="24"/>
          <w:szCs w:val="24"/>
        </w:rPr>
        <w:t xml:space="preserve"> </w:t>
      </w:r>
      <w:hyperlink r:id="rId12" w:history="1">
        <w:r w:rsidR="008A6789">
          <w:rPr>
            <w:rStyle w:val="Hyperlink"/>
            <w:rFonts w:ascii="Arial Narrow" w:hAnsi="Arial Narrow"/>
            <w:sz w:val="24"/>
            <w:szCs w:val="24"/>
          </w:rPr>
          <w:t>https://www.sunchemical.com/metallic-solutions/</w:t>
        </w:r>
      </w:hyperlink>
      <w:r w:rsidR="008A6789">
        <w:rPr>
          <w:rFonts w:ascii="Arial Narrow" w:hAnsi="Arial Narrow"/>
          <w:sz w:val="24"/>
          <w:szCs w:val="24"/>
        </w:rPr>
        <w:t xml:space="preserve"> </w:t>
      </w:r>
    </w:p>
    <w:p w14:paraId="295B8EF5" w14:textId="77777777" w:rsidR="00E62E6E" w:rsidRDefault="00E62E6E" w:rsidP="00E62E6E">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38881A55" w14:textId="77777777" w:rsidR="00E62E6E" w:rsidRDefault="00E62E6E" w:rsidP="00E62E6E">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866F3BD" w14:textId="77777777" w:rsidR="00E62E6E" w:rsidRPr="00641CF9" w:rsidRDefault="00E62E6E" w:rsidP="00E62E6E">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00A170BB" w14:textId="77777777" w:rsidR="00E62E6E" w:rsidRPr="00641CF9" w:rsidRDefault="00E62E6E" w:rsidP="00E62E6E">
      <w:pPr>
        <w:spacing w:after="0" w:line="300" w:lineRule="auto"/>
        <w:rPr>
          <w:rFonts w:ascii="Segoe UI" w:eastAsia="Segoe UI" w:hAnsi="Segoe UI" w:cs="Segoe UI"/>
          <w:sz w:val="21"/>
          <w:szCs w:val="21"/>
        </w:rPr>
      </w:pPr>
    </w:p>
    <w:p w14:paraId="4C6E6BF5" w14:textId="77777777" w:rsidR="00E62E6E" w:rsidRPr="00641CF9" w:rsidRDefault="00E62E6E" w:rsidP="00E62E6E">
      <w:pPr>
        <w:rPr>
          <w:rFonts w:ascii="Arial Narrow" w:hAnsi="Arial Narrow"/>
          <w:b/>
          <w:bCs/>
        </w:rPr>
      </w:pPr>
      <w:r w:rsidRPr="00641CF9">
        <w:rPr>
          <w:rFonts w:ascii="Arial Narrow" w:hAnsi="Arial Narrow"/>
          <w:b/>
          <w:bCs/>
        </w:rPr>
        <w:t xml:space="preserve">About Sun Chemical </w:t>
      </w:r>
    </w:p>
    <w:p w14:paraId="43306E6C" w14:textId="77777777" w:rsidR="00E62E6E" w:rsidRPr="00641CF9" w:rsidRDefault="00E62E6E" w:rsidP="00E62E6E">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3408F110" w14:textId="77777777" w:rsidR="00E62E6E" w:rsidRPr="00641CF9" w:rsidRDefault="00E62E6E" w:rsidP="00E62E6E">
      <w:r w:rsidRPr="00641CF9">
        <w:rPr>
          <w:rFonts w:ascii="Arial Narrow" w:hAnsi="Arial Narrow"/>
        </w:rPr>
        <w:t xml:space="preserve">Sun Chemical Corporation is a subsidiary of Sun Chemical Group </w:t>
      </w:r>
      <w:proofErr w:type="spellStart"/>
      <w:r w:rsidRPr="00641CF9">
        <w:rPr>
          <w:rFonts w:ascii="Arial Narrow" w:hAnsi="Arial Narrow"/>
        </w:rPr>
        <w:t>Coöperatief</w:t>
      </w:r>
      <w:proofErr w:type="spellEnd"/>
      <w:r w:rsidRPr="00641CF9">
        <w:rPr>
          <w:rFonts w:ascii="Arial Narrow" w:hAnsi="Arial Narrow"/>
        </w:rPr>
        <w:t xml:space="preserve"> U.A., the Netherlands, and is headquartered in Parsippany, New Jersey, U.S.A. For more information, please visit our website at </w:t>
      </w:r>
      <w:hyperlink r:id="rId13">
        <w:r w:rsidRPr="00641CF9">
          <w:rPr>
            <w:rStyle w:val="Hyperlink"/>
            <w:rFonts w:ascii="Arial Narrow" w:hAnsi="Arial Narrow"/>
          </w:rPr>
          <w:t>www.sunchemical.com</w:t>
        </w:r>
      </w:hyperlink>
      <w:r w:rsidRPr="00641CF9">
        <w:rPr>
          <w:rFonts w:ascii="Arial Narrow" w:hAnsi="Arial Narrow"/>
        </w:rPr>
        <w:t xml:space="preserve"> or connect with us on </w:t>
      </w:r>
      <w:hyperlink r:id="rId14">
        <w:r w:rsidRPr="00641CF9">
          <w:rPr>
            <w:rStyle w:val="Hyperlink"/>
            <w:rFonts w:ascii="Arial Narrow" w:hAnsi="Arial Narrow"/>
          </w:rPr>
          <w:t>LinkedIn</w:t>
        </w:r>
      </w:hyperlink>
      <w:r w:rsidRPr="00641CF9">
        <w:rPr>
          <w:rFonts w:ascii="Arial Narrow" w:hAnsi="Arial Narrow"/>
        </w:rPr>
        <w:t xml:space="preserve">, or </w:t>
      </w:r>
      <w:hyperlink r:id="rId15">
        <w:r w:rsidRPr="00641CF9">
          <w:rPr>
            <w:rStyle w:val="Hyperlink"/>
            <w:rFonts w:ascii="Arial Narrow" w:hAnsi="Arial Narrow"/>
          </w:rPr>
          <w:t>Instagram</w:t>
        </w:r>
      </w:hyperlink>
      <w:r w:rsidRPr="00641CF9">
        <w:rPr>
          <w:rFonts w:ascii="Arial Narrow" w:hAnsi="Arial Narrow"/>
        </w:rPr>
        <w:t>.</w:t>
      </w:r>
    </w:p>
    <w:p w14:paraId="5614C5C2" w14:textId="77777777" w:rsidR="00E62E6E" w:rsidRDefault="00E62E6E" w:rsidP="00E62E6E"/>
    <w:p w14:paraId="75F3803C" w14:textId="77777777" w:rsidR="00E62E6E" w:rsidRPr="00641CF9" w:rsidRDefault="00E62E6E" w:rsidP="00E62E6E"/>
    <w:p w14:paraId="198B790E" w14:textId="77777777" w:rsidR="00E62E6E" w:rsidRDefault="00E62E6E" w:rsidP="00E62E6E"/>
    <w:p w14:paraId="16AFE049" w14:textId="77777777" w:rsidR="00E62E6E" w:rsidRDefault="00E62E6E" w:rsidP="00E62E6E"/>
    <w:p w14:paraId="743C0DF5" w14:textId="77777777" w:rsidR="00E62E6E" w:rsidRDefault="00E62E6E" w:rsidP="00E62E6E"/>
    <w:p w14:paraId="3EF06E1C" w14:textId="77777777" w:rsidR="00E62E6E" w:rsidRDefault="00E62E6E" w:rsidP="00E62E6E"/>
    <w:p w14:paraId="28BCF6A0" w14:textId="77777777" w:rsidR="00E62E6E" w:rsidRDefault="00E62E6E" w:rsidP="00E62E6E"/>
    <w:p w14:paraId="7B3191D6" w14:textId="77777777" w:rsidR="003836D1" w:rsidRDefault="003836D1"/>
    <w:sectPr w:rsidR="003836D1" w:rsidSect="00E62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6E"/>
    <w:rsid w:val="0017432C"/>
    <w:rsid w:val="001C34F6"/>
    <w:rsid w:val="002326D1"/>
    <w:rsid w:val="002A7909"/>
    <w:rsid w:val="003836D1"/>
    <w:rsid w:val="003E3AC2"/>
    <w:rsid w:val="005322E0"/>
    <w:rsid w:val="005C2804"/>
    <w:rsid w:val="00847707"/>
    <w:rsid w:val="008A6789"/>
    <w:rsid w:val="00D173BA"/>
    <w:rsid w:val="00E62E6E"/>
    <w:rsid w:val="00EB638E"/>
    <w:rsid w:val="00F9401A"/>
    <w:rsid w:val="00FF0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8D6B"/>
  <w15:chartTrackingRefBased/>
  <w15:docId w15:val="{DD8DFAAD-6E72-41DE-BFFB-77C13FDC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E6E"/>
    <w:rPr>
      <w:lang w:val="en-US"/>
    </w:rPr>
  </w:style>
  <w:style w:type="paragraph" w:styleId="Heading1">
    <w:name w:val="heading 1"/>
    <w:basedOn w:val="Normal"/>
    <w:next w:val="Normal"/>
    <w:link w:val="Heading1Char"/>
    <w:uiPriority w:val="9"/>
    <w:qFormat/>
    <w:rsid w:val="00E62E6E"/>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E62E6E"/>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E62E6E"/>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E62E6E"/>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E62E6E"/>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E62E6E"/>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E62E6E"/>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E62E6E"/>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E62E6E"/>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E6E"/>
    <w:rPr>
      <w:rFonts w:eastAsiaTheme="majorEastAsia" w:cstheme="majorBidi"/>
      <w:color w:val="272727" w:themeColor="text1" w:themeTint="D8"/>
    </w:rPr>
  </w:style>
  <w:style w:type="paragraph" w:styleId="Title">
    <w:name w:val="Title"/>
    <w:basedOn w:val="Normal"/>
    <w:next w:val="Normal"/>
    <w:link w:val="TitleChar"/>
    <w:uiPriority w:val="10"/>
    <w:qFormat/>
    <w:rsid w:val="00E62E6E"/>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E62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E6E"/>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E62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E6E"/>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E62E6E"/>
    <w:rPr>
      <w:i/>
      <w:iCs/>
      <w:color w:val="404040" w:themeColor="text1" w:themeTint="BF"/>
    </w:rPr>
  </w:style>
  <w:style w:type="paragraph" w:styleId="ListParagraph">
    <w:name w:val="List Paragraph"/>
    <w:basedOn w:val="Normal"/>
    <w:uiPriority w:val="34"/>
    <w:qFormat/>
    <w:rsid w:val="00E62E6E"/>
    <w:pPr>
      <w:ind w:left="720"/>
      <w:contextualSpacing/>
    </w:pPr>
    <w:rPr>
      <w:lang w:val="en-GB"/>
    </w:rPr>
  </w:style>
  <w:style w:type="character" w:styleId="IntenseEmphasis">
    <w:name w:val="Intense Emphasis"/>
    <w:basedOn w:val="DefaultParagraphFont"/>
    <w:uiPriority w:val="21"/>
    <w:qFormat/>
    <w:rsid w:val="00E62E6E"/>
    <w:rPr>
      <w:i/>
      <w:iCs/>
      <w:color w:val="0F4761" w:themeColor="accent1" w:themeShade="BF"/>
    </w:rPr>
  </w:style>
  <w:style w:type="paragraph" w:styleId="IntenseQuote">
    <w:name w:val="Intense Quote"/>
    <w:basedOn w:val="Normal"/>
    <w:next w:val="Normal"/>
    <w:link w:val="IntenseQuoteChar"/>
    <w:uiPriority w:val="30"/>
    <w:qFormat/>
    <w:rsid w:val="00E62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E62E6E"/>
    <w:rPr>
      <w:i/>
      <w:iCs/>
      <w:color w:val="0F4761" w:themeColor="accent1" w:themeShade="BF"/>
    </w:rPr>
  </w:style>
  <w:style w:type="character" w:styleId="IntenseReference">
    <w:name w:val="Intense Reference"/>
    <w:basedOn w:val="DefaultParagraphFont"/>
    <w:uiPriority w:val="32"/>
    <w:qFormat/>
    <w:rsid w:val="00E62E6E"/>
    <w:rPr>
      <w:b/>
      <w:bCs/>
      <w:smallCaps/>
      <w:color w:val="0F4761" w:themeColor="accent1" w:themeShade="BF"/>
      <w:spacing w:val="5"/>
    </w:rPr>
  </w:style>
  <w:style w:type="character" w:styleId="Hyperlink">
    <w:name w:val="Hyperlink"/>
    <w:basedOn w:val="DefaultParagraphFont"/>
    <w:uiPriority w:val="99"/>
    <w:unhideWhenUsed/>
    <w:rsid w:val="00E62E6E"/>
    <w:rPr>
      <w:color w:val="467886" w:themeColor="hyperlink"/>
      <w:u w:val="single"/>
    </w:rPr>
  </w:style>
  <w:style w:type="character" w:styleId="UnresolvedMention">
    <w:name w:val="Unresolved Mention"/>
    <w:basedOn w:val="DefaultParagraphFont"/>
    <w:uiPriority w:val="99"/>
    <w:semiHidden/>
    <w:unhideWhenUsed/>
    <w:rsid w:val="00E62E6E"/>
    <w:rPr>
      <w:color w:val="605E5C"/>
      <w:shd w:val="clear" w:color="auto" w:fill="E1DFDD"/>
    </w:rPr>
  </w:style>
  <w:style w:type="paragraph" w:styleId="Revision">
    <w:name w:val="Revision"/>
    <w:hidden/>
    <w:uiPriority w:val="99"/>
    <w:semiHidden/>
    <w:rsid w:val="00E62E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sunchemical.com/metallic-solutions/?utm_source=media&amp;utm_medium=pressrelease&amp;utm_term=metal-inks&amp;utm_campaign=packagingandgraphi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abbani@adcomms.co.uk" TargetMode="External"/><Relationship Id="rId5" Type="http://schemas.openxmlformats.org/officeDocument/2006/relationships/settings" Target="settings.xml"/><Relationship Id="rId15" Type="http://schemas.openxmlformats.org/officeDocument/2006/relationships/hyperlink" Target="https://www.instagram.com/lifeatsunchemical/" TargetMode="External"/><Relationship Id="rId10" Type="http://schemas.openxmlformats.org/officeDocument/2006/relationships/hyperlink" Target="mailto:nick.stacy@sunchemical.com" TargetMode="External"/><Relationship Id="rId4" Type="http://schemas.openxmlformats.org/officeDocument/2006/relationships/styles" Target="styles.xml"/><Relationship Id="rId9" Type="http://schemas.openxmlformats.org/officeDocument/2006/relationships/image" Target="cid:image004.jpg@01D4442E.52741270" TargetMode="External"/><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F2BA20-3423-423F-9B31-21185D03AF5F}">
  <ds:schemaRefs>
    <ds:schemaRef ds:uri="http://schemas.microsoft.com/sharepoint/v3/contenttype/forms"/>
  </ds:schemaRefs>
</ds:datastoreItem>
</file>

<file path=customXml/itemProps2.xml><?xml version="1.0" encoding="utf-8"?>
<ds:datastoreItem xmlns:ds="http://schemas.openxmlformats.org/officeDocument/2006/customXml" ds:itemID="{5DE702A2-89BB-4765-9EAB-839310890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F8E0D-CDDD-4F86-97EC-01B3C3337024}">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2026-07-09T14:42:00Z</dcterms:created>
  <dcterms:modified xsi:type="dcterms:W3CDTF">2026-07-13T13:59:00Z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35659172-c92c-4e94-bcd9-789f97b34ff0</vt:lpwstr>
  </property>
  <property fmtid="{D5CDD505-2E9C-101B-9397-08002B2CF9AE}" pid="3" name="ContentTypeId">
    <vt:lpwstr>0x010100E5D200EEEDCD5A4D8A8F26A0ACD4718F</vt:lpwstr>
  </property>
  <property fmtid="{D5CDD505-2E9C-101B-9397-08002B2CF9AE}" pid="4" name="MediaServiceImageTags">
    <vt:lpwstr/>
  </property>
</Properties>
</file>