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FBF2" w14:textId="0B7EBAD3" w:rsidR="00B17D27" w:rsidRPr="000B4BCB" w:rsidRDefault="00B17D27" w:rsidP="00B17D27">
      <w:pPr>
        <w:pStyle w:val="p1"/>
        <w:rPr>
          <w:b/>
          <w:sz w:val="20"/>
          <w:szCs w:val="20"/>
          <w:lang w:val="en-US"/>
        </w:rPr>
      </w:pPr>
      <w:r w:rsidRPr="000B4BCB">
        <w:rPr>
          <w:noProof/>
          <w:sz w:val="22"/>
          <w:szCs w:val="22"/>
          <w:lang w:val="en-US"/>
        </w:rPr>
        <w:drawing>
          <wp:anchor distT="0" distB="0" distL="114300" distR="114300" simplePos="0" relativeHeight="251658240" behindDoc="0" locked="0" layoutInCell="1" allowOverlap="1" wp14:anchorId="717E5207" wp14:editId="35EFC9D8">
            <wp:simplePos x="0" y="0"/>
            <wp:positionH relativeFrom="page">
              <wp:posOffset>5278120</wp:posOffset>
            </wp:positionH>
            <wp:positionV relativeFrom="paragraph">
              <wp:posOffset>-861695</wp:posOffset>
            </wp:positionV>
            <wp:extent cx="2432050" cy="894080"/>
            <wp:effectExtent l="0" t="0" r="6350" b="1270"/>
            <wp:wrapNone/>
            <wp:docPr id="98616306" name="Picture 1" descr="A black and orang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6306" name="Picture 1" descr="A black and orange logo&#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2050" cy="894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BCB">
        <w:rPr>
          <w:b/>
          <w:sz w:val="20"/>
          <w:szCs w:val="20"/>
          <w:lang w:val="en-US"/>
        </w:rPr>
        <w:t>Customer Testimonial</w:t>
      </w:r>
    </w:p>
    <w:p w14:paraId="64DF4D93" w14:textId="77777777" w:rsidR="00B17D27" w:rsidRPr="000B4BCB" w:rsidRDefault="00B17D27" w:rsidP="00B17D27">
      <w:pPr>
        <w:pStyle w:val="p1"/>
        <w:rPr>
          <w:szCs w:val="20"/>
          <w:lang w:val="en-US"/>
        </w:rPr>
      </w:pPr>
    </w:p>
    <w:p w14:paraId="65AFF85C" w14:textId="2707EB2A" w:rsidR="00B17D27" w:rsidRPr="000B4BCB" w:rsidRDefault="00B17D27" w:rsidP="00B17D27">
      <w:pPr>
        <w:pStyle w:val="Standard"/>
        <w:rPr>
          <w:rFonts w:ascii="Arial" w:hAnsi="Arial" w:cs="Arial"/>
          <w:szCs w:val="20"/>
          <w:lang w:val="en-US"/>
        </w:rPr>
      </w:pPr>
      <w:r w:rsidRPr="000B4BCB">
        <w:rPr>
          <w:rFonts w:ascii="Arial" w:hAnsi="Arial" w:cs="Arial"/>
          <w:szCs w:val="20"/>
          <w:lang w:val="en-US"/>
        </w:rPr>
        <w:t xml:space="preserve">Media </w:t>
      </w:r>
      <w:r w:rsidR="008A31F9" w:rsidRPr="000B4BCB">
        <w:rPr>
          <w:rFonts w:ascii="Arial" w:hAnsi="Arial" w:cs="Arial"/>
          <w:szCs w:val="20"/>
          <w:lang w:val="en-US"/>
        </w:rPr>
        <w:t>c</w:t>
      </w:r>
      <w:r w:rsidRPr="000B4BCB">
        <w:rPr>
          <w:rFonts w:ascii="Arial" w:hAnsi="Arial" w:cs="Arial"/>
          <w:szCs w:val="20"/>
          <w:lang w:val="en-US"/>
        </w:rPr>
        <w:t>ontact:</w:t>
      </w:r>
    </w:p>
    <w:p w14:paraId="2AD7DA35" w14:textId="14C513C2" w:rsidR="00B17D27" w:rsidRPr="001659E6" w:rsidRDefault="00B17D27" w:rsidP="00B17D27">
      <w:pPr>
        <w:pStyle w:val="Standard"/>
        <w:rPr>
          <w:rFonts w:ascii="Arial" w:hAnsi="Arial" w:cs="Arial"/>
          <w:color w:val="000000" w:themeColor="text1"/>
        </w:rPr>
      </w:pPr>
      <w:r w:rsidRPr="001659E6">
        <w:rPr>
          <w:rFonts w:ascii="Arial" w:hAnsi="Arial" w:cs="Arial"/>
          <w:color w:val="000000" w:themeColor="text1"/>
        </w:rPr>
        <w:t xml:space="preserve">Elni Van Rensburg – +1 830 317 0950 – </w:t>
      </w:r>
      <w:hyperlink r:id="rId12" w:history="1"/>
      <w:r w:rsidRPr="001659E6">
        <w:rPr>
          <w:rFonts w:ascii="Arial" w:hAnsi="Arial" w:cs="Arial"/>
          <w:color w:val="000000" w:themeColor="text1"/>
        </w:rPr>
        <w:t xml:space="preserve"> </w:t>
      </w:r>
      <w:hyperlink r:id="rId13" w:history="1">
        <w:r w:rsidR="008A31F9" w:rsidRPr="001659E6">
          <w:rPr>
            <w:rStyle w:val="Hyperlink"/>
            <w:rFonts w:ascii="Arial" w:hAnsi="Arial" w:cs="Arial"/>
          </w:rPr>
          <w:t>elni.vanrensburg@miraclon.com</w:t>
        </w:r>
      </w:hyperlink>
      <w:r w:rsidR="008A31F9" w:rsidRPr="001659E6">
        <w:rPr>
          <w:rFonts w:ascii="Arial" w:hAnsi="Arial" w:cs="Arial"/>
          <w:color w:val="000000" w:themeColor="text1"/>
        </w:rPr>
        <w:t xml:space="preserve"> </w:t>
      </w:r>
    </w:p>
    <w:p w14:paraId="4CAE8F9C" w14:textId="0D76E3C3" w:rsidR="001659E6" w:rsidRPr="001659E6" w:rsidRDefault="001659E6" w:rsidP="00B17D27">
      <w:pPr>
        <w:pStyle w:val="Standard"/>
        <w:rPr>
          <w:rFonts w:ascii="Arial" w:hAnsi="Arial" w:cs="Arial"/>
          <w:color w:val="000000" w:themeColor="text1"/>
        </w:rPr>
      </w:pPr>
      <w:r w:rsidRPr="001659E6">
        <w:rPr>
          <w:rFonts w:ascii="Arial" w:hAnsi="Arial" w:cs="Arial"/>
          <w:color w:val="000000" w:themeColor="text1"/>
        </w:rPr>
        <w:t xml:space="preserve">Aimee Parsons - +44 (0)1372 464470 – </w:t>
      </w:r>
      <w:hyperlink r:id="rId14" w:tgtFrame="_blank" w:history="1">
        <w:r w:rsidRPr="001659E6">
          <w:rPr>
            <w:rStyle w:val="Hyperlink"/>
            <w:rFonts w:ascii="Arial" w:hAnsi="Arial" w:cs="Arial"/>
          </w:rPr>
          <w:t>miraclonpr@adcomms.co.uk</w:t>
        </w:r>
      </w:hyperlink>
      <w:r w:rsidRPr="001659E6">
        <w:rPr>
          <w:rFonts w:ascii="Arial" w:hAnsi="Arial" w:cs="Arial"/>
          <w:color w:val="000000" w:themeColor="text1"/>
        </w:rPr>
        <w:t>     </w:t>
      </w:r>
    </w:p>
    <w:p w14:paraId="2C0CE053" w14:textId="77777777" w:rsidR="00B17D27" w:rsidRPr="001659E6" w:rsidRDefault="00B17D27" w:rsidP="00B17D27">
      <w:pPr>
        <w:pStyle w:val="Standard"/>
        <w:rPr>
          <w:rFonts w:ascii="Arial" w:hAnsi="Arial" w:cs="Arial"/>
          <w:color w:val="000000"/>
          <w:szCs w:val="20"/>
        </w:rPr>
      </w:pPr>
    </w:p>
    <w:p w14:paraId="2970E3A2" w14:textId="1C79A8E7" w:rsidR="00DA3274" w:rsidRPr="000B4BCB" w:rsidRDefault="005A2EB8" w:rsidP="00F30B25">
      <w:pPr>
        <w:pStyle w:val="Standard"/>
        <w:spacing w:line="259" w:lineRule="auto"/>
        <w:rPr>
          <w:rFonts w:ascii="Arial" w:hAnsi="Arial" w:cs="Arial"/>
          <w:color w:val="000000" w:themeColor="text1"/>
          <w:lang w:val="en-US"/>
        </w:rPr>
      </w:pPr>
      <w:r>
        <w:rPr>
          <w:rFonts w:ascii="Arial" w:hAnsi="Arial" w:cs="Arial"/>
          <w:color w:val="000000" w:themeColor="text1"/>
          <w:lang w:val="en-US"/>
        </w:rPr>
        <w:t xml:space="preserve">August </w:t>
      </w:r>
      <w:r w:rsidR="00466CB3">
        <w:rPr>
          <w:rFonts w:ascii="Arial" w:hAnsi="Arial" w:cs="Arial"/>
          <w:color w:val="000000" w:themeColor="text1"/>
          <w:lang w:val="en-US"/>
        </w:rPr>
        <w:t>19</w:t>
      </w:r>
      <w:r w:rsidR="00466CB3" w:rsidRPr="00466CB3">
        <w:rPr>
          <w:rFonts w:ascii="Arial" w:hAnsi="Arial" w:cs="Arial"/>
          <w:color w:val="000000" w:themeColor="text1"/>
          <w:vertAlign w:val="superscript"/>
          <w:lang w:val="en-US"/>
        </w:rPr>
        <w:t>th</w:t>
      </w:r>
      <w:r w:rsidR="00466CB3">
        <w:rPr>
          <w:rFonts w:ascii="Arial" w:hAnsi="Arial" w:cs="Arial"/>
          <w:color w:val="000000" w:themeColor="text1"/>
          <w:lang w:val="en-US"/>
        </w:rPr>
        <w:t xml:space="preserve">, </w:t>
      </w:r>
      <w:r>
        <w:rPr>
          <w:rFonts w:ascii="Arial" w:hAnsi="Arial" w:cs="Arial"/>
          <w:color w:val="000000" w:themeColor="text1"/>
          <w:lang w:val="en-US"/>
        </w:rPr>
        <w:t>2026</w:t>
      </w:r>
    </w:p>
    <w:p w14:paraId="20508D9E" w14:textId="67BDBAE4" w:rsidR="00D20BC0" w:rsidRPr="000B4BCB" w:rsidRDefault="00D20BC0" w:rsidP="00701214">
      <w:pPr>
        <w:spacing w:line="360" w:lineRule="auto"/>
        <w:rPr>
          <w:rFonts w:ascii="Arial" w:hAnsi="Arial" w:cs="Arial"/>
          <w:sz w:val="22"/>
          <w:szCs w:val="22"/>
          <w:lang w:val="en-US"/>
        </w:rPr>
      </w:pPr>
    </w:p>
    <w:p w14:paraId="06A9671A" w14:textId="33EFF8CA" w:rsidR="006849A5" w:rsidRPr="000B4BCB" w:rsidRDefault="006849A5" w:rsidP="00164212">
      <w:pPr>
        <w:spacing w:line="360" w:lineRule="auto"/>
        <w:jc w:val="center"/>
        <w:rPr>
          <w:rStyle w:val="cf01"/>
          <w:rFonts w:ascii="Arial" w:hAnsi="Arial" w:cs="Arial"/>
          <w:b/>
          <w:bCs/>
          <w:sz w:val="26"/>
          <w:szCs w:val="26"/>
          <w:lang w:val="en-US"/>
        </w:rPr>
      </w:pPr>
      <w:r w:rsidRPr="000B4BCB">
        <w:rPr>
          <w:rStyle w:val="cf01"/>
          <w:rFonts w:ascii="Arial" w:hAnsi="Arial" w:cs="Arial"/>
          <w:b/>
          <w:bCs/>
          <w:sz w:val="26"/>
          <w:szCs w:val="26"/>
          <w:lang w:val="en-US"/>
        </w:rPr>
        <w:t>Strategic innovation drive</w:t>
      </w:r>
      <w:r w:rsidR="004709F4" w:rsidRPr="000B4BCB">
        <w:rPr>
          <w:rStyle w:val="cf01"/>
          <w:rFonts w:ascii="Arial" w:hAnsi="Arial" w:cs="Arial"/>
          <w:b/>
          <w:bCs/>
          <w:sz w:val="26"/>
          <w:szCs w:val="26"/>
          <w:lang w:val="en-US"/>
        </w:rPr>
        <w:t>s</w:t>
      </w:r>
      <w:r w:rsidRPr="000B4BCB">
        <w:rPr>
          <w:rStyle w:val="cf01"/>
          <w:rFonts w:ascii="Arial" w:hAnsi="Arial" w:cs="Arial"/>
          <w:b/>
          <w:bCs/>
          <w:sz w:val="26"/>
          <w:szCs w:val="26"/>
          <w:lang w:val="en-US"/>
        </w:rPr>
        <w:t xml:space="preserve"> growth for </w:t>
      </w:r>
      <w:r w:rsidR="008346AA" w:rsidRPr="000B4BCB">
        <w:rPr>
          <w:rStyle w:val="cf01"/>
          <w:rFonts w:ascii="Arial" w:hAnsi="Arial" w:cs="Arial"/>
          <w:b/>
          <w:bCs/>
          <w:sz w:val="26"/>
          <w:szCs w:val="26"/>
          <w:lang w:val="en-US"/>
        </w:rPr>
        <w:t xml:space="preserve">Splash Graphics </w:t>
      </w:r>
    </w:p>
    <w:p w14:paraId="4A6CE2E8" w14:textId="3CDD9017" w:rsidR="00A9158E" w:rsidRPr="000B4BCB" w:rsidRDefault="006849A5" w:rsidP="00164212">
      <w:pPr>
        <w:spacing w:line="360" w:lineRule="auto"/>
        <w:jc w:val="center"/>
        <w:rPr>
          <w:rStyle w:val="cf01"/>
          <w:rFonts w:ascii="Arial" w:hAnsi="Arial" w:cs="Arial"/>
          <w:i/>
          <w:iCs/>
          <w:sz w:val="24"/>
          <w:szCs w:val="24"/>
          <w:lang w:val="en-US"/>
        </w:rPr>
      </w:pPr>
      <w:r w:rsidRPr="000B4BCB">
        <w:rPr>
          <w:rStyle w:val="cf01"/>
          <w:rFonts w:ascii="Arial" w:hAnsi="Arial" w:cs="Arial"/>
          <w:i/>
          <w:iCs/>
          <w:sz w:val="24"/>
          <w:szCs w:val="24"/>
          <w:lang w:val="en-US"/>
        </w:rPr>
        <w:t xml:space="preserve">Pre-media </w:t>
      </w:r>
      <w:r w:rsidR="00303B06" w:rsidRPr="000B4BCB">
        <w:rPr>
          <w:rStyle w:val="cf01"/>
          <w:rFonts w:ascii="Arial" w:hAnsi="Arial" w:cs="Arial"/>
          <w:i/>
          <w:iCs/>
          <w:sz w:val="24"/>
          <w:szCs w:val="24"/>
          <w:lang w:val="en-US"/>
        </w:rPr>
        <w:t>provider</w:t>
      </w:r>
      <w:r w:rsidRPr="000B4BCB">
        <w:rPr>
          <w:rStyle w:val="cf01"/>
          <w:rFonts w:ascii="Arial" w:hAnsi="Arial" w:cs="Arial"/>
          <w:i/>
          <w:iCs/>
          <w:sz w:val="24"/>
          <w:szCs w:val="24"/>
          <w:lang w:val="en-US"/>
        </w:rPr>
        <w:t xml:space="preserve"> </w:t>
      </w:r>
      <w:r w:rsidR="008346AA" w:rsidRPr="000B4BCB">
        <w:rPr>
          <w:rStyle w:val="cf01"/>
          <w:rFonts w:ascii="Arial" w:hAnsi="Arial" w:cs="Arial"/>
          <w:i/>
          <w:iCs/>
          <w:sz w:val="24"/>
          <w:szCs w:val="24"/>
          <w:lang w:val="en-US"/>
        </w:rPr>
        <w:t xml:space="preserve">boosts capacity and efficiency with </w:t>
      </w:r>
      <w:r w:rsidR="005048FC" w:rsidRPr="000B4BCB">
        <w:rPr>
          <w:rStyle w:val="cf01"/>
          <w:rFonts w:ascii="Arial" w:hAnsi="Arial" w:cs="Arial"/>
          <w:i/>
          <w:iCs/>
          <w:sz w:val="24"/>
          <w:szCs w:val="24"/>
          <w:lang w:val="en-US"/>
        </w:rPr>
        <w:t>new FLEXCEL NX Wide 5080 System</w:t>
      </w:r>
      <w:r w:rsidR="00164212" w:rsidRPr="000B4BCB">
        <w:rPr>
          <w:rStyle w:val="cf01"/>
          <w:rFonts w:ascii="Arial" w:hAnsi="Arial" w:cs="Arial"/>
          <w:i/>
          <w:iCs/>
          <w:sz w:val="24"/>
          <w:szCs w:val="24"/>
          <w:lang w:val="en-US"/>
        </w:rPr>
        <w:t xml:space="preserve"> from Miraclon</w:t>
      </w:r>
    </w:p>
    <w:p w14:paraId="16ACF595" w14:textId="39A56D63" w:rsidR="00D83FC2" w:rsidRPr="000B4BCB" w:rsidRDefault="00D83FC2" w:rsidP="000B4BCB">
      <w:pPr>
        <w:spacing w:line="360" w:lineRule="auto"/>
        <w:rPr>
          <w:rFonts w:ascii="Arial" w:hAnsi="Arial" w:cs="Arial"/>
          <w:sz w:val="22"/>
          <w:szCs w:val="22"/>
          <w:lang w:val="en-US"/>
        </w:rPr>
      </w:pPr>
    </w:p>
    <w:p w14:paraId="7C193AA5" w14:textId="37EF2833" w:rsidR="008066ED" w:rsidRDefault="008066ED" w:rsidP="000B4BCB">
      <w:pPr>
        <w:pStyle w:val="NormalWeb"/>
        <w:spacing w:before="0" w:beforeAutospacing="0" w:after="0" w:afterAutospacing="0" w:line="360" w:lineRule="auto"/>
        <w:rPr>
          <w:rFonts w:ascii="Arial" w:hAnsi="Arial" w:cs="Arial"/>
          <w:sz w:val="22"/>
          <w:szCs w:val="22"/>
        </w:rPr>
      </w:pPr>
      <w:r w:rsidRPr="000B4BCB">
        <w:rPr>
          <w:rFonts w:ascii="Arial" w:hAnsi="Arial" w:cs="Arial"/>
          <w:sz w:val="22"/>
          <w:szCs w:val="22"/>
          <w:lang w:eastAsia="en-US"/>
        </w:rPr>
        <w:t xml:space="preserve">“For us, the most important benefit of working with Miraclon and FLEXCEL NX Technology is taking </w:t>
      </w:r>
      <w:r w:rsidRPr="000B4BCB">
        <w:rPr>
          <w:rFonts w:ascii="Arial" w:hAnsi="Arial" w:cs="Arial"/>
          <w:sz w:val="22"/>
          <w:szCs w:val="22"/>
        </w:rPr>
        <w:t>advantage of their steady drumbeat of innovation,” says Splash Graphics co-owner Dhiren Sanghani. “The Miraclon technical team is constantly making improvements, coming up with new technological differences every few years.”</w:t>
      </w:r>
    </w:p>
    <w:p w14:paraId="5F6A59CF"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6EEBC240" w14:textId="281D803C" w:rsidR="008066ED" w:rsidRDefault="008066ED" w:rsidP="000B4BCB">
      <w:pPr>
        <w:pStyle w:val="NormalWeb"/>
        <w:spacing w:before="0" w:beforeAutospacing="0" w:after="0" w:afterAutospacing="0" w:line="360" w:lineRule="auto"/>
        <w:rPr>
          <w:rFonts w:ascii="Arial" w:hAnsi="Arial" w:cs="Arial"/>
          <w:sz w:val="22"/>
          <w:szCs w:val="22"/>
        </w:rPr>
      </w:pPr>
      <w:r w:rsidRPr="000B4BCB">
        <w:rPr>
          <w:rFonts w:ascii="Arial" w:hAnsi="Arial" w:cs="Arial"/>
          <w:sz w:val="22"/>
          <w:szCs w:val="22"/>
        </w:rPr>
        <w:t xml:space="preserve">That steady drumbeat of innovation </w:t>
      </w:r>
      <w:r w:rsidRPr="000B4BCB">
        <w:rPr>
          <w:rFonts w:ascii="Arial" w:hAnsi="Arial" w:cs="Arial"/>
          <w:sz w:val="22"/>
          <w:szCs w:val="22"/>
          <w:lang w:eastAsia="en-US"/>
        </w:rPr>
        <w:t xml:space="preserve">is also why the </w:t>
      </w:r>
      <w:r w:rsidRPr="000B4BCB">
        <w:rPr>
          <w:rFonts w:ascii="Arial" w:hAnsi="Arial" w:cs="Arial"/>
          <w:sz w:val="22"/>
          <w:szCs w:val="22"/>
          <w:lang w:val="en-US" w:eastAsia="en-US"/>
        </w:rPr>
        <w:t>Chicago-</w:t>
      </w:r>
      <w:r w:rsidRPr="000B4BCB">
        <w:rPr>
          <w:rFonts w:ascii="Arial" w:hAnsi="Arial" w:cs="Arial"/>
          <w:sz w:val="22"/>
          <w:szCs w:val="22"/>
        </w:rPr>
        <w:t>based pre-media provider recently expanded its flexographic platemaking operations by adding a second FLEXCEL NX System</w:t>
      </w:r>
      <w:r w:rsidR="002224D6">
        <w:rPr>
          <w:rFonts w:ascii="Arial" w:hAnsi="Arial" w:cs="Arial"/>
          <w:sz w:val="22"/>
          <w:szCs w:val="22"/>
        </w:rPr>
        <w:t xml:space="preserve"> - </w:t>
      </w:r>
      <w:r w:rsidRPr="000B4BCB">
        <w:rPr>
          <w:rFonts w:ascii="Arial" w:hAnsi="Arial" w:cs="Arial"/>
          <w:sz w:val="22"/>
          <w:szCs w:val="22"/>
        </w:rPr>
        <w:t xml:space="preserve">this time a 50” x 80” format. According to Dhiren, this investment “boosts platemaking capacity, increases flexibility, and helps us produce and ship a greater variety of plate sizes to printers and converters </w:t>
      </w:r>
      <w:r w:rsidRPr="000B4BCB">
        <w:rPr>
          <w:rFonts w:ascii="Arial" w:hAnsi="Arial" w:cs="Arial"/>
          <w:sz w:val="22"/>
          <w:szCs w:val="22"/>
          <w:lang w:val="en-US" w:eastAsia="en-US"/>
        </w:rPr>
        <w:t>nationwide faster</w:t>
      </w:r>
      <w:r w:rsidRPr="000B4BCB">
        <w:rPr>
          <w:rFonts w:ascii="Arial" w:hAnsi="Arial" w:cs="Arial"/>
          <w:sz w:val="22"/>
          <w:szCs w:val="22"/>
        </w:rPr>
        <w:t>.”</w:t>
      </w:r>
    </w:p>
    <w:p w14:paraId="3C54A6C0" w14:textId="77777777" w:rsidR="000B4BCB" w:rsidRPr="000B4BCB" w:rsidRDefault="000B4BCB" w:rsidP="000B4BCB">
      <w:pPr>
        <w:pStyle w:val="NormalWeb"/>
        <w:spacing w:before="0" w:beforeAutospacing="0" w:after="0" w:afterAutospacing="0" w:line="360" w:lineRule="auto"/>
        <w:rPr>
          <w:rFonts w:ascii="Arial" w:hAnsi="Arial" w:cs="Arial"/>
          <w:sz w:val="22"/>
          <w:szCs w:val="22"/>
          <w:lang w:val="en-US"/>
        </w:rPr>
      </w:pPr>
    </w:p>
    <w:p w14:paraId="65880A42" w14:textId="5A1B35CF" w:rsidR="008066ED" w:rsidRPr="000B4BCB" w:rsidRDefault="008066ED" w:rsidP="000B4BCB">
      <w:pPr>
        <w:spacing w:line="360" w:lineRule="auto"/>
        <w:rPr>
          <w:rFonts w:ascii="Arial" w:hAnsi="Arial" w:cs="Arial"/>
          <w:sz w:val="22"/>
          <w:szCs w:val="22"/>
          <w:lang w:val="en-US" w:eastAsia="en-GB"/>
        </w:rPr>
      </w:pPr>
      <w:r w:rsidRPr="000B4BCB">
        <w:rPr>
          <w:rFonts w:ascii="Arial" w:hAnsi="Arial" w:cs="Arial"/>
          <w:sz w:val="22"/>
          <w:szCs w:val="22"/>
          <w:lang w:val="en-US"/>
        </w:rPr>
        <w:t>Built on more than 30 years of bold strategic moves and technology partnerships, Splash Graphics’ latest investment continues its pattern of thinking bigger at pivotal moments in the company’s history.</w:t>
      </w:r>
    </w:p>
    <w:p w14:paraId="681DD910" w14:textId="77777777" w:rsidR="00303B06" w:rsidRPr="000B4BCB" w:rsidRDefault="00303B06" w:rsidP="000B4BCB">
      <w:pPr>
        <w:spacing w:line="360" w:lineRule="auto"/>
        <w:rPr>
          <w:rFonts w:ascii="Arial" w:hAnsi="Arial" w:cs="Arial"/>
          <w:sz w:val="22"/>
          <w:szCs w:val="22"/>
          <w:lang w:val="en-US"/>
        </w:rPr>
      </w:pPr>
    </w:p>
    <w:p w14:paraId="47725AA5" w14:textId="231E8806" w:rsidR="00A9084C" w:rsidRPr="000B4BCB" w:rsidRDefault="00C814FF" w:rsidP="000B4BCB">
      <w:pPr>
        <w:spacing w:line="360" w:lineRule="auto"/>
        <w:rPr>
          <w:rFonts w:ascii="Arial" w:hAnsi="Arial" w:cs="Arial"/>
          <w:b/>
          <w:color w:val="000000" w:themeColor="text1"/>
          <w:sz w:val="22"/>
          <w:szCs w:val="22"/>
          <w:lang w:val="en-US"/>
        </w:rPr>
      </w:pPr>
      <w:r w:rsidRPr="000B4BCB">
        <w:rPr>
          <w:rFonts w:ascii="Arial" w:hAnsi="Arial" w:cs="Arial"/>
          <w:b/>
          <w:color w:val="000000" w:themeColor="text1"/>
          <w:sz w:val="22"/>
          <w:szCs w:val="22"/>
          <w:lang w:val="en-US"/>
        </w:rPr>
        <w:t xml:space="preserve">Thinking Big </w:t>
      </w:r>
      <w:r w:rsidR="005463A0" w:rsidRPr="000B4BCB">
        <w:rPr>
          <w:rFonts w:ascii="Arial" w:hAnsi="Arial" w:cs="Arial"/>
          <w:b/>
          <w:color w:val="000000" w:themeColor="text1"/>
          <w:sz w:val="22"/>
          <w:szCs w:val="22"/>
          <w:lang w:val="en-US"/>
        </w:rPr>
        <w:t xml:space="preserve">- </w:t>
      </w:r>
      <w:r w:rsidRPr="000B4BCB">
        <w:rPr>
          <w:rFonts w:ascii="Arial" w:hAnsi="Arial" w:cs="Arial"/>
          <w:b/>
          <w:color w:val="000000" w:themeColor="text1"/>
          <w:sz w:val="22"/>
          <w:szCs w:val="22"/>
          <w:lang w:val="en-US"/>
        </w:rPr>
        <w:t xml:space="preserve">Innovation Milestones </w:t>
      </w:r>
    </w:p>
    <w:p w14:paraId="402FE3CA" w14:textId="29305592" w:rsidR="00EB5F77" w:rsidRPr="000B4BCB" w:rsidRDefault="0081240D" w:rsidP="000B4BCB">
      <w:pPr>
        <w:spacing w:line="360" w:lineRule="auto"/>
        <w:rPr>
          <w:rFonts w:ascii="Arial" w:hAnsi="Arial" w:cs="Arial"/>
          <w:strike/>
          <w:color w:val="000000" w:themeColor="text1"/>
          <w:sz w:val="22"/>
          <w:szCs w:val="22"/>
          <w:lang w:val="en-US"/>
        </w:rPr>
      </w:pPr>
      <w:r w:rsidRPr="000B4BCB">
        <w:rPr>
          <w:rFonts w:ascii="Arial" w:hAnsi="Arial" w:cs="Arial"/>
          <w:color w:val="000000" w:themeColor="text1"/>
          <w:sz w:val="22"/>
          <w:szCs w:val="22"/>
          <w:lang w:val="en-US"/>
        </w:rPr>
        <w:t>The company’s</w:t>
      </w:r>
      <w:r w:rsidR="001617A3" w:rsidRPr="000B4BCB">
        <w:rPr>
          <w:rFonts w:ascii="Arial" w:hAnsi="Arial" w:cs="Arial"/>
          <w:color w:val="000000" w:themeColor="text1"/>
          <w:sz w:val="22"/>
          <w:szCs w:val="22"/>
          <w:lang w:val="en-US"/>
        </w:rPr>
        <w:t xml:space="preserve"> growth story began i</w:t>
      </w:r>
      <w:r w:rsidR="00D927A8" w:rsidRPr="000B4BCB">
        <w:rPr>
          <w:rFonts w:ascii="Arial" w:hAnsi="Arial" w:cs="Arial"/>
          <w:color w:val="000000" w:themeColor="text1"/>
          <w:sz w:val="22"/>
          <w:szCs w:val="22"/>
          <w:lang w:val="en-US"/>
        </w:rPr>
        <w:t xml:space="preserve">n </w:t>
      </w:r>
      <w:r w:rsidR="00BE2BCB" w:rsidRPr="000B4BCB">
        <w:rPr>
          <w:rFonts w:ascii="Arial" w:hAnsi="Arial" w:cs="Arial"/>
          <w:color w:val="000000" w:themeColor="text1"/>
          <w:sz w:val="22"/>
          <w:szCs w:val="22"/>
          <w:lang w:val="en-US"/>
        </w:rPr>
        <w:t xml:space="preserve">1992, </w:t>
      </w:r>
      <w:r w:rsidR="001617A3" w:rsidRPr="000B4BCB">
        <w:rPr>
          <w:rFonts w:ascii="Arial" w:hAnsi="Arial" w:cs="Arial"/>
          <w:color w:val="000000" w:themeColor="text1"/>
          <w:sz w:val="22"/>
          <w:szCs w:val="22"/>
          <w:lang w:val="en-US"/>
        </w:rPr>
        <w:t xml:space="preserve">when </w:t>
      </w:r>
      <w:r w:rsidR="00976DB4" w:rsidRPr="000B4BCB">
        <w:rPr>
          <w:rFonts w:ascii="Arial" w:hAnsi="Arial" w:cs="Arial"/>
          <w:color w:val="000000" w:themeColor="text1"/>
          <w:sz w:val="22"/>
          <w:szCs w:val="22"/>
          <w:lang w:val="en-US"/>
        </w:rPr>
        <w:t>Co-owner</w:t>
      </w:r>
      <w:r w:rsidR="00092A69" w:rsidRPr="000B4BCB">
        <w:rPr>
          <w:rFonts w:ascii="Arial" w:hAnsi="Arial" w:cs="Arial"/>
          <w:color w:val="000000" w:themeColor="text1"/>
          <w:sz w:val="22"/>
          <w:szCs w:val="22"/>
          <w:lang w:val="en-US"/>
        </w:rPr>
        <w:t xml:space="preserve"> Valji Patel started the business </w:t>
      </w:r>
      <w:r w:rsidR="00A9084C" w:rsidRPr="000B4BCB">
        <w:rPr>
          <w:rFonts w:ascii="Arial" w:hAnsi="Arial" w:cs="Arial"/>
          <w:color w:val="000000" w:themeColor="text1"/>
          <w:sz w:val="22"/>
          <w:szCs w:val="22"/>
          <w:lang w:val="en-US"/>
        </w:rPr>
        <w:t>in partnership with</w:t>
      </w:r>
      <w:r w:rsidR="00092A69" w:rsidRPr="000B4BCB">
        <w:rPr>
          <w:rFonts w:ascii="Arial" w:hAnsi="Arial" w:cs="Arial"/>
          <w:color w:val="000000" w:themeColor="text1"/>
          <w:sz w:val="22"/>
          <w:szCs w:val="22"/>
          <w:lang w:val="en-US"/>
        </w:rPr>
        <w:t xml:space="preserve"> </w:t>
      </w:r>
      <w:r w:rsidR="003E0416" w:rsidRPr="000B4BCB">
        <w:rPr>
          <w:rFonts w:ascii="Arial" w:hAnsi="Arial" w:cs="Arial"/>
          <w:color w:val="000000" w:themeColor="text1"/>
          <w:sz w:val="22"/>
          <w:szCs w:val="22"/>
          <w:lang w:val="en-US"/>
        </w:rPr>
        <w:t xml:space="preserve">Bhavesh Vanani and </w:t>
      </w:r>
      <w:r w:rsidR="00092A69" w:rsidRPr="000B4BCB">
        <w:rPr>
          <w:rFonts w:ascii="Arial" w:hAnsi="Arial" w:cs="Arial"/>
          <w:color w:val="000000" w:themeColor="text1"/>
          <w:sz w:val="22"/>
          <w:szCs w:val="22"/>
          <w:lang w:val="en-US"/>
        </w:rPr>
        <w:t>Dhiren</w:t>
      </w:r>
      <w:r w:rsidR="003E0416" w:rsidRPr="000B4BCB">
        <w:rPr>
          <w:rFonts w:ascii="Arial" w:hAnsi="Arial" w:cs="Arial"/>
          <w:color w:val="000000" w:themeColor="text1"/>
          <w:sz w:val="22"/>
          <w:szCs w:val="22"/>
          <w:lang w:val="en-US"/>
        </w:rPr>
        <w:t xml:space="preserve">. </w:t>
      </w:r>
      <w:r w:rsidR="00D071E1" w:rsidRPr="000B4BCB">
        <w:rPr>
          <w:rFonts w:ascii="Arial" w:hAnsi="Arial" w:cs="Arial"/>
          <w:color w:val="000000" w:themeColor="text1"/>
          <w:sz w:val="22"/>
          <w:szCs w:val="22"/>
          <w:lang w:val="en-US"/>
        </w:rPr>
        <w:t>I</w:t>
      </w:r>
      <w:r w:rsidR="00092A69" w:rsidRPr="000B4BCB">
        <w:rPr>
          <w:rFonts w:ascii="Arial" w:hAnsi="Arial" w:cs="Arial"/>
          <w:color w:val="000000" w:themeColor="text1"/>
          <w:sz w:val="22"/>
          <w:szCs w:val="22"/>
          <w:lang w:val="en-US"/>
        </w:rPr>
        <w:t xml:space="preserve">nitially </w:t>
      </w:r>
      <w:r w:rsidR="003E0416" w:rsidRPr="000B4BCB">
        <w:rPr>
          <w:rFonts w:ascii="Arial" w:hAnsi="Arial" w:cs="Arial"/>
          <w:color w:val="000000" w:themeColor="text1"/>
          <w:sz w:val="22"/>
          <w:szCs w:val="22"/>
          <w:lang w:val="en-US"/>
        </w:rPr>
        <w:t>providing</w:t>
      </w:r>
      <w:r w:rsidR="00092A69" w:rsidRPr="000B4BCB">
        <w:rPr>
          <w:rFonts w:ascii="Arial" w:hAnsi="Arial" w:cs="Arial"/>
          <w:color w:val="000000" w:themeColor="text1"/>
          <w:sz w:val="22"/>
          <w:szCs w:val="22"/>
          <w:lang w:val="en-US"/>
        </w:rPr>
        <w:t xml:space="preserve"> prepress </w:t>
      </w:r>
      <w:r w:rsidR="003E0416" w:rsidRPr="000B4BCB">
        <w:rPr>
          <w:rFonts w:ascii="Arial" w:hAnsi="Arial" w:cs="Arial"/>
          <w:color w:val="000000" w:themeColor="text1"/>
          <w:sz w:val="22"/>
          <w:szCs w:val="22"/>
          <w:lang w:val="en-US"/>
        </w:rPr>
        <w:t>services</w:t>
      </w:r>
      <w:r w:rsidR="00092A69" w:rsidRPr="000B4BCB">
        <w:rPr>
          <w:rFonts w:ascii="Arial" w:hAnsi="Arial" w:cs="Arial"/>
          <w:color w:val="000000" w:themeColor="text1"/>
          <w:sz w:val="22"/>
          <w:szCs w:val="22"/>
          <w:lang w:val="en-US"/>
        </w:rPr>
        <w:t xml:space="preserve"> to Chicago</w:t>
      </w:r>
      <w:r w:rsidR="003E0416" w:rsidRPr="000B4BCB">
        <w:rPr>
          <w:rFonts w:ascii="Arial" w:hAnsi="Arial" w:cs="Arial"/>
          <w:color w:val="000000" w:themeColor="text1"/>
          <w:sz w:val="22"/>
          <w:szCs w:val="22"/>
          <w:lang w:val="en-US"/>
        </w:rPr>
        <w:t>land</w:t>
      </w:r>
      <w:r w:rsidR="00092A69" w:rsidRPr="000B4BCB">
        <w:rPr>
          <w:rFonts w:ascii="Arial" w:hAnsi="Arial" w:cs="Arial"/>
          <w:color w:val="000000" w:themeColor="text1"/>
          <w:sz w:val="22"/>
          <w:szCs w:val="22"/>
          <w:lang w:val="en-US"/>
        </w:rPr>
        <w:t xml:space="preserve"> </w:t>
      </w:r>
      <w:r w:rsidR="001617A3" w:rsidRPr="000B4BCB">
        <w:rPr>
          <w:rFonts w:ascii="Arial" w:hAnsi="Arial" w:cs="Arial"/>
          <w:color w:val="000000" w:themeColor="text1"/>
          <w:sz w:val="22"/>
          <w:szCs w:val="22"/>
          <w:lang w:val="en-US"/>
        </w:rPr>
        <w:t>printers</w:t>
      </w:r>
      <w:r w:rsidR="00D071E1" w:rsidRPr="000B4BCB">
        <w:rPr>
          <w:rFonts w:ascii="Arial" w:hAnsi="Arial" w:cs="Arial"/>
          <w:color w:val="000000" w:themeColor="text1"/>
          <w:sz w:val="22"/>
          <w:szCs w:val="22"/>
          <w:lang w:val="en-US"/>
        </w:rPr>
        <w:t xml:space="preserve">, </w:t>
      </w:r>
      <w:r w:rsidRPr="000B4BCB">
        <w:rPr>
          <w:rFonts w:ascii="Arial" w:hAnsi="Arial" w:cs="Arial"/>
          <w:color w:val="000000" w:themeColor="text1"/>
          <w:sz w:val="22"/>
          <w:szCs w:val="22"/>
          <w:lang w:val="en-US"/>
        </w:rPr>
        <w:t>they made the firs</w:t>
      </w:r>
      <w:r w:rsidR="007631C1" w:rsidRPr="000B4BCB">
        <w:rPr>
          <w:rFonts w:ascii="Arial" w:hAnsi="Arial" w:cs="Arial"/>
          <w:color w:val="000000" w:themeColor="text1"/>
          <w:sz w:val="22"/>
          <w:szCs w:val="22"/>
          <w:lang w:val="en-US"/>
        </w:rPr>
        <w:t>t</w:t>
      </w:r>
      <w:r w:rsidR="00D071E1" w:rsidRPr="000B4BCB">
        <w:rPr>
          <w:rFonts w:ascii="Arial" w:hAnsi="Arial" w:cs="Arial"/>
          <w:color w:val="000000" w:themeColor="text1"/>
          <w:sz w:val="22"/>
          <w:szCs w:val="22"/>
          <w:lang w:val="en-US"/>
        </w:rPr>
        <w:t xml:space="preserve"> major pivot in 1995</w:t>
      </w:r>
      <w:r w:rsidR="00EB5F77" w:rsidRPr="000B4BCB">
        <w:rPr>
          <w:rFonts w:ascii="Arial" w:hAnsi="Arial" w:cs="Arial"/>
          <w:color w:val="000000" w:themeColor="text1"/>
          <w:sz w:val="22"/>
          <w:szCs w:val="22"/>
          <w:lang w:val="en-US"/>
        </w:rPr>
        <w:t xml:space="preserve"> </w:t>
      </w:r>
      <w:r w:rsidR="00F90A46" w:rsidRPr="000B4BCB">
        <w:rPr>
          <w:rFonts w:ascii="Arial" w:hAnsi="Arial" w:cs="Arial"/>
          <w:color w:val="000000" w:themeColor="text1"/>
          <w:sz w:val="22"/>
          <w:szCs w:val="22"/>
          <w:lang w:val="en-US"/>
        </w:rPr>
        <w:t>by</w:t>
      </w:r>
      <w:r w:rsidR="00D071E1" w:rsidRPr="000B4BCB">
        <w:rPr>
          <w:rFonts w:ascii="Arial" w:hAnsi="Arial" w:cs="Arial"/>
          <w:color w:val="000000" w:themeColor="text1"/>
          <w:sz w:val="22"/>
          <w:szCs w:val="22"/>
          <w:lang w:val="en-US"/>
        </w:rPr>
        <w:t xml:space="preserve"> </w:t>
      </w:r>
      <w:r w:rsidR="00A9084C" w:rsidRPr="000B4BCB">
        <w:rPr>
          <w:rFonts w:ascii="Arial" w:hAnsi="Arial" w:cs="Arial"/>
          <w:color w:val="000000" w:themeColor="text1"/>
          <w:sz w:val="22"/>
          <w:szCs w:val="22"/>
          <w:lang w:val="en-US"/>
        </w:rPr>
        <w:t>add</w:t>
      </w:r>
      <w:r w:rsidR="00F90A46" w:rsidRPr="000B4BCB">
        <w:rPr>
          <w:rFonts w:ascii="Arial" w:hAnsi="Arial" w:cs="Arial"/>
          <w:color w:val="000000" w:themeColor="text1"/>
          <w:sz w:val="22"/>
          <w:szCs w:val="22"/>
          <w:lang w:val="en-US"/>
        </w:rPr>
        <w:t>ing</w:t>
      </w:r>
      <w:r w:rsidR="00A9084C" w:rsidRPr="000B4BCB">
        <w:rPr>
          <w:rFonts w:ascii="Arial" w:hAnsi="Arial" w:cs="Arial"/>
          <w:color w:val="000000" w:themeColor="text1"/>
          <w:sz w:val="22"/>
          <w:szCs w:val="22"/>
          <w:lang w:val="en-US"/>
        </w:rPr>
        <w:t xml:space="preserve"> </w:t>
      </w:r>
      <w:r w:rsidR="00092A69" w:rsidRPr="000B4BCB">
        <w:rPr>
          <w:rFonts w:ascii="Arial" w:hAnsi="Arial" w:cs="Arial"/>
          <w:color w:val="000000" w:themeColor="text1"/>
          <w:sz w:val="22"/>
          <w:szCs w:val="22"/>
          <w:lang w:val="en-US"/>
        </w:rPr>
        <w:t>multi-color presses and finishing systems</w:t>
      </w:r>
      <w:r w:rsidR="00A9084C" w:rsidRPr="000B4BCB">
        <w:rPr>
          <w:rFonts w:ascii="Arial" w:hAnsi="Arial" w:cs="Arial"/>
          <w:color w:val="000000" w:themeColor="text1"/>
          <w:sz w:val="22"/>
          <w:szCs w:val="22"/>
          <w:lang w:val="en-US"/>
        </w:rPr>
        <w:t xml:space="preserve">, </w:t>
      </w:r>
      <w:r w:rsidR="00F90A46" w:rsidRPr="000B4BCB">
        <w:rPr>
          <w:rFonts w:ascii="Arial" w:hAnsi="Arial" w:cs="Arial"/>
          <w:color w:val="000000" w:themeColor="text1"/>
          <w:sz w:val="22"/>
          <w:szCs w:val="22"/>
          <w:lang w:val="en-US"/>
        </w:rPr>
        <w:t>transforming</w:t>
      </w:r>
      <w:r w:rsidR="00D071E1" w:rsidRPr="000B4BCB">
        <w:rPr>
          <w:rFonts w:ascii="Arial" w:hAnsi="Arial" w:cs="Arial"/>
          <w:color w:val="000000" w:themeColor="text1"/>
          <w:sz w:val="22"/>
          <w:szCs w:val="22"/>
          <w:lang w:val="en-US"/>
        </w:rPr>
        <w:t xml:space="preserve"> into</w:t>
      </w:r>
      <w:r w:rsidR="00092A69" w:rsidRPr="000B4BCB">
        <w:rPr>
          <w:rFonts w:ascii="Arial" w:hAnsi="Arial" w:cs="Arial"/>
          <w:color w:val="000000" w:themeColor="text1"/>
          <w:sz w:val="22"/>
          <w:szCs w:val="22"/>
          <w:lang w:val="en-US"/>
        </w:rPr>
        <w:t xml:space="preserve"> a full-</w:t>
      </w:r>
      <w:r w:rsidR="00D071E1" w:rsidRPr="000B4BCB">
        <w:rPr>
          <w:rFonts w:ascii="Arial" w:hAnsi="Arial" w:cs="Arial"/>
          <w:color w:val="000000" w:themeColor="text1"/>
          <w:sz w:val="22"/>
          <w:szCs w:val="22"/>
          <w:lang w:val="en-US"/>
        </w:rPr>
        <w:t>service</w:t>
      </w:r>
      <w:r w:rsidR="00092A69" w:rsidRPr="000B4BCB">
        <w:rPr>
          <w:rFonts w:ascii="Arial" w:hAnsi="Arial" w:cs="Arial"/>
          <w:color w:val="000000" w:themeColor="text1"/>
          <w:sz w:val="22"/>
          <w:szCs w:val="22"/>
          <w:lang w:val="en-US"/>
        </w:rPr>
        <w:t xml:space="preserve"> printing company</w:t>
      </w:r>
      <w:r w:rsidR="00567054" w:rsidRPr="000B4BCB">
        <w:rPr>
          <w:rFonts w:ascii="Arial" w:hAnsi="Arial" w:cs="Arial"/>
          <w:color w:val="000000" w:themeColor="text1"/>
          <w:sz w:val="22"/>
          <w:szCs w:val="22"/>
          <w:lang w:val="en-US"/>
        </w:rPr>
        <w:t>.</w:t>
      </w:r>
      <w:r w:rsidR="00873732" w:rsidRPr="000B4BCB">
        <w:rPr>
          <w:rFonts w:ascii="Arial" w:hAnsi="Arial" w:cs="Arial"/>
          <w:color w:val="000000" w:themeColor="text1"/>
          <w:sz w:val="22"/>
          <w:szCs w:val="22"/>
          <w:lang w:val="en-US"/>
        </w:rPr>
        <w:t xml:space="preserve"> </w:t>
      </w:r>
    </w:p>
    <w:p w14:paraId="03244247" w14:textId="186A5980" w:rsidR="00D071E1" w:rsidRPr="000B4BCB" w:rsidRDefault="00256FA5" w:rsidP="000B4BCB">
      <w:pPr>
        <w:spacing w:line="360" w:lineRule="auto"/>
        <w:rPr>
          <w:rFonts w:ascii="Arial" w:hAnsi="Arial" w:cs="Arial"/>
          <w:sz w:val="22"/>
          <w:szCs w:val="22"/>
          <w:lang w:val="en-US"/>
        </w:rPr>
      </w:pPr>
      <w:r w:rsidRPr="000B4BCB">
        <w:rPr>
          <w:rFonts w:ascii="Arial" w:hAnsi="Arial" w:cs="Arial"/>
          <w:sz w:val="22"/>
          <w:szCs w:val="22"/>
          <w:lang w:val="en-US"/>
        </w:rPr>
        <w:t xml:space="preserve"> </w:t>
      </w:r>
    </w:p>
    <w:p w14:paraId="3735B9A8" w14:textId="1DF4C579" w:rsidR="00277678" w:rsidRPr="000B4BCB" w:rsidRDefault="00277678" w:rsidP="000B4BCB">
      <w:pPr>
        <w:spacing w:line="360" w:lineRule="auto"/>
        <w:rPr>
          <w:rFonts w:ascii="Arial" w:hAnsi="Arial" w:cs="Arial"/>
          <w:sz w:val="22"/>
          <w:szCs w:val="22"/>
          <w:lang w:val="en-US"/>
        </w:rPr>
      </w:pPr>
      <w:r w:rsidRPr="000B4BCB">
        <w:rPr>
          <w:rFonts w:ascii="Arial" w:hAnsi="Arial" w:cs="Arial"/>
          <w:color w:val="000000" w:themeColor="text1"/>
          <w:sz w:val="22"/>
          <w:szCs w:val="22"/>
          <w:lang w:val="en-US"/>
        </w:rPr>
        <w:t xml:space="preserve">Splash Graphics’ next big </w:t>
      </w:r>
      <w:r w:rsidRPr="000B4BCB">
        <w:rPr>
          <w:rFonts w:ascii="Arial" w:hAnsi="Arial" w:cs="Arial"/>
          <w:sz w:val="22"/>
          <w:szCs w:val="22"/>
        </w:rPr>
        <w:t>move occurred in 1999 with computer-to-plate (CTP) technology. Though it was a new technology at the time, they jumped into the deep end by investing in the largest Creo CTP available</w:t>
      </w:r>
      <w:r w:rsidR="00BD3B4E" w:rsidRPr="000B4BCB">
        <w:rPr>
          <w:rFonts w:ascii="Arial" w:hAnsi="Arial" w:cs="Arial"/>
          <w:sz w:val="22"/>
          <w:szCs w:val="22"/>
        </w:rPr>
        <w:t xml:space="preserve"> </w:t>
      </w:r>
      <w:r w:rsidR="002224D6">
        <w:rPr>
          <w:rFonts w:ascii="Arial" w:hAnsi="Arial" w:cs="Arial"/>
          <w:sz w:val="22"/>
          <w:szCs w:val="22"/>
        </w:rPr>
        <w:t>-</w:t>
      </w:r>
      <w:r w:rsidR="00BD3B4E" w:rsidRPr="000B4BCB">
        <w:rPr>
          <w:rFonts w:ascii="Arial" w:hAnsi="Arial" w:cs="Arial"/>
          <w:sz w:val="22"/>
          <w:szCs w:val="22"/>
        </w:rPr>
        <w:t xml:space="preserve"> </w:t>
      </w:r>
      <w:r w:rsidRPr="000B4BCB">
        <w:rPr>
          <w:rFonts w:ascii="Arial" w:hAnsi="Arial" w:cs="Arial"/>
          <w:sz w:val="22"/>
          <w:szCs w:val="22"/>
        </w:rPr>
        <w:t>a 58” x 78” unit</w:t>
      </w:r>
      <w:r w:rsidR="00BD3B4E" w:rsidRPr="000B4BCB">
        <w:rPr>
          <w:rFonts w:ascii="Arial" w:hAnsi="Arial" w:cs="Arial"/>
          <w:sz w:val="22"/>
          <w:szCs w:val="22"/>
        </w:rPr>
        <w:t xml:space="preserve"> </w:t>
      </w:r>
      <w:r w:rsidR="002224D6">
        <w:rPr>
          <w:rFonts w:ascii="Arial" w:hAnsi="Arial" w:cs="Arial"/>
          <w:sz w:val="22"/>
          <w:szCs w:val="22"/>
        </w:rPr>
        <w:t xml:space="preserve">- </w:t>
      </w:r>
      <w:r w:rsidRPr="000B4BCB">
        <w:rPr>
          <w:rFonts w:ascii="Arial" w:hAnsi="Arial" w:cs="Arial"/>
          <w:sz w:val="22"/>
          <w:szCs w:val="22"/>
        </w:rPr>
        <w:t xml:space="preserve">and a Creo digital proofing system. Valji Patel </w:t>
      </w:r>
      <w:r w:rsidRPr="000B4BCB">
        <w:rPr>
          <w:rFonts w:ascii="Arial" w:hAnsi="Arial" w:cs="Arial"/>
          <w:sz w:val="22"/>
          <w:szCs w:val="22"/>
        </w:rPr>
        <w:lastRenderedPageBreak/>
        <w:t>notes: “Besides feeding our own presses, we were shipping large-size plates all over the country. We were early adopters of this game-changing technology.”</w:t>
      </w:r>
    </w:p>
    <w:p w14:paraId="498CC7C7" w14:textId="77777777" w:rsidR="00256FA5" w:rsidRPr="000B4BCB" w:rsidRDefault="00256FA5" w:rsidP="000B4BCB">
      <w:pPr>
        <w:spacing w:line="360" w:lineRule="auto"/>
        <w:rPr>
          <w:rFonts w:ascii="Arial" w:hAnsi="Arial" w:cs="Arial"/>
          <w:sz w:val="22"/>
          <w:szCs w:val="22"/>
          <w:lang w:val="en-US"/>
        </w:rPr>
      </w:pPr>
    </w:p>
    <w:p w14:paraId="6B8F3B1E" w14:textId="383C97CB" w:rsidR="00277678" w:rsidRDefault="00277678" w:rsidP="000B4BCB">
      <w:pPr>
        <w:pStyle w:val="NormalWeb"/>
        <w:spacing w:before="0" w:beforeAutospacing="0" w:after="0" w:afterAutospacing="0" w:line="360" w:lineRule="auto"/>
        <w:rPr>
          <w:rFonts w:ascii="Arial" w:hAnsi="Arial" w:cs="Arial"/>
          <w:sz w:val="22"/>
          <w:szCs w:val="22"/>
        </w:rPr>
      </w:pPr>
      <w:r w:rsidRPr="000B4BCB">
        <w:rPr>
          <w:rFonts w:ascii="Arial" w:hAnsi="Arial" w:cs="Arial"/>
          <w:sz w:val="22"/>
          <w:szCs w:val="22"/>
          <w:lang w:val="en-US" w:eastAsia="en-US"/>
        </w:rPr>
        <w:t xml:space="preserve">In 2006, Splash changed the game decisively once </w:t>
      </w:r>
      <w:r w:rsidRPr="000B4BCB">
        <w:rPr>
          <w:rFonts w:ascii="Arial" w:hAnsi="Arial" w:cs="Arial"/>
          <w:sz w:val="22"/>
          <w:szCs w:val="22"/>
        </w:rPr>
        <w:t>again by selling its printing operations and returning to a focus on prepress and platemaking services. Valji explains: “Instead of prepress diminishing</w:t>
      </w:r>
      <w:r w:rsidR="001659E6">
        <w:rPr>
          <w:rFonts w:ascii="Arial" w:hAnsi="Arial" w:cs="Arial"/>
          <w:sz w:val="22"/>
          <w:szCs w:val="22"/>
        </w:rPr>
        <w:t xml:space="preserve"> - </w:t>
      </w:r>
      <w:r w:rsidRPr="000B4BCB">
        <w:rPr>
          <w:rFonts w:ascii="Arial" w:hAnsi="Arial" w:cs="Arial"/>
          <w:sz w:val="22"/>
          <w:szCs w:val="22"/>
        </w:rPr>
        <w:t>as we had feared in 1995</w:t>
      </w:r>
      <w:r w:rsidR="001659E6">
        <w:rPr>
          <w:rFonts w:ascii="Arial" w:hAnsi="Arial" w:cs="Arial"/>
          <w:sz w:val="22"/>
          <w:szCs w:val="22"/>
        </w:rPr>
        <w:t xml:space="preserve"> - </w:t>
      </w:r>
      <w:r w:rsidRPr="000B4BCB">
        <w:rPr>
          <w:rFonts w:ascii="Arial" w:hAnsi="Arial" w:cs="Arial"/>
          <w:sz w:val="22"/>
          <w:szCs w:val="22"/>
        </w:rPr>
        <w:t>our prepress was flourishing, so this became our 100% focus. Two years later, in 2008, we expanded into flexo prepress with FLEXCEL NX Technology.”</w:t>
      </w:r>
    </w:p>
    <w:p w14:paraId="798A24CD"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70DBDBBE" w14:textId="394AD6D0" w:rsidR="00277678" w:rsidRPr="000B4BCB" w:rsidRDefault="00277678" w:rsidP="000B4BCB">
      <w:pPr>
        <w:pStyle w:val="NormalWeb"/>
        <w:spacing w:before="0" w:beforeAutospacing="0" w:after="0" w:afterAutospacing="0" w:line="360" w:lineRule="auto"/>
        <w:rPr>
          <w:rFonts w:ascii="Arial" w:hAnsi="Arial" w:cs="Arial"/>
          <w:sz w:val="22"/>
          <w:szCs w:val="22"/>
        </w:rPr>
      </w:pPr>
      <w:r w:rsidRPr="000B4BCB">
        <w:rPr>
          <w:rFonts w:ascii="Arial" w:hAnsi="Arial" w:cs="Arial"/>
          <w:sz w:val="22"/>
          <w:szCs w:val="22"/>
        </w:rPr>
        <w:t>Today, the company is focused on brand support, flexo, and offset prepress services. Prepress for food packaging is the company’s largest market at 60%, followed by medical, healthcare, and shrink-sleeve labels. Additional services include packaging mock-ups and large-format display and signage.</w:t>
      </w:r>
    </w:p>
    <w:p w14:paraId="30D4393A" w14:textId="77777777" w:rsidR="00D071E1" w:rsidRPr="000B4BCB" w:rsidRDefault="00D071E1" w:rsidP="000B4BCB">
      <w:pPr>
        <w:spacing w:line="360" w:lineRule="auto"/>
        <w:rPr>
          <w:rFonts w:ascii="Arial" w:hAnsi="Arial" w:cs="Arial"/>
          <w:sz w:val="22"/>
          <w:szCs w:val="22"/>
          <w:lang w:val="en-US"/>
        </w:rPr>
      </w:pPr>
    </w:p>
    <w:p w14:paraId="7842871F" w14:textId="52D70201" w:rsidR="005538DB" w:rsidRPr="000B4BCB" w:rsidRDefault="00AF212C" w:rsidP="000B4BCB">
      <w:pPr>
        <w:spacing w:line="360" w:lineRule="auto"/>
        <w:rPr>
          <w:rFonts w:ascii="Arial" w:hAnsi="Arial" w:cs="Arial"/>
          <w:sz w:val="22"/>
          <w:szCs w:val="22"/>
          <w:lang w:val="en-US"/>
        </w:rPr>
      </w:pPr>
      <w:r w:rsidRPr="000B4BCB">
        <w:rPr>
          <w:rFonts w:ascii="Arial" w:hAnsi="Arial" w:cs="Arial"/>
          <w:b/>
          <w:sz w:val="22"/>
          <w:szCs w:val="22"/>
          <w:lang w:val="en-US"/>
        </w:rPr>
        <w:t>‘</w:t>
      </w:r>
      <w:r w:rsidR="005538DB" w:rsidRPr="000B4BCB">
        <w:rPr>
          <w:rFonts w:ascii="Arial" w:hAnsi="Arial" w:cs="Arial"/>
          <w:b/>
          <w:sz w:val="22"/>
          <w:szCs w:val="22"/>
          <w:lang w:val="en-US"/>
        </w:rPr>
        <w:t xml:space="preserve">Always looking </w:t>
      </w:r>
      <w:r w:rsidR="00D927A8" w:rsidRPr="000B4BCB">
        <w:rPr>
          <w:rFonts w:ascii="Arial" w:hAnsi="Arial" w:cs="Arial"/>
          <w:b/>
          <w:sz w:val="22"/>
          <w:szCs w:val="22"/>
          <w:lang w:val="en-US"/>
        </w:rPr>
        <w:t>for</w:t>
      </w:r>
      <w:r w:rsidR="00C55BB8" w:rsidRPr="000B4BCB">
        <w:rPr>
          <w:rFonts w:ascii="Arial" w:hAnsi="Arial" w:cs="Arial"/>
          <w:b/>
          <w:sz w:val="22"/>
          <w:szCs w:val="22"/>
          <w:lang w:val="en-US"/>
        </w:rPr>
        <w:t xml:space="preserve"> differentiation</w:t>
      </w:r>
      <w:r w:rsidR="004F7C25" w:rsidRPr="000B4BCB">
        <w:rPr>
          <w:rFonts w:ascii="Arial" w:hAnsi="Arial" w:cs="Arial"/>
          <w:b/>
          <w:sz w:val="22"/>
          <w:szCs w:val="22"/>
          <w:lang w:val="en-US"/>
        </w:rPr>
        <w:t>’</w:t>
      </w:r>
    </w:p>
    <w:p w14:paraId="15BF33BA" w14:textId="6F9A74FC" w:rsidR="00277678" w:rsidRPr="000B4BCB" w:rsidRDefault="00277678" w:rsidP="000B4BCB">
      <w:pPr>
        <w:spacing w:line="360" w:lineRule="auto"/>
        <w:rPr>
          <w:rFonts w:ascii="Arial" w:hAnsi="Arial" w:cs="Arial"/>
          <w:color w:val="EE0000"/>
          <w:sz w:val="22"/>
          <w:szCs w:val="22"/>
          <w:lang w:val="en-US"/>
        </w:rPr>
      </w:pPr>
      <w:r w:rsidRPr="000B4BCB">
        <w:rPr>
          <w:rFonts w:ascii="Arial" w:hAnsi="Arial" w:cs="Arial"/>
          <w:sz w:val="22"/>
          <w:szCs w:val="22"/>
          <w:lang w:val="en-US"/>
        </w:rPr>
        <w:t xml:space="preserve">Dhiren describes the 2008 </w:t>
      </w:r>
      <w:r w:rsidRPr="000B4BCB">
        <w:rPr>
          <w:rFonts w:ascii="Arial" w:hAnsi="Arial" w:cs="Arial"/>
          <w:sz w:val="22"/>
          <w:szCs w:val="22"/>
        </w:rPr>
        <w:t>move into</w:t>
      </w:r>
      <w:r w:rsidRPr="000B4BCB">
        <w:rPr>
          <w:rFonts w:ascii="Arial" w:hAnsi="Arial" w:cs="Arial"/>
          <w:sz w:val="22"/>
          <w:szCs w:val="22"/>
          <w:lang w:val="en-US"/>
        </w:rPr>
        <w:t xml:space="preserve"> FLEXCEL NX Technology as “a deliberate effort to differentiate ourselves from the competition.” Valji and Bhavesh took on the task of evaluating the flexo platemaking options. FLEXCEL NX Technology had only just come on the market, but their verdict was that it was the “something different” they were looking for</w:t>
      </w:r>
      <w:r w:rsidRPr="000B4BCB">
        <w:rPr>
          <w:rFonts w:ascii="Arial" w:hAnsi="Arial" w:cs="Arial"/>
          <w:color w:val="000000" w:themeColor="text1"/>
          <w:sz w:val="22"/>
          <w:szCs w:val="22"/>
          <w:lang w:val="en-US"/>
        </w:rPr>
        <w:t xml:space="preserve">. “Flat-top dot technology </w:t>
      </w:r>
      <w:r w:rsidRPr="000B4BCB">
        <w:rPr>
          <w:rFonts w:ascii="Arial" w:hAnsi="Arial" w:cs="Arial"/>
          <w:sz w:val="22"/>
          <w:szCs w:val="22"/>
          <w:lang w:val="en-US"/>
        </w:rPr>
        <w:t>was genuinely revolutionary, unlike anything else around, and delivered unmatched image quality and consistent print results on customers’ presses</w:t>
      </w:r>
      <w:r w:rsidRPr="000B4BCB">
        <w:rPr>
          <w:rFonts w:ascii="Arial" w:hAnsi="Arial" w:cs="Arial"/>
          <w:sz w:val="22"/>
          <w:szCs w:val="22"/>
        </w:rPr>
        <w:t>,”</w:t>
      </w:r>
      <w:r w:rsidRPr="000B4BCB">
        <w:rPr>
          <w:rFonts w:ascii="Arial" w:hAnsi="Arial" w:cs="Arial"/>
          <w:sz w:val="22"/>
          <w:szCs w:val="22"/>
          <w:lang w:val="en-US"/>
        </w:rPr>
        <w:t xml:space="preserve"> adds Bhavesh</w:t>
      </w:r>
      <w:r w:rsidRPr="000B4BCB">
        <w:rPr>
          <w:rFonts w:ascii="Arial" w:hAnsi="Arial" w:cs="Arial"/>
          <w:color w:val="000000" w:themeColor="text1"/>
          <w:sz w:val="22"/>
          <w:szCs w:val="22"/>
          <w:lang w:val="en-US"/>
        </w:rPr>
        <w:t>.</w:t>
      </w:r>
    </w:p>
    <w:p w14:paraId="3D6D37D0" w14:textId="77777777" w:rsidR="00A34B90" w:rsidRPr="000B4BCB" w:rsidRDefault="00A34B90" w:rsidP="000B4BCB">
      <w:pPr>
        <w:spacing w:line="360" w:lineRule="auto"/>
        <w:rPr>
          <w:rFonts w:ascii="Arial" w:hAnsi="Arial" w:cs="Arial"/>
          <w:sz w:val="22"/>
          <w:szCs w:val="22"/>
          <w:lang w:val="en-US"/>
        </w:rPr>
      </w:pPr>
    </w:p>
    <w:p w14:paraId="35627351" w14:textId="7A3EE9AE" w:rsidR="00A34B90" w:rsidRPr="000B4BCB" w:rsidRDefault="00D071E1" w:rsidP="000B4BCB">
      <w:pPr>
        <w:spacing w:line="360" w:lineRule="auto"/>
        <w:rPr>
          <w:rFonts w:ascii="Arial" w:hAnsi="Arial" w:cs="Arial"/>
          <w:sz w:val="22"/>
          <w:szCs w:val="22"/>
          <w:lang w:val="en-US"/>
        </w:rPr>
      </w:pPr>
      <w:r w:rsidRPr="000B4BCB">
        <w:rPr>
          <w:rFonts w:ascii="Arial" w:hAnsi="Arial" w:cs="Arial"/>
          <w:b/>
          <w:sz w:val="22"/>
          <w:szCs w:val="22"/>
          <w:lang w:val="en-US"/>
        </w:rPr>
        <w:t>A partnership that keeps evolving</w:t>
      </w:r>
    </w:p>
    <w:p w14:paraId="01A1B206" w14:textId="58802EEB" w:rsidR="00277678" w:rsidRDefault="00277678" w:rsidP="000B4BCB">
      <w:pPr>
        <w:pStyle w:val="NormalWeb"/>
        <w:spacing w:before="0" w:beforeAutospacing="0" w:after="0" w:afterAutospacing="0" w:line="360" w:lineRule="auto"/>
        <w:rPr>
          <w:rFonts w:ascii="Arial" w:hAnsi="Arial" w:cs="Arial"/>
          <w:sz w:val="22"/>
          <w:szCs w:val="22"/>
        </w:rPr>
      </w:pPr>
      <w:r w:rsidRPr="000B4BCB">
        <w:rPr>
          <w:rFonts w:ascii="Arial" w:hAnsi="Arial" w:cs="Arial"/>
          <w:sz w:val="22"/>
          <w:szCs w:val="22"/>
          <w:lang w:val="en-US" w:eastAsia="en-US"/>
        </w:rPr>
        <w:t xml:space="preserve">Dhiren credits continuous advances in FLEXCEL NX </w:t>
      </w:r>
      <w:r w:rsidRPr="000B4BCB">
        <w:rPr>
          <w:rFonts w:ascii="Arial" w:hAnsi="Arial" w:cs="Arial"/>
          <w:sz w:val="22"/>
          <w:szCs w:val="22"/>
        </w:rPr>
        <w:t>Technology with sharpening the company’s competitive edge: “The Miraclon technical team is constantly making improvements. PureFlexo™ Printing is a classic example</w:t>
      </w:r>
      <w:r w:rsidR="002224D6">
        <w:rPr>
          <w:rFonts w:ascii="Arial" w:hAnsi="Arial" w:cs="Arial"/>
          <w:sz w:val="22"/>
          <w:szCs w:val="22"/>
        </w:rPr>
        <w:t xml:space="preserve"> - </w:t>
      </w:r>
      <w:r w:rsidRPr="000B4BCB">
        <w:rPr>
          <w:rFonts w:ascii="Arial" w:hAnsi="Arial" w:cs="Arial"/>
          <w:sz w:val="22"/>
          <w:szCs w:val="22"/>
        </w:rPr>
        <w:t>we were a beta site for the triple-form patterning and now use it whenever the work suits it."</w:t>
      </w:r>
    </w:p>
    <w:p w14:paraId="53DCC354" w14:textId="77777777" w:rsidR="000B4BCB" w:rsidRPr="000B4BCB" w:rsidRDefault="000B4BCB" w:rsidP="000B4BCB">
      <w:pPr>
        <w:pStyle w:val="NormalWeb"/>
        <w:spacing w:before="0" w:beforeAutospacing="0" w:after="0" w:afterAutospacing="0" w:line="360" w:lineRule="auto"/>
        <w:rPr>
          <w:rFonts w:ascii="Arial" w:hAnsi="Arial" w:cs="Arial"/>
          <w:sz w:val="22"/>
          <w:szCs w:val="22"/>
        </w:rPr>
      </w:pPr>
    </w:p>
    <w:p w14:paraId="33373DD0" w14:textId="105AFC49" w:rsidR="00277678" w:rsidRPr="000B4BCB" w:rsidRDefault="00277678" w:rsidP="000B4BCB">
      <w:pPr>
        <w:pStyle w:val="NormalWeb"/>
        <w:spacing w:before="0" w:beforeAutospacing="0" w:after="0" w:afterAutospacing="0" w:line="360" w:lineRule="auto"/>
        <w:rPr>
          <w:rFonts w:ascii="Arial" w:hAnsi="Arial" w:cs="Arial"/>
          <w:sz w:val="22"/>
          <w:szCs w:val="22"/>
        </w:rPr>
      </w:pPr>
      <w:r w:rsidRPr="000B4BCB">
        <w:rPr>
          <w:rFonts w:ascii="Arial" w:hAnsi="Arial" w:cs="Arial"/>
          <w:sz w:val="22"/>
          <w:szCs w:val="22"/>
          <w:lang w:val="en-US" w:eastAsia="en-US"/>
        </w:rPr>
        <w:t xml:space="preserve">“Miraclon’s commitment to innovation fits perfectly with our own philosophy of constantly offering customers new solutions through pressroom problem solving and press optimization. </w:t>
      </w:r>
      <w:r w:rsidRPr="000B4BCB">
        <w:rPr>
          <w:rFonts w:ascii="Arial" w:hAnsi="Arial" w:cs="Arial"/>
          <w:sz w:val="22"/>
          <w:szCs w:val="22"/>
        </w:rPr>
        <w:t>After all, we’ve been there</w:t>
      </w:r>
      <w:r w:rsidR="002224D6">
        <w:rPr>
          <w:rFonts w:ascii="Arial" w:hAnsi="Arial" w:cs="Arial"/>
          <w:sz w:val="22"/>
          <w:szCs w:val="22"/>
        </w:rPr>
        <w:t xml:space="preserve"> - </w:t>
      </w:r>
      <w:r w:rsidRPr="000B4BCB">
        <w:rPr>
          <w:rFonts w:ascii="Arial" w:hAnsi="Arial" w:cs="Arial"/>
          <w:sz w:val="22"/>
          <w:szCs w:val="22"/>
        </w:rPr>
        <w:t>our journey from prepress to printer and back to prepress makes Splash Graphics uniquely qualified to help customers improve quality, productivity, and repeatability."</w:t>
      </w:r>
    </w:p>
    <w:p w14:paraId="7C621642" w14:textId="77777777" w:rsidR="003E3BB5" w:rsidRPr="000B4BCB" w:rsidRDefault="003E3BB5" w:rsidP="000B4BCB">
      <w:pPr>
        <w:spacing w:line="360" w:lineRule="auto"/>
        <w:rPr>
          <w:rFonts w:ascii="Arial" w:hAnsi="Arial" w:cs="Arial"/>
          <w:sz w:val="22"/>
          <w:szCs w:val="22"/>
          <w:lang w:val="en-US"/>
        </w:rPr>
      </w:pPr>
    </w:p>
    <w:p w14:paraId="4559707B" w14:textId="77777777" w:rsidR="00FB43F0" w:rsidRPr="000B4BCB" w:rsidRDefault="00FB43F0" w:rsidP="00701214">
      <w:pPr>
        <w:spacing w:line="360" w:lineRule="auto"/>
        <w:rPr>
          <w:rFonts w:ascii="Arial" w:hAnsi="Arial" w:cs="Arial"/>
          <w:sz w:val="22"/>
          <w:szCs w:val="22"/>
          <w:lang w:val="en-US"/>
        </w:rPr>
      </w:pPr>
    </w:p>
    <w:p w14:paraId="09CF7ACA" w14:textId="50EC107A" w:rsidR="00205D6E" w:rsidRPr="000B4BCB" w:rsidRDefault="00317CCD" w:rsidP="00317CCD">
      <w:pPr>
        <w:spacing w:line="360" w:lineRule="auto"/>
        <w:jc w:val="center"/>
        <w:rPr>
          <w:rFonts w:ascii="Arial" w:hAnsi="Arial" w:cs="Arial"/>
          <w:b/>
          <w:bCs/>
          <w:sz w:val="22"/>
          <w:szCs w:val="22"/>
          <w:lang w:val="en-US"/>
        </w:rPr>
      </w:pPr>
      <w:r w:rsidRPr="000B4BCB">
        <w:rPr>
          <w:rFonts w:ascii="Arial" w:hAnsi="Arial" w:cs="Arial"/>
          <w:b/>
          <w:bCs/>
          <w:sz w:val="22"/>
          <w:szCs w:val="22"/>
          <w:lang w:val="en-US"/>
        </w:rPr>
        <w:t>ENDS</w:t>
      </w:r>
    </w:p>
    <w:p w14:paraId="110DD067" w14:textId="77777777" w:rsidR="00DA3274" w:rsidRPr="000B4BCB" w:rsidRDefault="00DA3274" w:rsidP="00DA3274">
      <w:pPr>
        <w:jc w:val="center"/>
        <w:rPr>
          <w:rFonts w:ascii="Arial" w:hAnsi="Arial" w:cs="Arial"/>
          <w:b/>
          <w:bCs/>
          <w:sz w:val="22"/>
          <w:szCs w:val="22"/>
          <w:lang w:val="en-US"/>
        </w:rPr>
      </w:pPr>
    </w:p>
    <w:p w14:paraId="7E42F030" w14:textId="77777777" w:rsidR="00D35887" w:rsidRPr="000B4BCB" w:rsidRDefault="00D35887" w:rsidP="00D35887">
      <w:pPr>
        <w:rPr>
          <w:rFonts w:ascii="Arial" w:hAnsi="Arial" w:cs="Arial"/>
          <w:b/>
          <w:szCs w:val="20"/>
          <w:lang w:val="en-US"/>
        </w:rPr>
      </w:pPr>
      <w:bookmarkStart w:id="0" w:name="_Hlk209508580"/>
      <w:r w:rsidRPr="000B4BCB">
        <w:rPr>
          <w:rFonts w:ascii="Arial" w:hAnsi="Arial" w:cs="Arial"/>
          <w:b/>
          <w:szCs w:val="20"/>
          <w:lang w:val="en-US"/>
        </w:rPr>
        <w:t>About Miraclon</w:t>
      </w:r>
    </w:p>
    <w:p w14:paraId="69055AE5" w14:textId="77777777" w:rsidR="00D35887" w:rsidRPr="000B4BCB" w:rsidRDefault="00D35887" w:rsidP="00D35887">
      <w:pPr>
        <w:rPr>
          <w:rFonts w:ascii="Arial" w:hAnsi="Arial" w:cs="Arial"/>
          <w:szCs w:val="20"/>
          <w:lang w:val="en-US"/>
        </w:rPr>
      </w:pPr>
      <w:r w:rsidRPr="000B4BCB">
        <w:rPr>
          <w:rFonts w:ascii="Arial" w:hAnsi="Arial" w:cs="Arial"/>
          <w:szCs w:val="20"/>
          <w:lang w:val="en-US"/>
        </w:rPr>
        <w:t xml:space="preserve">At Miraclon, we have one clear mission - to transform flexographic printing in partnership with our customers by delivering leading technology and expertise that enables them to achieve their efficiency, sustainability and quality goals. Our unique, fully integrated FLEXCEL plate solutions eliminate production variables and deliver the 100% precision required for optimized ink transfer: the foundation of </w:t>
      </w:r>
      <w:hyperlink r:id="rId15" w:history="1">
        <w:r w:rsidRPr="000B4BCB">
          <w:rPr>
            <w:rStyle w:val="Hyperlink"/>
            <w:rFonts w:ascii="Arial" w:hAnsi="Arial" w:cs="Arial"/>
            <w:szCs w:val="20"/>
            <w:lang w:val="en-US"/>
          </w:rPr>
          <w:t>modern flexo</w:t>
        </w:r>
      </w:hyperlink>
      <w:r w:rsidRPr="000B4BCB">
        <w:rPr>
          <w:rFonts w:ascii="Arial" w:hAnsi="Arial" w:cs="Arial"/>
          <w:szCs w:val="20"/>
          <w:lang w:val="en-US"/>
        </w:rPr>
        <w:t xml:space="preserve"> printing. Our dedicated team helps customers achieve business success by realizing the full potential of their investment in Miraclon technology. Find out more at</w:t>
      </w:r>
      <w:r w:rsidRPr="000B4BCB">
        <w:rPr>
          <w:rFonts w:ascii="Arial" w:hAnsi="Arial" w:cs="Arial"/>
          <w:szCs w:val="20"/>
          <w:u w:val="single"/>
          <w:lang w:val="en-US"/>
        </w:rPr>
        <w:t xml:space="preserve"> </w:t>
      </w:r>
      <w:hyperlink r:id="rId16" w:history="1">
        <w:r w:rsidRPr="000B4BCB">
          <w:rPr>
            <w:rStyle w:val="Hyperlink"/>
            <w:rFonts w:ascii="Arial" w:hAnsi="Arial" w:cs="Arial"/>
            <w:szCs w:val="20"/>
            <w:lang w:val="en-US"/>
          </w:rPr>
          <w:t>www.miraclon.com</w:t>
        </w:r>
      </w:hyperlink>
      <w:r w:rsidRPr="000B4BCB">
        <w:rPr>
          <w:rFonts w:ascii="Arial" w:hAnsi="Arial" w:cs="Arial"/>
          <w:szCs w:val="20"/>
          <w:lang w:val="en-US"/>
        </w:rPr>
        <w:t xml:space="preserve">, and follow us on </w:t>
      </w:r>
      <w:hyperlink r:id="rId17" w:history="1">
        <w:r w:rsidRPr="000B4BCB">
          <w:rPr>
            <w:rStyle w:val="Hyperlink"/>
            <w:rFonts w:ascii="Arial" w:hAnsi="Arial" w:cs="Arial"/>
            <w:szCs w:val="20"/>
            <w:lang w:val="en-US"/>
          </w:rPr>
          <w:t>LinkedIn</w:t>
        </w:r>
      </w:hyperlink>
      <w:r w:rsidRPr="000B4BCB">
        <w:rPr>
          <w:rFonts w:ascii="Arial" w:hAnsi="Arial" w:cs="Arial"/>
          <w:szCs w:val="20"/>
          <w:lang w:val="en-US"/>
        </w:rPr>
        <w:t xml:space="preserve"> and </w:t>
      </w:r>
      <w:hyperlink r:id="rId18" w:history="1">
        <w:r w:rsidRPr="000B4BCB">
          <w:rPr>
            <w:rStyle w:val="Hyperlink"/>
            <w:rFonts w:ascii="Arial" w:hAnsi="Arial" w:cs="Arial"/>
            <w:szCs w:val="20"/>
            <w:lang w:val="en-US"/>
          </w:rPr>
          <w:t>YouTube</w:t>
        </w:r>
      </w:hyperlink>
      <w:r w:rsidRPr="000B4BCB">
        <w:rPr>
          <w:rFonts w:ascii="Arial" w:hAnsi="Arial" w:cs="Arial"/>
          <w:szCs w:val="20"/>
          <w:lang w:val="en-US"/>
        </w:rPr>
        <w:t xml:space="preserve">. </w:t>
      </w:r>
    </w:p>
    <w:p w14:paraId="0D7CEDF8" w14:textId="77777777" w:rsidR="00D35887" w:rsidRPr="000B4BCB" w:rsidRDefault="00D35887" w:rsidP="00D35887">
      <w:pPr>
        <w:rPr>
          <w:rFonts w:ascii="Arial" w:hAnsi="Arial" w:cs="Arial"/>
          <w:b/>
          <w:bCs/>
          <w:szCs w:val="20"/>
          <w:lang w:val="en-US"/>
        </w:rPr>
      </w:pPr>
    </w:p>
    <w:bookmarkEnd w:id="0"/>
    <w:p w14:paraId="0CC1F05B" w14:textId="77777777" w:rsidR="00D35887" w:rsidRPr="000B4BCB" w:rsidRDefault="00D35887" w:rsidP="00D35887">
      <w:pPr>
        <w:rPr>
          <w:rFonts w:ascii="Arial" w:hAnsi="Arial" w:cs="Arial"/>
          <w:szCs w:val="20"/>
          <w:lang w:val="en-US"/>
        </w:rPr>
      </w:pPr>
    </w:p>
    <w:p w14:paraId="30C78358" w14:textId="6AD90EC8" w:rsidR="00B17D27" w:rsidRPr="000B4BCB" w:rsidRDefault="00B17D27" w:rsidP="00A561FA">
      <w:pPr>
        <w:rPr>
          <w:rFonts w:ascii="Arial" w:hAnsi="Arial" w:cs="Arial"/>
          <w:szCs w:val="20"/>
          <w:lang w:val="en-US"/>
        </w:rPr>
      </w:pPr>
    </w:p>
    <w:sectPr w:rsidR="00B17D27" w:rsidRPr="000B4BCB" w:rsidSect="00AB66E5">
      <w:headerReference w:type="default" r:id="rId19"/>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7661" w14:textId="77777777" w:rsidR="009A0E43" w:rsidRDefault="009A0E43" w:rsidP="00B17D27">
      <w:r>
        <w:separator/>
      </w:r>
    </w:p>
  </w:endnote>
  <w:endnote w:type="continuationSeparator" w:id="0">
    <w:p w14:paraId="228686F5" w14:textId="77777777" w:rsidR="009A0E43" w:rsidRDefault="009A0E43" w:rsidP="00B1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K Grotesk Light">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855C" w14:textId="73FFF11B" w:rsidR="00B17D27" w:rsidRDefault="00B17D27" w:rsidP="00B17D27">
    <w:pPr>
      <w:pStyle w:val="Footer"/>
      <w:tabs>
        <w:tab w:val="clear" w:pos="9360"/>
      </w:tabs>
    </w:pPr>
    <w:r>
      <w:rPr>
        <w:noProof/>
      </w:rPr>
      <w:drawing>
        <wp:anchor distT="0" distB="0" distL="114300" distR="114300" simplePos="0" relativeHeight="251658240" behindDoc="0" locked="0" layoutInCell="1" allowOverlap="1" wp14:anchorId="1E6A240B" wp14:editId="2CE01164">
          <wp:simplePos x="0" y="0"/>
          <wp:positionH relativeFrom="margin">
            <wp:align>right</wp:align>
          </wp:positionH>
          <wp:positionV relativeFrom="bottomMargin">
            <wp:posOffset>103517</wp:posOffset>
          </wp:positionV>
          <wp:extent cx="550800" cy="543600"/>
          <wp:effectExtent l="0" t="0" r="0" b="0"/>
          <wp:wrapNone/>
          <wp:docPr id="519801705" name="Picture 51980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50800" cy="543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C092" w14:textId="77777777" w:rsidR="009A0E43" w:rsidRDefault="009A0E43" w:rsidP="00B17D27">
      <w:r>
        <w:separator/>
      </w:r>
    </w:p>
  </w:footnote>
  <w:footnote w:type="continuationSeparator" w:id="0">
    <w:p w14:paraId="3B58D20B" w14:textId="77777777" w:rsidR="009A0E43" w:rsidRDefault="009A0E43" w:rsidP="00B17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5085" w14:textId="77777777" w:rsidR="007A28A3" w:rsidRDefault="007A2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3C78"/>
    <w:multiLevelType w:val="multilevel"/>
    <w:tmpl w:val="2B26A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D50C3"/>
    <w:multiLevelType w:val="hybridMultilevel"/>
    <w:tmpl w:val="0B2E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377CA"/>
    <w:multiLevelType w:val="hybridMultilevel"/>
    <w:tmpl w:val="B9126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711430">
    <w:abstractNumId w:val="1"/>
  </w:num>
  <w:num w:numId="2" w16cid:durableId="504980545">
    <w:abstractNumId w:val="2"/>
  </w:num>
  <w:num w:numId="3" w16cid:durableId="1325358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4F5"/>
    <w:rsid w:val="00003216"/>
    <w:rsid w:val="0000684B"/>
    <w:rsid w:val="00006FD1"/>
    <w:rsid w:val="00013133"/>
    <w:rsid w:val="00013D7E"/>
    <w:rsid w:val="000176C4"/>
    <w:rsid w:val="00023323"/>
    <w:rsid w:val="00023DB0"/>
    <w:rsid w:val="000253C8"/>
    <w:rsid w:val="00025AD1"/>
    <w:rsid w:val="00037828"/>
    <w:rsid w:val="00040CA8"/>
    <w:rsid w:val="00045CF9"/>
    <w:rsid w:val="00050D6C"/>
    <w:rsid w:val="00052943"/>
    <w:rsid w:val="000532CB"/>
    <w:rsid w:val="000631D4"/>
    <w:rsid w:val="00063CBD"/>
    <w:rsid w:val="00067E6E"/>
    <w:rsid w:val="000712DE"/>
    <w:rsid w:val="00076E9F"/>
    <w:rsid w:val="00077665"/>
    <w:rsid w:val="00092463"/>
    <w:rsid w:val="00092A69"/>
    <w:rsid w:val="00093728"/>
    <w:rsid w:val="0009756E"/>
    <w:rsid w:val="000A25BE"/>
    <w:rsid w:val="000A4080"/>
    <w:rsid w:val="000B2CF8"/>
    <w:rsid w:val="000B40A7"/>
    <w:rsid w:val="000B4BCB"/>
    <w:rsid w:val="000B4DFE"/>
    <w:rsid w:val="000B54D8"/>
    <w:rsid w:val="000B72B6"/>
    <w:rsid w:val="000B7E88"/>
    <w:rsid w:val="000C38BA"/>
    <w:rsid w:val="000C6913"/>
    <w:rsid w:val="000D2715"/>
    <w:rsid w:val="000D37AB"/>
    <w:rsid w:val="000D3A8F"/>
    <w:rsid w:val="000E104A"/>
    <w:rsid w:val="000E1758"/>
    <w:rsid w:val="000E24CF"/>
    <w:rsid w:val="000E274F"/>
    <w:rsid w:val="000E7C5E"/>
    <w:rsid w:val="000F1905"/>
    <w:rsid w:val="000F2690"/>
    <w:rsid w:val="000F542B"/>
    <w:rsid w:val="000F76B3"/>
    <w:rsid w:val="00102383"/>
    <w:rsid w:val="00106BC3"/>
    <w:rsid w:val="001074DB"/>
    <w:rsid w:val="00107C6B"/>
    <w:rsid w:val="001116B9"/>
    <w:rsid w:val="00115231"/>
    <w:rsid w:val="00115CE2"/>
    <w:rsid w:val="0011647B"/>
    <w:rsid w:val="001247E5"/>
    <w:rsid w:val="001275F6"/>
    <w:rsid w:val="00131888"/>
    <w:rsid w:val="00131B1A"/>
    <w:rsid w:val="00134F87"/>
    <w:rsid w:val="00142B9A"/>
    <w:rsid w:val="001432B8"/>
    <w:rsid w:val="00146A6E"/>
    <w:rsid w:val="00150FF8"/>
    <w:rsid w:val="0015199F"/>
    <w:rsid w:val="001529E1"/>
    <w:rsid w:val="00153C07"/>
    <w:rsid w:val="00156DBB"/>
    <w:rsid w:val="00160916"/>
    <w:rsid w:val="001617A3"/>
    <w:rsid w:val="00164212"/>
    <w:rsid w:val="00164863"/>
    <w:rsid w:val="0016548E"/>
    <w:rsid w:val="001659E6"/>
    <w:rsid w:val="00171404"/>
    <w:rsid w:val="0017167F"/>
    <w:rsid w:val="00175929"/>
    <w:rsid w:val="001818E0"/>
    <w:rsid w:val="00181EAF"/>
    <w:rsid w:val="00183830"/>
    <w:rsid w:val="0018583D"/>
    <w:rsid w:val="001A07A5"/>
    <w:rsid w:val="001A0B94"/>
    <w:rsid w:val="001A7860"/>
    <w:rsid w:val="001A7F15"/>
    <w:rsid w:val="001B2377"/>
    <w:rsid w:val="001B59E0"/>
    <w:rsid w:val="001C0AF7"/>
    <w:rsid w:val="001C79C5"/>
    <w:rsid w:val="001D2303"/>
    <w:rsid w:val="001D587E"/>
    <w:rsid w:val="001D675A"/>
    <w:rsid w:val="001F0743"/>
    <w:rsid w:val="001F6F43"/>
    <w:rsid w:val="00205D6E"/>
    <w:rsid w:val="00207654"/>
    <w:rsid w:val="0021466C"/>
    <w:rsid w:val="0021493E"/>
    <w:rsid w:val="00215FAD"/>
    <w:rsid w:val="002224D6"/>
    <w:rsid w:val="00230D1E"/>
    <w:rsid w:val="00234C85"/>
    <w:rsid w:val="00234D33"/>
    <w:rsid w:val="00243F85"/>
    <w:rsid w:val="00245217"/>
    <w:rsid w:val="0024559F"/>
    <w:rsid w:val="00245A9C"/>
    <w:rsid w:val="00246BFC"/>
    <w:rsid w:val="0025519E"/>
    <w:rsid w:val="00256C41"/>
    <w:rsid w:val="00256FA5"/>
    <w:rsid w:val="00260F3F"/>
    <w:rsid w:val="00270BDD"/>
    <w:rsid w:val="002712CA"/>
    <w:rsid w:val="00272DF1"/>
    <w:rsid w:val="00274DD8"/>
    <w:rsid w:val="00277678"/>
    <w:rsid w:val="00284D3F"/>
    <w:rsid w:val="0028634C"/>
    <w:rsid w:val="002863D6"/>
    <w:rsid w:val="0029222C"/>
    <w:rsid w:val="00292B92"/>
    <w:rsid w:val="002945C2"/>
    <w:rsid w:val="002A164E"/>
    <w:rsid w:val="002B0FA6"/>
    <w:rsid w:val="002B338A"/>
    <w:rsid w:val="002B522D"/>
    <w:rsid w:val="002B7C6A"/>
    <w:rsid w:val="002C16EC"/>
    <w:rsid w:val="002C2DAE"/>
    <w:rsid w:val="002C3908"/>
    <w:rsid w:val="002C3CBF"/>
    <w:rsid w:val="002C789B"/>
    <w:rsid w:val="002D6C7C"/>
    <w:rsid w:val="002E0F9E"/>
    <w:rsid w:val="002E6859"/>
    <w:rsid w:val="002E6CBF"/>
    <w:rsid w:val="002F1795"/>
    <w:rsid w:val="002F59FB"/>
    <w:rsid w:val="003016A6"/>
    <w:rsid w:val="00301AF4"/>
    <w:rsid w:val="00303B06"/>
    <w:rsid w:val="003054A2"/>
    <w:rsid w:val="00312BCC"/>
    <w:rsid w:val="00312FB7"/>
    <w:rsid w:val="00317CCD"/>
    <w:rsid w:val="0032197B"/>
    <w:rsid w:val="00323367"/>
    <w:rsid w:val="0032345C"/>
    <w:rsid w:val="00327DA6"/>
    <w:rsid w:val="00334F50"/>
    <w:rsid w:val="00340181"/>
    <w:rsid w:val="00350163"/>
    <w:rsid w:val="00353395"/>
    <w:rsid w:val="00357C4A"/>
    <w:rsid w:val="0036343E"/>
    <w:rsid w:val="00383C91"/>
    <w:rsid w:val="00384176"/>
    <w:rsid w:val="0038450D"/>
    <w:rsid w:val="00392DEF"/>
    <w:rsid w:val="003A09FE"/>
    <w:rsid w:val="003A4757"/>
    <w:rsid w:val="003A4B02"/>
    <w:rsid w:val="003A784B"/>
    <w:rsid w:val="003B0B83"/>
    <w:rsid w:val="003B1E16"/>
    <w:rsid w:val="003B4BAC"/>
    <w:rsid w:val="003C0E03"/>
    <w:rsid w:val="003C3C2A"/>
    <w:rsid w:val="003D2F2B"/>
    <w:rsid w:val="003D5A76"/>
    <w:rsid w:val="003E0416"/>
    <w:rsid w:val="003E1860"/>
    <w:rsid w:val="003E3BB5"/>
    <w:rsid w:val="003E586C"/>
    <w:rsid w:val="003E5CE4"/>
    <w:rsid w:val="003F0FA6"/>
    <w:rsid w:val="003F4928"/>
    <w:rsid w:val="003F6D96"/>
    <w:rsid w:val="00400CF5"/>
    <w:rsid w:val="00412E60"/>
    <w:rsid w:val="0041594F"/>
    <w:rsid w:val="00422251"/>
    <w:rsid w:val="0043173C"/>
    <w:rsid w:val="004319C2"/>
    <w:rsid w:val="00431EDB"/>
    <w:rsid w:val="00447E17"/>
    <w:rsid w:val="004532C6"/>
    <w:rsid w:val="004573AB"/>
    <w:rsid w:val="00466CB3"/>
    <w:rsid w:val="00466CBF"/>
    <w:rsid w:val="00467A5B"/>
    <w:rsid w:val="004700E0"/>
    <w:rsid w:val="004709F4"/>
    <w:rsid w:val="00470C2A"/>
    <w:rsid w:val="004727EA"/>
    <w:rsid w:val="0048189F"/>
    <w:rsid w:val="004863BD"/>
    <w:rsid w:val="004912D2"/>
    <w:rsid w:val="00494F80"/>
    <w:rsid w:val="004958A7"/>
    <w:rsid w:val="004969EC"/>
    <w:rsid w:val="00497C37"/>
    <w:rsid w:val="004A0A23"/>
    <w:rsid w:val="004A2F28"/>
    <w:rsid w:val="004A3DBF"/>
    <w:rsid w:val="004A3E4C"/>
    <w:rsid w:val="004A62BC"/>
    <w:rsid w:val="004B0125"/>
    <w:rsid w:val="004B09A6"/>
    <w:rsid w:val="004B355C"/>
    <w:rsid w:val="004B4026"/>
    <w:rsid w:val="004C42CE"/>
    <w:rsid w:val="004C4B66"/>
    <w:rsid w:val="004D1252"/>
    <w:rsid w:val="004D6394"/>
    <w:rsid w:val="004D6BDC"/>
    <w:rsid w:val="004E3FAB"/>
    <w:rsid w:val="004E6F64"/>
    <w:rsid w:val="004F3875"/>
    <w:rsid w:val="004F3FEB"/>
    <w:rsid w:val="004F7017"/>
    <w:rsid w:val="004F7C25"/>
    <w:rsid w:val="005007EA"/>
    <w:rsid w:val="005026D6"/>
    <w:rsid w:val="005048FC"/>
    <w:rsid w:val="005050D2"/>
    <w:rsid w:val="00512198"/>
    <w:rsid w:val="00515A4B"/>
    <w:rsid w:val="0052117D"/>
    <w:rsid w:val="00525B60"/>
    <w:rsid w:val="0053417C"/>
    <w:rsid w:val="00541369"/>
    <w:rsid w:val="00545645"/>
    <w:rsid w:val="005463A0"/>
    <w:rsid w:val="005477B7"/>
    <w:rsid w:val="005538DB"/>
    <w:rsid w:val="00555944"/>
    <w:rsid w:val="00562970"/>
    <w:rsid w:val="00564742"/>
    <w:rsid w:val="00567054"/>
    <w:rsid w:val="00574EF2"/>
    <w:rsid w:val="00576181"/>
    <w:rsid w:val="00576447"/>
    <w:rsid w:val="00584003"/>
    <w:rsid w:val="0059526B"/>
    <w:rsid w:val="005A2E3A"/>
    <w:rsid w:val="005A2EB8"/>
    <w:rsid w:val="005A4DDF"/>
    <w:rsid w:val="005B2372"/>
    <w:rsid w:val="005B7073"/>
    <w:rsid w:val="005B7BB8"/>
    <w:rsid w:val="005C7F87"/>
    <w:rsid w:val="005D09D5"/>
    <w:rsid w:val="005D1076"/>
    <w:rsid w:val="005E1FFE"/>
    <w:rsid w:val="005E218A"/>
    <w:rsid w:val="005F29EC"/>
    <w:rsid w:val="00603B72"/>
    <w:rsid w:val="0060498B"/>
    <w:rsid w:val="0060575B"/>
    <w:rsid w:val="00611070"/>
    <w:rsid w:val="00612BBB"/>
    <w:rsid w:val="00613763"/>
    <w:rsid w:val="006150E7"/>
    <w:rsid w:val="00624922"/>
    <w:rsid w:val="00626C2F"/>
    <w:rsid w:val="006311E2"/>
    <w:rsid w:val="00634077"/>
    <w:rsid w:val="00637944"/>
    <w:rsid w:val="00637FC4"/>
    <w:rsid w:val="00645CB7"/>
    <w:rsid w:val="006475C4"/>
    <w:rsid w:val="00653A62"/>
    <w:rsid w:val="006540A4"/>
    <w:rsid w:val="00655A9B"/>
    <w:rsid w:val="00664402"/>
    <w:rsid w:val="00667974"/>
    <w:rsid w:val="00670B43"/>
    <w:rsid w:val="00670F7A"/>
    <w:rsid w:val="006717F8"/>
    <w:rsid w:val="00671D1E"/>
    <w:rsid w:val="0067278C"/>
    <w:rsid w:val="00673413"/>
    <w:rsid w:val="00673588"/>
    <w:rsid w:val="00673F3A"/>
    <w:rsid w:val="00682DE1"/>
    <w:rsid w:val="006840F6"/>
    <w:rsid w:val="006849A5"/>
    <w:rsid w:val="0068531B"/>
    <w:rsid w:val="006864E3"/>
    <w:rsid w:val="006871FE"/>
    <w:rsid w:val="00691524"/>
    <w:rsid w:val="00693326"/>
    <w:rsid w:val="00693416"/>
    <w:rsid w:val="00696149"/>
    <w:rsid w:val="00697548"/>
    <w:rsid w:val="006A036A"/>
    <w:rsid w:val="006A5A95"/>
    <w:rsid w:val="006A6736"/>
    <w:rsid w:val="006B7FA4"/>
    <w:rsid w:val="006C5A4A"/>
    <w:rsid w:val="006D07B7"/>
    <w:rsid w:val="006D1FEB"/>
    <w:rsid w:val="006D4CEA"/>
    <w:rsid w:val="006E37B7"/>
    <w:rsid w:val="006E59D5"/>
    <w:rsid w:val="006E65B1"/>
    <w:rsid w:val="006F08B0"/>
    <w:rsid w:val="006F1A64"/>
    <w:rsid w:val="006F24FF"/>
    <w:rsid w:val="006F4640"/>
    <w:rsid w:val="006F4E2A"/>
    <w:rsid w:val="006F7677"/>
    <w:rsid w:val="00701214"/>
    <w:rsid w:val="00702512"/>
    <w:rsid w:val="00705450"/>
    <w:rsid w:val="00705F23"/>
    <w:rsid w:val="00707FBC"/>
    <w:rsid w:val="00710F8F"/>
    <w:rsid w:val="0071336F"/>
    <w:rsid w:val="00716746"/>
    <w:rsid w:val="00716919"/>
    <w:rsid w:val="00721FAA"/>
    <w:rsid w:val="0072607D"/>
    <w:rsid w:val="0073167A"/>
    <w:rsid w:val="00735B76"/>
    <w:rsid w:val="00735DD2"/>
    <w:rsid w:val="00740143"/>
    <w:rsid w:val="00740228"/>
    <w:rsid w:val="00762940"/>
    <w:rsid w:val="007631C1"/>
    <w:rsid w:val="007652EC"/>
    <w:rsid w:val="0077226A"/>
    <w:rsid w:val="00781687"/>
    <w:rsid w:val="00781BFF"/>
    <w:rsid w:val="007827E8"/>
    <w:rsid w:val="00786B13"/>
    <w:rsid w:val="00786F6D"/>
    <w:rsid w:val="00790181"/>
    <w:rsid w:val="00791546"/>
    <w:rsid w:val="0079398F"/>
    <w:rsid w:val="007943F6"/>
    <w:rsid w:val="007974B7"/>
    <w:rsid w:val="007979B2"/>
    <w:rsid w:val="007A2350"/>
    <w:rsid w:val="007A28A3"/>
    <w:rsid w:val="007A4002"/>
    <w:rsid w:val="007A69D4"/>
    <w:rsid w:val="007A6A34"/>
    <w:rsid w:val="007B1940"/>
    <w:rsid w:val="007B24C6"/>
    <w:rsid w:val="007C1CAD"/>
    <w:rsid w:val="007C2341"/>
    <w:rsid w:val="007C2C0D"/>
    <w:rsid w:val="007E02EF"/>
    <w:rsid w:val="007E2AA3"/>
    <w:rsid w:val="007E2B04"/>
    <w:rsid w:val="007E661E"/>
    <w:rsid w:val="007F19EE"/>
    <w:rsid w:val="00801A85"/>
    <w:rsid w:val="00801CBF"/>
    <w:rsid w:val="00803773"/>
    <w:rsid w:val="008066ED"/>
    <w:rsid w:val="00810A71"/>
    <w:rsid w:val="0081240D"/>
    <w:rsid w:val="00813CD7"/>
    <w:rsid w:val="0081616F"/>
    <w:rsid w:val="0081723F"/>
    <w:rsid w:val="008204F5"/>
    <w:rsid w:val="00823F2E"/>
    <w:rsid w:val="00825CAF"/>
    <w:rsid w:val="00832F1C"/>
    <w:rsid w:val="008346AA"/>
    <w:rsid w:val="0083504B"/>
    <w:rsid w:val="00836AF8"/>
    <w:rsid w:val="00840851"/>
    <w:rsid w:val="00844A26"/>
    <w:rsid w:val="00845C24"/>
    <w:rsid w:val="008503D7"/>
    <w:rsid w:val="00852CA7"/>
    <w:rsid w:val="0085396A"/>
    <w:rsid w:val="00853970"/>
    <w:rsid w:val="00856EE5"/>
    <w:rsid w:val="0086241D"/>
    <w:rsid w:val="00862648"/>
    <w:rsid w:val="00865C23"/>
    <w:rsid w:val="00873732"/>
    <w:rsid w:val="008737EC"/>
    <w:rsid w:val="00873FAA"/>
    <w:rsid w:val="008802E5"/>
    <w:rsid w:val="008821A0"/>
    <w:rsid w:val="00882A44"/>
    <w:rsid w:val="00887890"/>
    <w:rsid w:val="008942F8"/>
    <w:rsid w:val="00897590"/>
    <w:rsid w:val="008A037C"/>
    <w:rsid w:val="008A08A8"/>
    <w:rsid w:val="008A0AF9"/>
    <w:rsid w:val="008A1F89"/>
    <w:rsid w:val="008A20DF"/>
    <w:rsid w:val="008A31F9"/>
    <w:rsid w:val="008A4239"/>
    <w:rsid w:val="008A7186"/>
    <w:rsid w:val="008B07F7"/>
    <w:rsid w:val="008B0DF7"/>
    <w:rsid w:val="008B5744"/>
    <w:rsid w:val="008B73E2"/>
    <w:rsid w:val="008C0CBB"/>
    <w:rsid w:val="008C1755"/>
    <w:rsid w:val="008C6C4D"/>
    <w:rsid w:val="008D1C58"/>
    <w:rsid w:val="008D1CF5"/>
    <w:rsid w:val="008D3BDF"/>
    <w:rsid w:val="008E107C"/>
    <w:rsid w:val="008E31F5"/>
    <w:rsid w:val="008F3547"/>
    <w:rsid w:val="008F6A41"/>
    <w:rsid w:val="0090326E"/>
    <w:rsid w:val="009034E2"/>
    <w:rsid w:val="009043E6"/>
    <w:rsid w:val="00905DD1"/>
    <w:rsid w:val="00910CE9"/>
    <w:rsid w:val="00911577"/>
    <w:rsid w:val="0091179A"/>
    <w:rsid w:val="00914B8F"/>
    <w:rsid w:val="00917C33"/>
    <w:rsid w:val="00920F10"/>
    <w:rsid w:val="009238AF"/>
    <w:rsid w:val="00925350"/>
    <w:rsid w:val="0092652D"/>
    <w:rsid w:val="009305FB"/>
    <w:rsid w:val="00933512"/>
    <w:rsid w:val="0093381E"/>
    <w:rsid w:val="00933DDF"/>
    <w:rsid w:val="0093546A"/>
    <w:rsid w:val="00935635"/>
    <w:rsid w:val="009509FB"/>
    <w:rsid w:val="009524D7"/>
    <w:rsid w:val="009538C3"/>
    <w:rsid w:val="00953A4F"/>
    <w:rsid w:val="0095440D"/>
    <w:rsid w:val="00971CEE"/>
    <w:rsid w:val="00976DB4"/>
    <w:rsid w:val="00980736"/>
    <w:rsid w:val="00994F2E"/>
    <w:rsid w:val="00997535"/>
    <w:rsid w:val="009976A0"/>
    <w:rsid w:val="009A0E43"/>
    <w:rsid w:val="009A1100"/>
    <w:rsid w:val="009A4523"/>
    <w:rsid w:val="009B281F"/>
    <w:rsid w:val="009B4198"/>
    <w:rsid w:val="009C6295"/>
    <w:rsid w:val="009D4596"/>
    <w:rsid w:val="009D70FF"/>
    <w:rsid w:val="009E29A4"/>
    <w:rsid w:val="009F05CA"/>
    <w:rsid w:val="009F2B95"/>
    <w:rsid w:val="009F4AD9"/>
    <w:rsid w:val="00A013E3"/>
    <w:rsid w:val="00A105A1"/>
    <w:rsid w:val="00A11712"/>
    <w:rsid w:val="00A1185F"/>
    <w:rsid w:val="00A12D21"/>
    <w:rsid w:val="00A16458"/>
    <w:rsid w:val="00A16934"/>
    <w:rsid w:val="00A20DF0"/>
    <w:rsid w:val="00A30D57"/>
    <w:rsid w:val="00A34B90"/>
    <w:rsid w:val="00A358E8"/>
    <w:rsid w:val="00A366F3"/>
    <w:rsid w:val="00A36C06"/>
    <w:rsid w:val="00A37136"/>
    <w:rsid w:val="00A459B7"/>
    <w:rsid w:val="00A55291"/>
    <w:rsid w:val="00A561FA"/>
    <w:rsid w:val="00A56F97"/>
    <w:rsid w:val="00A607AD"/>
    <w:rsid w:val="00A77840"/>
    <w:rsid w:val="00A8070D"/>
    <w:rsid w:val="00A82DAF"/>
    <w:rsid w:val="00A873BE"/>
    <w:rsid w:val="00A875E3"/>
    <w:rsid w:val="00A87D51"/>
    <w:rsid w:val="00A9084C"/>
    <w:rsid w:val="00A90CEE"/>
    <w:rsid w:val="00A913EC"/>
    <w:rsid w:val="00A9158E"/>
    <w:rsid w:val="00A95931"/>
    <w:rsid w:val="00A95C7A"/>
    <w:rsid w:val="00AA0CAC"/>
    <w:rsid w:val="00AA66E9"/>
    <w:rsid w:val="00AB18BD"/>
    <w:rsid w:val="00AB3D30"/>
    <w:rsid w:val="00AB53E9"/>
    <w:rsid w:val="00AB66E5"/>
    <w:rsid w:val="00AC0A93"/>
    <w:rsid w:val="00AC13EE"/>
    <w:rsid w:val="00AC3535"/>
    <w:rsid w:val="00AC7B68"/>
    <w:rsid w:val="00AD1B64"/>
    <w:rsid w:val="00AD1F1F"/>
    <w:rsid w:val="00AD627D"/>
    <w:rsid w:val="00AD666C"/>
    <w:rsid w:val="00AE1642"/>
    <w:rsid w:val="00AE5C45"/>
    <w:rsid w:val="00AE6344"/>
    <w:rsid w:val="00AE7024"/>
    <w:rsid w:val="00AF212C"/>
    <w:rsid w:val="00B020D7"/>
    <w:rsid w:val="00B05A45"/>
    <w:rsid w:val="00B1712A"/>
    <w:rsid w:val="00B17D27"/>
    <w:rsid w:val="00B24EEC"/>
    <w:rsid w:val="00B300B9"/>
    <w:rsid w:val="00B34C6F"/>
    <w:rsid w:val="00B36AE1"/>
    <w:rsid w:val="00B50CEB"/>
    <w:rsid w:val="00B5503E"/>
    <w:rsid w:val="00B56AF1"/>
    <w:rsid w:val="00B61C1D"/>
    <w:rsid w:val="00B62FE3"/>
    <w:rsid w:val="00B64D26"/>
    <w:rsid w:val="00B64F9A"/>
    <w:rsid w:val="00B66872"/>
    <w:rsid w:val="00B67FAC"/>
    <w:rsid w:val="00B713F4"/>
    <w:rsid w:val="00B72D45"/>
    <w:rsid w:val="00B73C51"/>
    <w:rsid w:val="00B803EE"/>
    <w:rsid w:val="00B81E06"/>
    <w:rsid w:val="00B82063"/>
    <w:rsid w:val="00B82C04"/>
    <w:rsid w:val="00B85504"/>
    <w:rsid w:val="00B85625"/>
    <w:rsid w:val="00B90A9C"/>
    <w:rsid w:val="00B93866"/>
    <w:rsid w:val="00B9547A"/>
    <w:rsid w:val="00B96C01"/>
    <w:rsid w:val="00B979E9"/>
    <w:rsid w:val="00BA01EA"/>
    <w:rsid w:val="00BA1DE6"/>
    <w:rsid w:val="00BA414A"/>
    <w:rsid w:val="00BA7946"/>
    <w:rsid w:val="00BB0C14"/>
    <w:rsid w:val="00BB0E95"/>
    <w:rsid w:val="00BB1439"/>
    <w:rsid w:val="00BC49EC"/>
    <w:rsid w:val="00BD052F"/>
    <w:rsid w:val="00BD0E11"/>
    <w:rsid w:val="00BD1E03"/>
    <w:rsid w:val="00BD309A"/>
    <w:rsid w:val="00BD3B4E"/>
    <w:rsid w:val="00BD67FF"/>
    <w:rsid w:val="00BE1057"/>
    <w:rsid w:val="00BE2A4D"/>
    <w:rsid w:val="00BE2BCB"/>
    <w:rsid w:val="00BE5666"/>
    <w:rsid w:val="00BE571B"/>
    <w:rsid w:val="00BF1BAC"/>
    <w:rsid w:val="00BF1C56"/>
    <w:rsid w:val="00BF1FC4"/>
    <w:rsid w:val="00BF3E3D"/>
    <w:rsid w:val="00BF7E88"/>
    <w:rsid w:val="00C01AB6"/>
    <w:rsid w:val="00C02499"/>
    <w:rsid w:val="00C13CFF"/>
    <w:rsid w:val="00C21CD7"/>
    <w:rsid w:val="00C22190"/>
    <w:rsid w:val="00C2279C"/>
    <w:rsid w:val="00C23841"/>
    <w:rsid w:val="00C248D7"/>
    <w:rsid w:val="00C2763F"/>
    <w:rsid w:val="00C373BB"/>
    <w:rsid w:val="00C4626E"/>
    <w:rsid w:val="00C512FB"/>
    <w:rsid w:val="00C52827"/>
    <w:rsid w:val="00C558DF"/>
    <w:rsid w:val="00C55BB8"/>
    <w:rsid w:val="00C56BB3"/>
    <w:rsid w:val="00C60A8B"/>
    <w:rsid w:val="00C668B6"/>
    <w:rsid w:val="00C679A7"/>
    <w:rsid w:val="00C679B2"/>
    <w:rsid w:val="00C72AB8"/>
    <w:rsid w:val="00C73626"/>
    <w:rsid w:val="00C76370"/>
    <w:rsid w:val="00C814FF"/>
    <w:rsid w:val="00C855B1"/>
    <w:rsid w:val="00C85B9C"/>
    <w:rsid w:val="00C9028F"/>
    <w:rsid w:val="00C97512"/>
    <w:rsid w:val="00CA2634"/>
    <w:rsid w:val="00CA3C3B"/>
    <w:rsid w:val="00CA705D"/>
    <w:rsid w:val="00CB370D"/>
    <w:rsid w:val="00CB55FF"/>
    <w:rsid w:val="00CB57CC"/>
    <w:rsid w:val="00CC16EF"/>
    <w:rsid w:val="00CC2224"/>
    <w:rsid w:val="00CC5AC6"/>
    <w:rsid w:val="00CC750F"/>
    <w:rsid w:val="00CD1622"/>
    <w:rsid w:val="00CD60CF"/>
    <w:rsid w:val="00CD7B88"/>
    <w:rsid w:val="00CE1F89"/>
    <w:rsid w:val="00CE2280"/>
    <w:rsid w:val="00CE22E8"/>
    <w:rsid w:val="00CE5047"/>
    <w:rsid w:val="00CE6530"/>
    <w:rsid w:val="00CF0785"/>
    <w:rsid w:val="00CF629D"/>
    <w:rsid w:val="00CF6C6C"/>
    <w:rsid w:val="00CF7F97"/>
    <w:rsid w:val="00D05A61"/>
    <w:rsid w:val="00D071E1"/>
    <w:rsid w:val="00D14C5B"/>
    <w:rsid w:val="00D14DE3"/>
    <w:rsid w:val="00D1540B"/>
    <w:rsid w:val="00D1596E"/>
    <w:rsid w:val="00D166A8"/>
    <w:rsid w:val="00D204F1"/>
    <w:rsid w:val="00D20BC0"/>
    <w:rsid w:val="00D26243"/>
    <w:rsid w:val="00D30D2F"/>
    <w:rsid w:val="00D30F51"/>
    <w:rsid w:val="00D311C4"/>
    <w:rsid w:val="00D31D97"/>
    <w:rsid w:val="00D34889"/>
    <w:rsid w:val="00D35887"/>
    <w:rsid w:val="00D40419"/>
    <w:rsid w:val="00D51968"/>
    <w:rsid w:val="00D607A1"/>
    <w:rsid w:val="00D6082C"/>
    <w:rsid w:val="00D60AE8"/>
    <w:rsid w:val="00D625F0"/>
    <w:rsid w:val="00D631E6"/>
    <w:rsid w:val="00D632B9"/>
    <w:rsid w:val="00D728D8"/>
    <w:rsid w:val="00D74062"/>
    <w:rsid w:val="00D74B56"/>
    <w:rsid w:val="00D75AEE"/>
    <w:rsid w:val="00D76A76"/>
    <w:rsid w:val="00D80230"/>
    <w:rsid w:val="00D811CA"/>
    <w:rsid w:val="00D83FC2"/>
    <w:rsid w:val="00D8785E"/>
    <w:rsid w:val="00D878CB"/>
    <w:rsid w:val="00D927A8"/>
    <w:rsid w:val="00DA3274"/>
    <w:rsid w:val="00DA6DE5"/>
    <w:rsid w:val="00DB37C2"/>
    <w:rsid w:val="00DC0ABA"/>
    <w:rsid w:val="00DC162F"/>
    <w:rsid w:val="00DD12A1"/>
    <w:rsid w:val="00DD1FF6"/>
    <w:rsid w:val="00DE3D33"/>
    <w:rsid w:val="00DE3FDC"/>
    <w:rsid w:val="00DE47A8"/>
    <w:rsid w:val="00DE6A50"/>
    <w:rsid w:val="00DF2B5B"/>
    <w:rsid w:val="00E00852"/>
    <w:rsid w:val="00E07D82"/>
    <w:rsid w:val="00E10BDA"/>
    <w:rsid w:val="00E15BC5"/>
    <w:rsid w:val="00E1730E"/>
    <w:rsid w:val="00E20F15"/>
    <w:rsid w:val="00E2191F"/>
    <w:rsid w:val="00E225D2"/>
    <w:rsid w:val="00E32887"/>
    <w:rsid w:val="00E32D8E"/>
    <w:rsid w:val="00E344CA"/>
    <w:rsid w:val="00E35A32"/>
    <w:rsid w:val="00E364FE"/>
    <w:rsid w:val="00E42991"/>
    <w:rsid w:val="00E45872"/>
    <w:rsid w:val="00E46BD8"/>
    <w:rsid w:val="00E50CC8"/>
    <w:rsid w:val="00E534AE"/>
    <w:rsid w:val="00E5354C"/>
    <w:rsid w:val="00E57DC1"/>
    <w:rsid w:val="00E63FB0"/>
    <w:rsid w:val="00E65286"/>
    <w:rsid w:val="00E6590A"/>
    <w:rsid w:val="00E71CB5"/>
    <w:rsid w:val="00E76A6E"/>
    <w:rsid w:val="00E812CB"/>
    <w:rsid w:val="00E815D3"/>
    <w:rsid w:val="00E90859"/>
    <w:rsid w:val="00E91D59"/>
    <w:rsid w:val="00E93631"/>
    <w:rsid w:val="00EA0830"/>
    <w:rsid w:val="00EA44FE"/>
    <w:rsid w:val="00EA6B7B"/>
    <w:rsid w:val="00EA6D68"/>
    <w:rsid w:val="00EB37CF"/>
    <w:rsid w:val="00EB5F77"/>
    <w:rsid w:val="00EC0D33"/>
    <w:rsid w:val="00EC1F1F"/>
    <w:rsid w:val="00EC627F"/>
    <w:rsid w:val="00EC7CC5"/>
    <w:rsid w:val="00EE3E6F"/>
    <w:rsid w:val="00EE50E1"/>
    <w:rsid w:val="00EE655C"/>
    <w:rsid w:val="00EF08D0"/>
    <w:rsid w:val="00EF3501"/>
    <w:rsid w:val="00EF3EFF"/>
    <w:rsid w:val="00EF4F5D"/>
    <w:rsid w:val="00EF527F"/>
    <w:rsid w:val="00F04681"/>
    <w:rsid w:val="00F06843"/>
    <w:rsid w:val="00F07C4D"/>
    <w:rsid w:val="00F166A4"/>
    <w:rsid w:val="00F204F2"/>
    <w:rsid w:val="00F2233A"/>
    <w:rsid w:val="00F30B25"/>
    <w:rsid w:val="00F32586"/>
    <w:rsid w:val="00F344E9"/>
    <w:rsid w:val="00F35E3B"/>
    <w:rsid w:val="00F36D7C"/>
    <w:rsid w:val="00F37E72"/>
    <w:rsid w:val="00F442AC"/>
    <w:rsid w:val="00F446D7"/>
    <w:rsid w:val="00F56F3B"/>
    <w:rsid w:val="00F62C2A"/>
    <w:rsid w:val="00F63C0C"/>
    <w:rsid w:val="00F64679"/>
    <w:rsid w:val="00F72BC2"/>
    <w:rsid w:val="00F752C3"/>
    <w:rsid w:val="00F755F3"/>
    <w:rsid w:val="00F833B0"/>
    <w:rsid w:val="00F90A46"/>
    <w:rsid w:val="00F9294E"/>
    <w:rsid w:val="00F94244"/>
    <w:rsid w:val="00F9509C"/>
    <w:rsid w:val="00F97ECE"/>
    <w:rsid w:val="00FA119B"/>
    <w:rsid w:val="00FA44B9"/>
    <w:rsid w:val="00FA5E9D"/>
    <w:rsid w:val="00FB43F0"/>
    <w:rsid w:val="00FB6AE5"/>
    <w:rsid w:val="00FC2BB4"/>
    <w:rsid w:val="00FD492E"/>
    <w:rsid w:val="00FD5933"/>
    <w:rsid w:val="00FD6954"/>
    <w:rsid w:val="00FD7052"/>
    <w:rsid w:val="00FE0493"/>
    <w:rsid w:val="00FE44ED"/>
    <w:rsid w:val="00FE73EF"/>
    <w:rsid w:val="00FF072D"/>
    <w:rsid w:val="00FF2195"/>
    <w:rsid w:val="00FF5E8E"/>
    <w:rsid w:val="00FF7F78"/>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1718"/>
  <w14:defaultImageDpi w14:val="32767"/>
  <w15:chartTrackingRefBased/>
  <w15:docId w15:val="{559DF220-0AA6-4B08-A176-2FC2728F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04F5"/>
    <w:rPr>
      <w:rFonts w:ascii="Verdana" w:eastAsia="Times New Roman" w:hAnsi="Verdana" w:cs="Times New Roman"/>
      <w:sz w:val="20"/>
    </w:rPr>
  </w:style>
  <w:style w:type="paragraph" w:styleId="Heading3">
    <w:name w:val="heading 3"/>
    <w:basedOn w:val="Normal"/>
    <w:link w:val="Heading3Char"/>
    <w:uiPriority w:val="9"/>
    <w:qFormat/>
    <w:rsid w:val="00284D3F"/>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A2634"/>
    <w:rPr>
      <w:sz w:val="16"/>
      <w:szCs w:val="16"/>
    </w:rPr>
  </w:style>
  <w:style w:type="paragraph" w:styleId="CommentText">
    <w:name w:val="annotation text"/>
    <w:basedOn w:val="Normal"/>
    <w:link w:val="CommentTextChar"/>
    <w:uiPriority w:val="99"/>
    <w:unhideWhenUsed/>
    <w:rsid w:val="00CA2634"/>
    <w:rPr>
      <w:szCs w:val="20"/>
    </w:rPr>
  </w:style>
  <w:style w:type="character" w:customStyle="1" w:styleId="CommentTextChar">
    <w:name w:val="Comment Text Char"/>
    <w:basedOn w:val="DefaultParagraphFont"/>
    <w:link w:val="CommentText"/>
    <w:uiPriority w:val="99"/>
    <w:rsid w:val="00CA2634"/>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CA2634"/>
    <w:rPr>
      <w:b/>
      <w:bCs/>
    </w:rPr>
  </w:style>
  <w:style w:type="character" w:customStyle="1" w:styleId="CommentSubjectChar">
    <w:name w:val="Comment Subject Char"/>
    <w:basedOn w:val="CommentTextChar"/>
    <w:link w:val="CommentSubject"/>
    <w:uiPriority w:val="99"/>
    <w:semiHidden/>
    <w:rsid w:val="00CA2634"/>
    <w:rPr>
      <w:rFonts w:ascii="Verdana" w:eastAsia="Times New Roman" w:hAnsi="Verdana" w:cs="Times New Roman"/>
      <w:b/>
      <w:bCs/>
      <w:sz w:val="20"/>
      <w:szCs w:val="20"/>
    </w:rPr>
  </w:style>
  <w:style w:type="paragraph" w:styleId="Revision">
    <w:name w:val="Revision"/>
    <w:hidden/>
    <w:uiPriority w:val="99"/>
    <w:semiHidden/>
    <w:rsid w:val="008B73E2"/>
    <w:rPr>
      <w:rFonts w:ascii="Verdana" w:eastAsia="Times New Roman" w:hAnsi="Verdana" w:cs="Times New Roman"/>
      <w:sz w:val="20"/>
    </w:rPr>
  </w:style>
  <w:style w:type="character" w:styleId="Hyperlink">
    <w:name w:val="Hyperlink"/>
    <w:basedOn w:val="DefaultParagraphFont"/>
    <w:uiPriority w:val="99"/>
    <w:rsid w:val="00B17D27"/>
    <w:rPr>
      <w:color w:val="0000FF"/>
      <w:u w:val="single"/>
    </w:rPr>
  </w:style>
  <w:style w:type="paragraph" w:customStyle="1" w:styleId="p1">
    <w:name w:val="p1"/>
    <w:basedOn w:val="Normal"/>
    <w:rsid w:val="00B17D27"/>
    <w:rPr>
      <w:rFonts w:ascii="Arial" w:hAnsi="Arial" w:cs="Arial"/>
      <w:sz w:val="17"/>
      <w:szCs w:val="17"/>
      <w:lang w:eastAsia="en-GB"/>
    </w:rPr>
  </w:style>
  <w:style w:type="paragraph" w:customStyle="1" w:styleId="Standard">
    <w:name w:val="Standard"/>
    <w:qFormat/>
    <w:rsid w:val="00B17D27"/>
    <w:pPr>
      <w:suppressAutoHyphens/>
      <w:autoSpaceDN w:val="0"/>
      <w:textAlignment w:val="baseline"/>
    </w:pPr>
    <w:rPr>
      <w:rFonts w:ascii="Verdana" w:eastAsia="Times New Roman" w:hAnsi="Verdana" w:cs="Times New Roman"/>
      <w:kern w:val="3"/>
      <w:sz w:val="20"/>
    </w:rPr>
  </w:style>
  <w:style w:type="paragraph" w:styleId="Header">
    <w:name w:val="header"/>
    <w:basedOn w:val="Normal"/>
    <w:link w:val="HeaderChar"/>
    <w:uiPriority w:val="99"/>
    <w:unhideWhenUsed/>
    <w:rsid w:val="00B17D27"/>
    <w:pPr>
      <w:tabs>
        <w:tab w:val="center" w:pos="4680"/>
        <w:tab w:val="right" w:pos="9360"/>
      </w:tabs>
    </w:pPr>
  </w:style>
  <w:style w:type="character" w:customStyle="1" w:styleId="HeaderChar">
    <w:name w:val="Header Char"/>
    <w:basedOn w:val="DefaultParagraphFont"/>
    <w:link w:val="Header"/>
    <w:uiPriority w:val="99"/>
    <w:rsid w:val="00B17D27"/>
    <w:rPr>
      <w:rFonts w:ascii="Verdana" w:eastAsia="Times New Roman" w:hAnsi="Verdana" w:cs="Times New Roman"/>
      <w:sz w:val="20"/>
    </w:rPr>
  </w:style>
  <w:style w:type="paragraph" w:styleId="Footer">
    <w:name w:val="footer"/>
    <w:basedOn w:val="Normal"/>
    <w:link w:val="FooterChar"/>
    <w:uiPriority w:val="99"/>
    <w:unhideWhenUsed/>
    <w:rsid w:val="00B17D27"/>
    <w:pPr>
      <w:tabs>
        <w:tab w:val="center" w:pos="4680"/>
        <w:tab w:val="right" w:pos="9360"/>
      </w:tabs>
    </w:pPr>
  </w:style>
  <w:style w:type="character" w:customStyle="1" w:styleId="FooterChar">
    <w:name w:val="Footer Char"/>
    <w:basedOn w:val="DefaultParagraphFont"/>
    <w:link w:val="Footer"/>
    <w:uiPriority w:val="99"/>
    <w:rsid w:val="00B17D27"/>
    <w:rPr>
      <w:rFonts w:ascii="Verdana" w:eastAsia="Times New Roman" w:hAnsi="Verdana" w:cs="Times New Roman"/>
      <w:sz w:val="20"/>
    </w:rPr>
  </w:style>
  <w:style w:type="character" w:customStyle="1" w:styleId="cf01">
    <w:name w:val="cf01"/>
    <w:basedOn w:val="DefaultParagraphFont"/>
    <w:rsid w:val="005E1FFE"/>
    <w:rPr>
      <w:rFonts w:ascii="Segoe UI" w:hAnsi="Segoe UI" w:cs="Segoe UI" w:hint="default"/>
      <w:sz w:val="18"/>
      <w:szCs w:val="18"/>
    </w:rPr>
  </w:style>
  <w:style w:type="character" w:customStyle="1" w:styleId="Heading3Char">
    <w:name w:val="Heading 3 Char"/>
    <w:basedOn w:val="DefaultParagraphFont"/>
    <w:link w:val="Heading3"/>
    <w:uiPriority w:val="9"/>
    <w:rsid w:val="00284D3F"/>
    <w:rPr>
      <w:rFonts w:ascii="Times New Roman" w:eastAsia="Times New Roman" w:hAnsi="Times New Roman" w:cs="Times New Roman"/>
      <w:b/>
      <w:bCs/>
      <w:sz w:val="27"/>
      <w:szCs w:val="27"/>
      <w:lang w:eastAsia="en-GB"/>
    </w:rPr>
  </w:style>
  <w:style w:type="character" w:styleId="FollowedHyperlink">
    <w:name w:val="FollowedHyperlink"/>
    <w:basedOn w:val="DefaultParagraphFont"/>
    <w:uiPriority w:val="99"/>
    <w:semiHidden/>
    <w:unhideWhenUsed/>
    <w:rsid w:val="003F6D96"/>
    <w:rPr>
      <w:color w:val="954F72" w:themeColor="followedHyperlink"/>
      <w:u w:val="single"/>
    </w:rPr>
  </w:style>
  <w:style w:type="paragraph" w:styleId="NormalWeb">
    <w:name w:val="Normal (Web)"/>
    <w:basedOn w:val="Normal"/>
    <w:uiPriority w:val="99"/>
    <w:unhideWhenUsed/>
    <w:rsid w:val="007A28A3"/>
    <w:pPr>
      <w:spacing w:before="100" w:beforeAutospacing="1" w:after="100" w:afterAutospacing="1"/>
    </w:pPr>
    <w:rPr>
      <w:rFonts w:ascii="Times New Roman" w:hAnsi="Times New Roman"/>
      <w:sz w:val="24"/>
      <w:lang w:eastAsia="en-GB"/>
    </w:rPr>
  </w:style>
  <w:style w:type="paragraph" w:styleId="ListParagraph">
    <w:name w:val="List Paragraph"/>
    <w:basedOn w:val="Normal"/>
    <w:rsid w:val="00F06843"/>
    <w:pPr>
      <w:ind w:left="720"/>
      <w:contextualSpacing/>
    </w:pPr>
  </w:style>
  <w:style w:type="paragraph" w:customStyle="1" w:styleId="Default">
    <w:name w:val="Default"/>
    <w:rsid w:val="00670B43"/>
    <w:pPr>
      <w:autoSpaceDE w:val="0"/>
      <w:autoSpaceDN w:val="0"/>
      <w:adjustRightInd w:val="0"/>
    </w:pPr>
    <w:rPr>
      <w:rFonts w:ascii="HK Grotesk Light" w:hAnsi="HK Grotesk Light" w:cs="HK Grotesk Light"/>
      <w:color w:val="000000"/>
    </w:rPr>
  </w:style>
  <w:style w:type="character" w:customStyle="1" w:styleId="A4">
    <w:name w:val="A4"/>
    <w:uiPriority w:val="99"/>
    <w:rsid w:val="00670B43"/>
    <w:rPr>
      <w:rFonts w:cs="HK Grotesk Light"/>
      <w:color w:val="000000"/>
      <w:sz w:val="22"/>
      <w:szCs w:val="22"/>
    </w:rPr>
  </w:style>
  <w:style w:type="character" w:styleId="UnresolvedMention">
    <w:name w:val="Unresolved Mention"/>
    <w:basedOn w:val="DefaultParagraphFont"/>
    <w:uiPriority w:val="99"/>
    <w:rsid w:val="008A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816183">
      <w:bodyDiv w:val="1"/>
      <w:marLeft w:val="0"/>
      <w:marRight w:val="0"/>
      <w:marTop w:val="0"/>
      <w:marBottom w:val="0"/>
      <w:divBdr>
        <w:top w:val="none" w:sz="0" w:space="0" w:color="auto"/>
        <w:left w:val="none" w:sz="0" w:space="0" w:color="auto"/>
        <w:bottom w:val="none" w:sz="0" w:space="0" w:color="auto"/>
        <w:right w:val="none" w:sz="0" w:space="0" w:color="auto"/>
      </w:divBdr>
    </w:div>
    <w:div w:id="1715234517">
      <w:bodyDiv w:val="1"/>
      <w:marLeft w:val="0"/>
      <w:marRight w:val="0"/>
      <w:marTop w:val="0"/>
      <w:marBottom w:val="0"/>
      <w:divBdr>
        <w:top w:val="none" w:sz="0" w:space="0" w:color="auto"/>
        <w:left w:val="none" w:sz="0" w:space="0" w:color="auto"/>
        <w:bottom w:val="none" w:sz="0" w:space="0" w:color="auto"/>
        <w:right w:val="none" w:sz="0" w:space="0" w:color="auto"/>
      </w:divBdr>
    </w:div>
    <w:div w:id="1962026748">
      <w:bodyDiv w:val="1"/>
      <w:marLeft w:val="0"/>
      <w:marRight w:val="0"/>
      <w:marTop w:val="0"/>
      <w:marBottom w:val="0"/>
      <w:divBdr>
        <w:top w:val="none" w:sz="0" w:space="0" w:color="auto"/>
        <w:left w:val="none" w:sz="0" w:space="0" w:color="auto"/>
        <w:bottom w:val="none" w:sz="0" w:space="0" w:color="auto"/>
        <w:right w:val="none" w:sz="0" w:space="0" w:color="auto"/>
      </w:divBdr>
      <w:divsChild>
        <w:div w:id="386879470">
          <w:marLeft w:val="0"/>
          <w:marRight w:val="0"/>
          <w:marTop w:val="0"/>
          <w:marBottom w:val="0"/>
          <w:divBdr>
            <w:top w:val="none" w:sz="0" w:space="0" w:color="auto"/>
            <w:left w:val="none" w:sz="0" w:space="0" w:color="auto"/>
            <w:bottom w:val="none" w:sz="0" w:space="0" w:color="auto"/>
            <w:right w:val="none" w:sz="0" w:space="0" w:color="auto"/>
          </w:divBdr>
          <w:divsChild>
            <w:div w:id="629475442">
              <w:marLeft w:val="0"/>
              <w:marRight w:val="0"/>
              <w:marTop w:val="0"/>
              <w:marBottom w:val="0"/>
              <w:divBdr>
                <w:top w:val="none" w:sz="0" w:space="0" w:color="auto"/>
                <w:left w:val="none" w:sz="0" w:space="0" w:color="auto"/>
                <w:bottom w:val="none" w:sz="0" w:space="0" w:color="auto"/>
                <w:right w:val="none" w:sz="0" w:space="0" w:color="auto"/>
              </w:divBdr>
              <w:divsChild>
                <w:div w:id="1541014452">
                  <w:marLeft w:val="0"/>
                  <w:marRight w:val="0"/>
                  <w:marTop w:val="0"/>
                  <w:marBottom w:val="0"/>
                  <w:divBdr>
                    <w:top w:val="none" w:sz="0" w:space="0" w:color="auto"/>
                    <w:left w:val="none" w:sz="0" w:space="0" w:color="auto"/>
                    <w:bottom w:val="none" w:sz="0" w:space="0" w:color="auto"/>
                    <w:right w:val="none" w:sz="0" w:space="0" w:color="auto"/>
                  </w:divBdr>
                  <w:divsChild>
                    <w:div w:id="8763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ni.vanrensburg@miraclon.com" TargetMode="External"/><Relationship Id="rId18" Type="http://schemas.openxmlformats.org/officeDocument/2006/relationships/hyperlink" Target="https://www.youtube.com/channel/UCAZGpziB6Lq_Kx8ROgoMdCA/feature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hyperlink" Target="https://www.linkedin.com/company/miraclon-corporation/" TargetMode="External"/><Relationship Id="rId2" Type="http://schemas.openxmlformats.org/officeDocument/2006/relationships/customXml" Target="../customXml/item2.xml"/><Relationship Id="rId16" Type="http://schemas.openxmlformats.org/officeDocument/2006/relationships/hyperlink" Target="http://www.miraclon.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iraclon.com/about/modern-flex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fellows@adcomms.co.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1c4895dd-75b9-49fe-a23d-0c05acd0415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A75E46463B7A4E8C802E3C60781F8A" ma:contentTypeVersion="12" ma:contentTypeDescription="Create a new document." ma:contentTypeScope="" ma:versionID="092090187c434b55fb38dc1384156e24">
  <xsd:schema xmlns:xsd="http://www.w3.org/2001/XMLSchema" xmlns:xs="http://www.w3.org/2001/XMLSchema" xmlns:p="http://schemas.microsoft.com/office/2006/metadata/properties" xmlns:ns2="1c4895dd-75b9-49fe-a23d-0c05acd04157" xmlns:ns3="a9d656df-bdb6-49eb-b737-341170c2f580" targetNamespace="http://schemas.microsoft.com/office/2006/metadata/properties" ma:root="true" ma:fieldsID="04d1a14bc9728cb651835d5157bd458e" ns2:_="" ns3:_="">
    <xsd:import namespace="1c4895dd-75b9-49fe-a23d-0c05acd04157"/>
    <xsd:import namespace="a9d656df-bdb6-49eb-b737-341170c2f5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895dd-75b9-49fe-a23d-0c05acd041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a63680-598f-4e3a-8780-27697fbdf7c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7BA19-21C8-4E90-870E-D5F0E8E4F8A5}">
  <ds:schemaRefs>
    <ds:schemaRef ds:uri="http://schemas.microsoft.com/office/2006/metadata/properties"/>
    <ds:schemaRef ds:uri="http://schemas.microsoft.com/office/infopath/2007/PartnerControls"/>
    <ds:schemaRef ds:uri="a9d656df-bdb6-49eb-b737-341170c2f580"/>
    <ds:schemaRef ds:uri="1c4895dd-75b9-49fe-a23d-0c05acd04157"/>
  </ds:schemaRefs>
</ds:datastoreItem>
</file>

<file path=customXml/itemProps2.xml><?xml version="1.0" encoding="utf-8"?>
<ds:datastoreItem xmlns:ds="http://schemas.openxmlformats.org/officeDocument/2006/customXml" ds:itemID="{A74848A1-1A01-4D6A-A263-2CA8A0F69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895dd-75b9-49fe-a23d-0c05acd04157"/>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F1A16E-24FB-3E4D-831E-8D41652BCC3C}">
  <ds:schemaRefs>
    <ds:schemaRef ds:uri="http://schemas.openxmlformats.org/officeDocument/2006/bibliography"/>
  </ds:schemaRefs>
</ds:datastoreItem>
</file>

<file path=customXml/itemProps4.xml><?xml version="1.0" encoding="utf-8"?>
<ds:datastoreItem xmlns:ds="http://schemas.openxmlformats.org/officeDocument/2006/customXml" ds:itemID="{780F31BF-F097-4AA5-AD09-7DAC0A9D5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Miraclon</dc:creator>
  <cp:keywords/>
  <dc:description/>
  <cp:lastModifiedBy>Aimee Parsons</cp:lastModifiedBy>
  <cp:revision>5</cp:revision>
  <cp:lastPrinted>2026-01-15T19:34:00Z</cp:lastPrinted>
  <dcterms:created xsi:type="dcterms:W3CDTF">2026-08-05T14:02:00Z</dcterms:created>
  <dcterms:modified xsi:type="dcterms:W3CDTF">2026-08-19T13:54:00Z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0x01010038A75E46463B7A4E8C802E3C60781F8A</vt:lpwstr>
  </property>
  <property fmtid="{D5CDD505-2E9C-101B-9397-08002B2CF9AE}" pid="3" name="_activity">
    <vt:lpwstr/>
  </property>
</Properties>
</file>