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5FBF2" w14:textId="0B7EBAD3" w:rsidR="00B17D27" w:rsidRPr="000B4BCB" w:rsidRDefault="00B17D27" w:rsidP="00B17D27">
      <w:pPr>
        <w:pStyle w:val="p1"/>
        <w:rPr>
          <w:b/>
          <w:sz w:val="20"/>
          <w:szCs w:val="20"/>
        </w:rPr>
      </w:pPr>
      <w:r>
        <w:rPr>
          <w:noProof/>
          <w:sz w:val="22"/>
        </w:rPr>
        <w:drawing>
          <wp:anchor distT="0" distB="0" distL="114300" distR="114300" simplePos="0" relativeHeight="251659264" behindDoc="0" locked="0" layoutInCell="1" allowOverlap="1" wp14:anchorId="717E5207" wp14:editId="35EFC9D8">
            <wp:simplePos x="0" y="0"/>
            <wp:positionH relativeFrom="page">
              <wp:posOffset>5278120</wp:posOffset>
            </wp:positionH>
            <wp:positionV relativeFrom="paragraph">
              <wp:posOffset>-861695</wp:posOffset>
            </wp:positionV>
            <wp:extent cx="2432050" cy="894080"/>
            <wp:effectExtent l="0" t="0" r="6350" b="1270"/>
            <wp:wrapNone/>
            <wp:docPr id="98616306" name="Picture 1" descr="A black and orang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16306" name="Picture 1" descr="A black and orange logo&#10;&#10;Description automatically generated with low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2050" cy="89408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rPr>
        <w:t>Témoignage client</w:t>
      </w:r>
    </w:p>
    <w:p w14:paraId="64DF4D93" w14:textId="77777777" w:rsidR="00B17D27" w:rsidRPr="009C722F" w:rsidRDefault="00B17D27" w:rsidP="00B17D27">
      <w:pPr>
        <w:pStyle w:val="p1"/>
        <w:rPr>
          <w:szCs w:val="20"/>
        </w:rPr>
      </w:pPr>
    </w:p>
    <w:p w14:paraId="65AFF85C" w14:textId="2707EB2A" w:rsidR="00B17D27" w:rsidRPr="000B4BCB" w:rsidRDefault="00B17D27" w:rsidP="00B17D27">
      <w:pPr>
        <w:pStyle w:val="Standard"/>
        <w:rPr>
          <w:rFonts w:ascii="Arial" w:hAnsi="Arial" w:cs="Arial"/>
          <w:szCs w:val="20"/>
        </w:rPr>
      </w:pPr>
      <w:r>
        <w:rPr>
          <w:rFonts w:ascii="Arial" w:hAnsi="Arial"/>
        </w:rPr>
        <w:t>Contact presse :</w:t>
      </w:r>
    </w:p>
    <w:p w14:paraId="2AD7DA35" w14:textId="14C513C2" w:rsidR="00B17D27" w:rsidRDefault="00B17D27" w:rsidP="00B17D27">
      <w:pPr>
        <w:pStyle w:val="Standard"/>
        <w:rPr>
          <w:rFonts w:ascii="Arial" w:hAnsi="Arial"/>
          <w:color w:val="000000" w:themeColor="text1"/>
        </w:rPr>
      </w:pPr>
      <w:r>
        <w:rPr>
          <w:rFonts w:ascii="Arial" w:hAnsi="Arial"/>
          <w:color w:val="000000" w:themeColor="text1"/>
        </w:rPr>
        <w:t xml:space="preserve">Elni Van Rensburg – +1 830 317 0950 – </w:t>
      </w:r>
      <w:hyperlink r:id="rId12" w:history="1">
        <w:r>
          <w:rPr>
            <w:rStyle w:val="Hyperlink"/>
            <w:rFonts w:ascii="Arial" w:hAnsi="Arial"/>
          </w:rPr>
          <w:t>elni.vanrensburg@miraclon.com</w:t>
        </w:r>
      </w:hyperlink>
      <w:r>
        <w:rPr>
          <w:rFonts w:ascii="Arial" w:hAnsi="Arial"/>
          <w:color w:val="000000" w:themeColor="text1"/>
        </w:rPr>
        <w:t xml:space="preserve"> </w:t>
      </w:r>
    </w:p>
    <w:p w14:paraId="1C9FDD69" w14:textId="7D95C1CA" w:rsidR="009C722F" w:rsidRPr="009C722F" w:rsidRDefault="009C722F" w:rsidP="00B17D27">
      <w:pPr>
        <w:pStyle w:val="Standard"/>
        <w:rPr>
          <w:rFonts w:ascii="Arial" w:hAnsi="Arial" w:cs="Arial"/>
          <w:color w:val="000000" w:themeColor="text1"/>
        </w:rPr>
      </w:pPr>
      <w:r w:rsidRPr="009C722F">
        <w:rPr>
          <w:rFonts w:ascii="Arial" w:hAnsi="Arial" w:cs="Arial"/>
          <w:color w:val="000000" w:themeColor="text1"/>
        </w:rPr>
        <w:t xml:space="preserve">Aimee Parsons - +44 (0)1372 464470 – </w:t>
      </w:r>
      <w:hyperlink r:id="rId13" w:tgtFrame="_blank" w:history="1">
        <w:r w:rsidRPr="009C722F">
          <w:rPr>
            <w:rStyle w:val="Hyperlink"/>
            <w:rFonts w:ascii="Arial" w:hAnsi="Arial" w:cs="Arial"/>
          </w:rPr>
          <w:t>miraclonpr@adcomms.co.uk</w:t>
        </w:r>
      </w:hyperlink>
      <w:r w:rsidRPr="009C722F">
        <w:rPr>
          <w:rFonts w:ascii="Arial" w:hAnsi="Arial" w:cs="Arial"/>
          <w:color w:val="000000" w:themeColor="text1"/>
        </w:rPr>
        <w:t>     </w:t>
      </w:r>
    </w:p>
    <w:p w14:paraId="2C0CE053" w14:textId="77777777" w:rsidR="00B17D27" w:rsidRPr="009C722F" w:rsidRDefault="00B17D27" w:rsidP="00B17D27">
      <w:pPr>
        <w:pStyle w:val="Standard"/>
        <w:rPr>
          <w:rFonts w:ascii="Arial" w:hAnsi="Arial" w:cs="Arial"/>
          <w:color w:val="000000"/>
          <w:szCs w:val="20"/>
        </w:rPr>
      </w:pPr>
    </w:p>
    <w:p w14:paraId="2970E3A2" w14:textId="1C79A8E7" w:rsidR="00DA3274" w:rsidRPr="000B4BCB" w:rsidRDefault="005A2EB8" w:rsidP="00F30B25">
      <w:pPr>
        <w:pStyle w:val="Standard"/>
        <w:spacing w:line="259" w:lineRule="auto"/>
        <w:rPr>
          <w:rFonts w:ascii="Arial" w:hAnsi="Arial" w:cs="Arial"/>
          <w:color w:val="000000" w:themeColor="text1"/>
        </w:rPr>
      </w:pPr>
      <w:r>
        <w:rPr>
          <w:rFonts w:ascii="Arial" w:hAnsi="Arial"/>
          <w:color w:val="000000" w:themeColor="text1"/>
        </w:rPr>
        <w:t>19 août 2026</w:t>
      </w:r>
    </w:p>
    <w:p w14:paraId="20508D9E" w14:textId="67BDBAE4" w:rsidR="00D20BC0" w:rsidRPr="009C722F" w:rsidRDefault="00D20BC0" w:rsidP="00701214">
      <w:pPr>
        <w:spacing w:line="360" w:lineRule="auto"/>
        <w:rPr>
          <w:rFonts w:ascii="Arial" w:hAnsi="Arial" w:cs="Arial"/>
          <w:sz w:val="22"/>
          <w:szCs w:val="22"/>
        </w:rPr>
      </w:pPr>
    </w:p>
    <w:p w14:paraId="06A9671A" w14:textId="33EFF8CA" w:rsidR="006849A5" w:rsidRPr="000B4BCB" w:rsidRDefault="006849A5" w:rsidP="00164212">
      <w:pPr>
        <w:spacing w:line="360" w:lineRule="auto"/>
        <w:jc w:val="center"/>
        <w:rPr>
          <w:rStyle w:val="cf01"/>
          <w:rFonts w:ascii="Arial" w:hAnsi="Arial" w:cs="Arial"/>
          <w:b/>
          <w:bCs/>
          <w:sz w:val="26"/>
          <w:szCs w:val="26"/>
        </w:rPr>
      </w:pPr>
      <w:r>
        <w:rPr>
          <w:rStyle w:val="cf01"/>
          <w:rFonts w:ascii="Arial" w:hAnsi="Arial"/>
          <w:b/>
          <w:sz w:val="26"/>
        </w:rPr>
        <w:t xml:space="preserve">L’innovation stratégique, moteur de croissance chez </w:t>
      </w:r>
      <w:proofErr w:type="spellStart"/>
      <w:r>
        <w:rPr>
          <w:rStyle w:val="cf01"/>
          <w:rFonts w:ascii="Arial" w:hAnsi="Arial"/>
          <w:b/>
          <w:sz w:val="26"/>
        </w:rPr>
        <w:t>Splash</w:t>
      </w:r>
      <w:proofErr w:type="spellEnd"/>
      <w:r>
        <w:rPr>
          <w:rStyle w:val="cf01"/>
          <w:rFonts w:ascii="Arial" w:hAnsi="Arial"/>
          <w:b/>
          <w:sz w:val="26"/>
        </w:rPr>
        <w:t xml:space="preserve"> Graphics </w:t>
      </w:r>
    </w:p>
    <w:p w14:paraId="4A6CE2E8" w14:textId="3CDD9017" w:rsidR="00A9158E" w:rsidRPr="000B4BCB" w:rsidRDefault="006849A5" w:rsidP="00164212">
      <w:pPr>
        <w:spacing w:line="360" w:lineRule="auto"/>
        <w:jc w:val="center"/>
        <w:rPr>
          <w:rStyle w:val="cf01"/>
          <w:rFonts w:ascii="Arial" w:hAnsi="Arial" w:cs="Arial"/>
          <w:i/>
          <w:iCs/>
          <w:sz w:val="24"/>
          <w:szCs w:val="24"/>
        </w:rPr>
      </w:pPr>
      <w:r>
        <w:rPr>
          <w:rStyle w:val="cf01"/>
          <w:rFonts w:ascii="Arial" w:hAnsi="Arial"/>
          <w:i/>
          <w:sz w:val="24"/>
        </w:rPr>
        <w:t xml:space="preserve">Ce prestataire de services </w:t>
      </w:r>
      <w:proofErr w:type="spellStart"/>
      <w:r>
        <w:rPr>
          <w:rStyle w:val="cf01"/>
          <w:rFonts w:ascii="Arial" w:hAnsi="Arial"/>
          <w:i/>
          <w:sz w:val="24"/>
        </w:rPr>
        <w:t>prémédia</w:t>
      </w:r>
      <w:proofErr w:type="spellEnd"/>
      <w:r>
        <w:rPr>
          <w:rStyle w:val="cf01"/>
          <w:rFonts w:ascii="Arial" w:hAnsi="Arial"/>
          <w:i/>
          <w:sz w:val="24"/>
        </w:rPr>
        <w:t xml:space="preserve"> renforce sa capacité et son efficacité grâce au nouveau système FLEXCEL NX Wide 5080 de </w:t>
      </w:r>
      <w:proofErr w:type="spellStart"/>
      <w:r>
        <w:rPr>
          <w:rStyle w:val="cf01"/>
          <w:rFonts w:ascii="Arial" w:hAnsi="Arial"/>
          <w:i/>
          <w:sz w:val="24"/>
        </w:rPr>
        <w:t>Miraclon</w:t>
      </w:r>
      <w:proofErr w:type="spellEnd"/>
    </w:p>
    <w:p w14:paraId="16ACF595" w14:textId="39A56D63" w:rsidR="00D83FC2" w:rsidRPr="009C722F" w:rsidRDefault="00D83FC2" w:rsidP="000B4BCB">
      <w:pPr>
        <w:spacing w:line="360" w:lineRule="auto"/>
        <w:rPr>
          <w:rFonts w:ascii="Arial" w:hAnsi="Arial" w:cs="Arial"/>
          <w:sz w:val="22"/>
          <w:szCs w:val="22"/>
        </w:rPr>
      </w:pPr>
    </w:p>
    <w:p w14:paraId="7C193AA5" w14:textId="37EF2833" w:rsidR="008066ED" w:rsidRDefault="008066ED" w:rsidP="000B4BCB">
      <w:pPr>
        <w:pStyle w:val="NormalWeb"/>
        <w:spacing w:before="0" w:beforeAutospacing="0" w:after="0" w:afterAutospacing="0" w:line="360" w:lineRule="auto"/>
        <w:rPr>
          <w:rFonts w:ascii="Arial" w:hAnsi="Arial" w:cs="Arial"/>
          <w:sz w:val="22"/>
          <w:szCs w:val="22"/>
        </w:rPr>
      </w:pPr>
      <w:r>
        <w:rPr>
          <w:rFonts w:ascii="Arial" w:hAnsi="Arial"/>
          <w:sz w:val="22"/>
        </w:rPr>
        <w:t xml:space="preserve">« Le principal avantage de notre collaboration avec </w:t>
      </w:r>
      <w:proofErr w:type="spellStart"/>
      <w:r>
        <w:rPr>
          <w:rFonts w:ascii="Arial" w:hAnsi="Arial"/>
          <w:sz w:val="22"/>
        </w:rPr>
        <w:t>Miraclon</w:t>
      </w:r>
      <w:proofErr w:type="spellEnd"/>
      <w:r>
        <w:rPr>
          <w:rFonts w:ascii="Arial" w:hAnsi="Arial"/>
          <w:sz w:val="22"/>
        </w:rPr>
        <w:t xml:space="preserve"> et sa technologie FLEXCEL NX réside à nos yeux dans le fait de pouvoir tirer parti de leur incroyable dynamisme en matière d’innovation », explique Dhiren Sanghani, copropriétaire de </w:t>
      </w:r>
      <w:proofErr w:type="spellStart"/>
      <w:r>
        <w:rPr>
          <w:rFonts w:ascii="Arial" w:hAnsi="Arial"/>
          <w:sz w:val="22"/>
        </w:rPr>
        <w:t>Splash</w:t>
      </w:r>
      <w:proofErr w:type="spellEnd"/>
      <w:r>
        <w:rPr>
          <w:rFonts w:ascii="Arial" w:hAnsi="Arial"/>
          <w:sz w:val="22"/>
        </w:rPr>
        <w:t xml:space="preserve"> Graphics. « L’équipe technique de </w:t>
      </w:r>
      <w:proofErr w:type="spellStart"/>
      <w:r>
        <w:rPr>
          <w:rFonts w:ascii="Arial" w:hAnsi="Arial"/>
          <w:sz w:val="22"/>
        </w:rPr>
        <w:t>Miraclon</w:t>
      </w:r>
      <w:proofErr w:type="spellEnd"/>
      <w:r>
        <w:rPr>
          <w:rFonts w:ascii="Arial" w:hAnsi="Arial"/>
          <w:sz w:val="22"/>
        </w:rPr>
        <w:t xml:space="preserve"> ne cesse d’apporter des améliorations et de proposer de nouvelles innovations technologiques tous les deux ou trois ans. »</w:t>
      </w:r>
    </w:p>
    <w:p w14:paraId="5F6A59CF" w14:textId="77777777" w:rsidR="000B4BCB" w:rsidRPr="000B4BCB" w:rsidRDefault="000B4BCB" w:rsidP="000B4BCB">
      <w:pPr>
        <w:pStyle w:val="NormalWeb"/>
        <w:spacing w:before="0" w:beforeAutospacing="0" w:after="0" w:afterAutospacing="0" w:line="360" w:lineRule="auto"/>
        <w:rPr>
          <w:rFonts w:ascii="Arial" w:hAnsi="Arial" w:cs="Arial"/>
          <w:sz w:val="22"/>
          <w:szCs w:val="22"/>
        </w:rPr>
      </w:pPr>
    </w:p>
    <w:p w14:paraId="6EEBC240" w14:textId="6492758B" w:rsidR="008066ED" w:rsidRDefault="008066ED" w:rsidP="000B4BCB">
      <w:pPr>
        <w:pStyle w:val="NormalWeb"/>
        <w:spacing w:before="0" w:beforeAutospacing="0" w:after="0" w:afterAutospacing="0" w:line="360" w:lineRule="auto"/>
        <w:rPr>
          <w:rFonts w:ascii="Arial" w:hAnsi="Arial" w:cs="Arial"/>
          <w:sz w:val="22"/>
          <w:szCs w:val="22"/>
        </w:rPr>
      </w:pPr>
      <w:r>
        <w:rPr>
          <w:rFonts w:ascii="Arial" w:hAnsi="Arial"/>
          <w:sz w:val="22"/>
        </w:rPr>
        <w:t xml:space="preserve">C’est également cette quête permanente de l’innovation qui a permis à ce prestataire de services </w:t>
      </w:r>
      <w:proofErr w:type="spellStart"/>
      <w:r>
        <w:rPr>
          <w:rFonts w:ascii="Arial" w:hAnsi="Arial"/>
          <w:sz w:val="22"/>
        </w:rPr>
        <w:t>prémédia</w:t>
      </w:r>
      <w:proofErr w:type="spellEnd"/>
      <w:r>
        <w:rPr>
          <w:rFonts w:ascii="Arial" w:hAnsi="Arial"/>
          <w:sz w:val="22"/>
        </w:rPr>
        <w:t xml:space="preserve"> basé à Chicago d’étendre récemment ses activités de fabrication de plaques </w:t>
      </w:r>
      <w:proofErr w:type="spellStart"/>
      <w:r>
        <w:rPr>
          <w:rFonts w:ascii="Arial" w:hAnsi="Arial"/>
          <w:sz w:val="22"/>
        </w:rPr>
        <w:t>flexographiques</w:t>
      </w:r>
      <w:proofErr w:type="spellEnd"/>
      <w:r>
        <w:rPr>
          <w:rFonts w:ascii="Arial" w:hAnsi="Arial"/>
          <w:sz w:val="22"/>
        </w:rPr>
        <w:t xml:space="preserve"> en se dotant d’un deuxième système FLEXCEL NX, cette fois-ci au format 50” x 80” (127 x 203 cm). D’après M. Sanghani, cet investissement « renforce notre capacité de fabrication de plaques, accroît notre flexibilité et nous permet de produire et d’expédier plus rapidement une plus grande variété de formats de plaques à des imprimeurs et transformateurs de tout le pays ».</w:t>
      </w:r>
    </w:p>
    <w:p w14:paraId="3C54A6C0" w14:textId="77777777" w:rsidR="000B4BCB" w:rsidRPr="009C722F" w:rsidRDefault="000B4BCB" w:rsidP="000B4BCB">
      <w:pPr>
        <w:pStyle w:val="NormalWeb"/>
        <w:spacing w:before="0" w:beforeAutospacing="0" w:after="0" w:afterAutospacing="0" w:line="360" w:lineRule="auto"/>
        <w:rPr>
          <w:rFonts w:ascii="Arial" w:hAnsi="Arial" w:cs="Arial"/>
          <w:sz w:val="22"/>
          <w:szCs w:val="22"/>
        </w:rPr>
      </w:pPr>
    </w:p>
    <w:p w14:paraId="65880A42" w14:textId="5A1B35CF" w:rsidR="008066ED" w:rsidRPr="000B4BCB" w:rsidRDefault="008066ED" w:rsidP="000B4BCB">
      <w:pPr>
        <w:spacing w:line="360" w:lineRule="auto"/>
        <w:rPr>
          <w:rFonts w:ascii="Arial" w:hAnsi="Arial" w:cs="Arial"/>
          <w:sz w:val="22"/>
          <w:szCs w:val="22"/>
        </w:rPr>
      </w:pPr>
      <w:r>
        <w:rPr>
          <w:rFonts w:ascii="Arial" w:hAnsi="Arial"/>
          <w:sz w:val="22"/>
        </w:rPr>
        <w:t xml:space="preserve">Reposant sur plus de 30 années de partenariats technologiques et de décisions stratégiques audacieuses, le dernier investissement en date de </w:t>
      </w:r>
      <w:proofErr w:type="spellStart"/>
      <w:r>
        <w:rPr>
          <w:rFonts w:ascii="Arial" w:hAnsi="Arial"/>
          <w:sz w:val="22"/>
        </w:rPr>
        <w:t>Splash</w:t>
      </w:r>
      <w:proofErr w:type="spellEnd"/>
      <w:r>
        <w:rPr>
          <w:rFonts w:ascii="Arial" w:hAnsi="Arial"/>
          <w:sz w:val="22"/>
        </w:rPr>
        <w:t> Graphics s’inscrit parfaitement dans sa volonté de voir plus grand à chaque tournant décisif de son histoire.</w:t>
      </w:r>
    </w:p>
    <w:p w14:paraId="681DD910" w14:textId="77777777" w:rsidR="00303B06" w:rsidRPr="009C722F" w:rsidRDefault="00303B06" w:rsidP="000B4BCB">
      <w:pPr>
        <w:spacing w:line="360" w:lineRule="auto"/>
        <w:rPr>
          <w:rFonts w:ascii="Arial" w:hAnsi="Arial" w:cs="Arial"/>
          <w:sz w:val="22"/>
          <w:szCs w:val="22"/>
        </w:rPr>
      </w:pPr>
    </w:p>
    <w:p w14:paraId="47725AA5" w14:textId="231E8806" w:rsidR="00A9084C" w:rsidRPr="000B4BCB" w:rsidRDefault="00C814FF" w:rsidP="000B4BCB">
      <w:pPr>
        <w:spacing w:line="360" w:lineRule="auto"/>
        <w:rPr>
          <w:rFonts w:ascii="Arial" w:hAnsi="Arial" w:cs="Arial"/>
          <w:b/>
          <w:color w:val="000000" w:themeColor="text1"/>
          <w:sz w:val="22"/>
          <w:szCs w:val="22"/>
        </w:rPr>
      </w:pPr>
      <w:r>
        <w:rPr>
          <w:rFonts w:ascii="Arial" w:hAnsi="Arial"/>
          <w:b/>
          <w:color w:val="000000" w:themeColor="text1"/>
          <w:sz w:val="22"/>
        </w:rPr>
        <w:t xml:space="preserve">Étapes clés de l’innovation pour voir grand </w:t>
      </w:r>
    </w:p>
    <w:p w14:paraId="402FE3CA" w14:textId="29305592" w:rsidR="00EB5F77" w:rsidRPr="000B4BCB" w:rsidRDefault="0081240D" w:rsidP="000B4BCB">
      <w:pPr>
        <w:spacing w:line="360" w:lineRule="auto"/>
        <w:rPr>
          <w:rFonts w:ascii="Arial" w:hAnsi="Arial" w:cs="Arial"/>
          <w:strike/>
          <w:color w:val="000000" w:themeColor="text1"/>
          <w:sz w:val="22"/>
          <w:szCs w:val="22"/>
        </w:rPr>
      </w:pPr>
      <w:r>
        <w:rPr>
          <w:rFonts w:ascii="Arial" w:hAnsi="Arial"/>
          <w:color w:val="000000" w:themeColor="text1"/>
          <w:sz w:val="22"/>
        </w:rPr>
        <w:t xml:space="preserve">L’histoire de la croissance de l’entreprise a commencé en 1992, lorsque Valji Patel a créé l’entreprise en partenariat avec Bhavesh Vanani et Dhiren Sanghani. Proposant initialement des services prépresse aux imprimeurs du Grand Chicago, l’entreprise a opéré sa première réorientation majeure en 1995 en se dotant de presses couleur et de systèmes de finition pour devenir une imprimerie offrant une gamme de services complets. </w:t>
      </w:r>
    </w:p>
    <w:p w14:paraId="03244247" w14:textId="186A5980" w:rsidR="00D071E1" w:rsidRPr="000B4BCB" w:rsidRDefault="00256FA5" w:rsidP="000B4BCB">
      <w:pPr>
        <w:spacing w:line="360" w:lineRule="auto"/>
        <w:rPr>
          <w:rFonts w:ascii="Arial" w:hAnsi="Arial" w:cs="Arial"/>
          <w:sz w:val="22"/>
          <w:szCs w:val="22"/>
        </w:rPr>
      </w:pPr>
      <w:r>
        <w:rPr>
          <w:rFonts w:ascii="Arial" w:hAnsi="Arial"/>
          <w:sz w:val="22"/>
        </w:rPr>
        <w:lastRenderedPageBreak/>
        <w:t xml:space="preserve"> </w:t>
      </w:r>
    </w:p>
    <w:p w14:paraId="3735B9A8" w14:textId="215541AA" w:rsidR="00277678" w:rsidRPr="000B4BCB" w:rsidRDefault="00277678" w:rsidP="000B4BCB">
      <w:pPr>
        <w:spacing w:line="360" w:lineRule="auto"/>
        <w:rPr>
          <w:rFonts w:ascii="Arial" w:hAnsi="Arial" w:cs="Arial"/>
          <w:sz w:val="22"/>
          <w:szCs w:val="22"/>
        </w:rPr>
      </w:pPr>
      <w:r>
        <w:rPr>
          <w:rFonts w:ascii="Arial" w:hAnsi="Arial"/>
          <w:sz w:val="22"/>
        </w:rPr>
        <w:t xml:space="preserve">L’année 1999 a constitué un nouveau jalon important pour </w:t>
      </w:r>
      <w:proofErr w:type="spellStart"/>
      <w:r>
        <w:rPr>
          <w:rFonts w:ascii="Arial" w:hAnsi="Arial"/>
          <w:sz w:val="22"/>
        </w:rPr>
        <w:t>Splash</w:t>
      </w:r>
      <w:proofErr w:type="spellEnd"/>
      <w:r>
        <w:rPr>
          <w:rFonts w:ascii="Arial" w:hAnsi="Arial"/>
          <w:sz w:val="22"/>
        </w:rPr>
        <w:t> Graphics avec la technologie « computer-to-plate » (CTP). S’il s’agissait à l’époque d’une toute nouvelle technologie, ils n’en ont pas moins fait le grand saut en investissant dans le plus grand CTP Creo disponible – un appareil de 58” x 78” (147 x 198 cm) –, ainsi que dans un système d’épreuvage numérique Creo. Comme le fait remarquer M. Patel : « Non contents d’alimenter nos propres presses, nous expédions des plaques grand format dans tout le pays. Nous avons été parmi les premiers à adopter cette technologie révolutionnaire. »</w:t>
      </w:r>
    </w:p>
    <w:p w14:paraId="498CC7C7" w14:textId="77777777" w:rsidR="00256FA5" w:rsidRPr="009C722F" w:rsidRDefault="00256FA5" w:rsidP="000B4BCB">
      <w:pPr>
        <w:spacing w:line="360" w:lineRule="auto"/>
        <w:rPr>
          <w:rFonts w:ascii="Arial" w:hAnsi="Arial" w:cs="Arial"/>
          <w:sz w:val="22"/>
          <w:szCs w:val="22"/>
        </w:rPr>
      </w:pPr>
    </w:p>
    <w:p w14:paraId="6B8F3B1E" w14:textId="0FD15CF8" w:rsidR="00277678" w:rsidRDefault="00277678" w:rsidP="000B4BCB">
      <w:pPr>
        <w:pStyle w:val="NormalWeb"/>
        <w:spacing w:before="0" w:beforeAutospacing="0" w:after="0" w:afterAutospacing="0" w:line="360" w:lineRule="auto"/>
        <w:rPr>
          <w:rFonts w:ascii="Arial" w:hAnsi="Arial" w:cs="Arial"/>
          <w:sz w:val="22"/>
          <w:szCs w:val="22"/>
        </w:rPr>
      </w:pPr>
      <w:r>
        <w:rPr>
          <w:rFonts w:ascii="Arial" w:hAnsi="Arial"/>
          <w:sz w:val="22"/>
        </w:rPr>
        <w:t xml:space="preserve">En 2006, </w:t>
      </w:r>
      <w:proofErr w:type="spellStart"/>
      <w:r>
        <w:rPr>
          <w:rFonts w:ascii="Arial" w:hAnsi="Arial"/>
          <w:sz w:val="22"/>
        </w:rPr>
        <w:t>Splash</w:t>
      </w:r>
      <w:proofErr w:type="spellEnd"/>
      <w:r>
        <w:rPr>
          <w:rFonts w:ascii="Arial" w:hAnsi="Arial"/>
          <w:sz w:val="22"/>
        </w:rPr>
        <w:t xml:space="preserve"> Graphics a une nouvelle fois bouleversé le secteur de manière décisive en cédant ses activités d’impression pour se recentrer sur ses services prépresse et de fabrication de plaques. Comme l’explique M. Patel : « Loin de connaître un déclin, comme nous l’avions craint en 1995, notre activité prépresse était en plein essor et nous avons donc décidé de nous y consacrer à 100 %. Deux ans plus tard, nous nous sommes lancés dans le prépresse </w:t>
      </w:r>
      <w:proofErr w:type="spellStart"/>
      <w:r>
        <w:rPr>
          <w:rFonts w:ascii="Arial" w:hAnsi="Arial"/>
          <w:sz w:val="22"/>
        </w:rPr>
        <w:t>flexographique</w:t>
      </w:r>
      <w:proofErr w:type="spellEnd"/>
      <w:r>
        <w:rPr>
          <w:rFonts w:ascii="Arial" w:hAnsi="Arial"/>
          <w:sz w:val="22"/>
        </w:rPr>
        <w:t xml:space="preserve"> en 2008 grâce à la technologie FLEXCEL NX. »</w:t>
      </w:r>
    </w:p>
    <w:p w14:paraId="798A24CD" w14:textId="77777777" w:rsidR="000B4BCB" w:rsidRPr="000B4BCB" w:rsidRDefault="000B4BCB" w:rsidP="000B4BCB">
      <w:pPr>
        <w:pStyle w:val="NormalWeb"/>
        <w:spacing w:before="0" w:beforeAutospacing="0" w:after="0" w:afterAutospacing="0" w:line="360" w:lineRule="auto"/>
        <w:rPr>
          <w:rFonts w:ascii="Arial" w:hAnsi="Arial" w:cs="Arial"/>
          <w:sz w:val="22"/>
          <w:szCs w:val="22"/>
        </w:rPr>
      </w:pPr>
    </w:p>
    <w:p w14:paraId="70DBDBBE" w14:textId="394AD6D0" w:rsidR="00277678" w:rsidRPr="000B4BCB" w:rsidRDefault="00277678" w:rsidP="000B4BCB">
      <w:pPr>
        <w:pStyle w:val="NormalWeb"/>
        <w:spacing w:before="0" w:beforeAutospacing="0" w:after="0" w:afterAutospacing="0" w:line="360" w:lineRule="auto"/>
        <w:rPr>
          <w:rFonts w:ascii="Arial" w:hAnsi="Arial" w:cs="Arial"/>
          <w:sz w:val="22"/>
          <w:szCs w:val="22"/>
        </w:rPr>
      </w:pPr>
      <w:r>
        <w:rPr>
          <w:rFonts w:ascii="Arial" w:hAnsi="Arial"/>
          <w:sz w:val="22"/>
        </w:rPr>
        <w:t xml:space="preserve">L’entreprise se consacre aujourd’hui essentiellement à l’accompagnement des marques, à la flexographie et aux services prépresse offset. Avec 60 % de son chiffre d’affaires, le prépresse pour les emballages alimentaires représente son principal marché, suivi par les secteurs de la médecine, de la santé et des manchons </w:t>
      </w:r>
      <w:proofErr w:type="spellStart"/>
      <w:r>
        <w:rPr>
          <w:rFonts w:ascii="Arial" w:hAnsi="Arial"/>
          <w:sz w:val="22"/>
        </w:rPr>
        <w:t>thermorétractables</w:t>
      </w:r>
      <w:proofErr w:type="spellEnd"/>
      <w:r>
        <w:rPr>
          <w:rFonts w:ascii="Arial" w:hAnsi="Arial"/>
          <w:sz w:val="22"/>
        </w:rPr>
        <w:t>. Parmi les services complémentaires proposés, citons la réalisation de maquettes d’emballages et la création d’enseignes et de signalétique grand format.</w:t>
      </w:r>
    </w:p>
    <w:p w14:paraId="30D4393A" w14:textId="77777777" w:rsidR="00D071E1" w:rsidRPr="009C722F" w:rsidRDefault="00D071E1" w:rsidP="000B4BCB">
      <w:pPr>
        <w:spacing w:line="360" w:lineRule="auto"/>
        <w:rPr>
          <w:rFonts w:ascii="Arial" w:hAnsi="Arial" w:cs="Arial"/>
          <w:sz w:val="22"/>
          <w:szCs w:val="22"/>
        </w:rPr>
      </w:pPr>
    </w:p>
    <w:p w14:paraId="7842871F" w14:textId="52D70201" w:rsidR="005538DB" w:rsidRPr="000B4BCB" w:rsidRDefault="00AF212C" w:rsidP="000B4BCB">
      <w:pPr>
        <w:spacing w:line="360" w:lineRule="auto"/>
        <w:rPr>
          <w:rFonts w:ascii="Arial" w:hAnsi="Arial" w:cs="Arial"/>
          <w:sz w:val="22"/>
          <w:szCs w:val="22"/>
        </w:rPr>
      </w:pPr>
      <w:r>
        <w:rPr>
          <w:rFonts w:ascii="Arial" w:hAnsi="Arial"/>
          <w:b/>
          <w:sz w:val="22"/>
        </w:rPr>
        <w:t>« Toujours en quête de différenciation »</w:t>
      </w:r>
    </w:p>
    <w:p w14:paraId="15BF33BA" w14:textId="6F9A74FC" w:rsidR="00277678" w:rsidRPr="000B4BCB" w:rsidRDefault="00277678" w:rsidP="000B4BCB">
      <w:pPr>
        <w:spacing w:line="360" w:lineRule="auto"/>
        <w:rPr>
          <w:rFonts w:ascii="Arial" w:hAnsi="Arial" w:cs="Arial"/>
          <w:color w:val="EE0000"/>
          <w:sz w:val="22"/>
          <w:szCs w:val="22"/>
        </w:rPr>
      </w:pPr>
      <w:r>
        <w:rPr>
          <w:rFonts w:ascii="Arial" w:hAnsi="Arial"/>
          <w:sz w:val="22"/>
        </w:rPr>
        <w:t xml:space="preserve">M. Sanghani décrit l’adoption de la technologie FLEXCEL NX en 2008 comme « une volonté délibérée de nous démarquer de la concurrence ». Messieurs Patel et Vanani se sont chargés d’évaluer les différentes options de fabrication de plaques </w:t>
      </w:r>
      <w:proofErr w:type="spellStart"/>
      <w:r>
        <w:rPr>
          <w:rFonts w:ascii="Arial" w:hAnsi="Arial"/>
          <w:sz w:val="22"/>
        </w:rPr>
        <w:t>flexographiques</w:t>
      </w:r>
      <w:proofErr w:type="spellEnd"/>
      <w:r>
        <w:rPr>
          <w:rFonts w:ascii="Arial" w:hAnsi="Arial"/>
          <w:sz w:val="22"/>
        </w:rPr>
        <w:t>. La technologie FLEXCEL NX venait tout juste d’être commercialisée, mais ils ont compris qu’il s’agissait là du facteur de différenciation qu’ils recherchaient.</w:t>
      </w:r>
      <w:r>
        <w:rPr>
          <w:rFonts w:ascii="Arial" w:hAnsi="Arial"/>
          <w:color w:val="000000" w:themeColor="text1"/>
          <w:sz w:val="22"/>
        </w:rPr>
        <w:t xml:space="preserve"> </w:t>
      </w:r>
      <w:r>
        <w:rPr>
          <w:rFonts w:ascii="Arial" w:hAnsi="Arial"/>
          <w:sz w:val="22"/>
        </w:rPr>
        <w:t>« Sa technologie de points plats était réellement révolutionnaire, sans équivalent sur le marché, et offrait une qualité d’image inégalée, ainsi que des résultats d’impression cohérents sur les presses des clients », ajoute M. Vanani.</w:t>
      </w:r>
    </w:p>
    <w:p w14:paraId="3D6D37D0" w14:textId="77777777" w:rsidR="00A34B90" w:rsidRPr="009C722F" w:rsidRDefault="00A34B90" w:rsidP="000B4BCB">
      <w:pPr>
        <w:spacing w:line="360" w:lineRule="auto"/>
        <w:rPr>
          <w:rFonts w:ascii="Arial" w:hAnsi="Arial" w:cs="Arial"/>
          <w:sz w:val="22"/>
          <w:szCs w:val="22"/>
        </w:rPr>
      </w:pPr>
    </w:p>
    <w:p w14:paraId="35627351" w14:textId="7A3EE9AE" w:rsidR="00A34B90" w:rsidRPr="000B4BCB" w:rsidRDefault="00D071E1" w:rsidP="000B4BCB">
      <w:pPr>
        <w:spacing w:line="360" w:lineRule="auto"/>
        <w:rPr>
          <w:rFonts w:ascii="Arial" w:hAnsi="Arial" w:cs="Arial"/>
          <w:sz w:val="22"/>
          <w:szCs w:val="22"/>
        </w:rPr>
      </w:pPr>
      <w:r>
        <w:rPr>
          <w:rFonts w:ascii="Arial" w:hAnsi="Arial"/>
          <w:b/>
          <w:sz w:val="22"/>
        </w:rPr>
        <w:t>Un partenariat en constante évolution</w:t>
      </w:r>
    </w:p>
    <w:p w14:paraId="01A1B206" w14:textId="35531F46" w:rsidR="00277678" w:rsidRDefault="00277678" w:rsidP="000B4BCB">
      <w:pPr>
        <w:pStyle w:val="NormalWeb"/>
        <w:spacing w:before="0" w:beforeAutospacing="0" w:after="0" w:afterAutospacing="0" w:line="360" w:lineRule="auto"/>
        <w:rPr>
          <w:rFonts w:ascii="Arial" w:hAnsi="Arial" w:cs="Arial"/>
          <w:sz w:val="22"/>
          <w:szCs w:val="22"/>
        </w:rPr>
      </w:pPr>
      <w:r>
        <w:rPr>
          <w:rFonts w:ascii="Arial" w:hAnsi="Arial"/>
          <w:sz w:val="22"/>
        </w:rPr>
        <w:lastRenderedPageBreak/>
        <w:t xml:space="preserve">M. Sanghani attribue le renforcement de l’avantage concurrentiel de l’entreprise aux progrès constants réalisés dans le domaine de la technologie FLEXCEL NX : « L’équipe technique de </w:t>
      </w:r>
      <w:proofErr w:type="spellStart"/>
      <w:r>
        <w:rPr>
          <w:rFonts w:ascii="Arial" w:hAnsi="Arial"/>
          <w:sz w:val="22"/>
        </w:rPr>
        <w:t>Miraclon</w:t>
      </w:r>
      <w:proofErr w:type="spellEnd"/>
      <w:r>
        <w:rPr>
          <w:rFonts w:ascii="Arial" w:hAnsi="Arial"/>
          <w:sz w:val="22"/>
        </w:rPr>
        <w:t xml:space="preserve"> ne cesse d’y apporter des améliorations. </w:t>
      </w:r>
      <w:proofErr w:type="spellStart"/>
      <w:r>
        <w:rPr>
          <w:rFonts w:ascii="Arial" w:hAnsi="Arial"/>
          <w:sz w:val="22"/>
        </w:rPr>
        <w:t>PureFlexo</w:t>
      </w:r>
      <w:proofErr w:type="spellEnd"/>
      <w:r>
        <w:rPr>
          <w:rFonts w:ascii="Arial" w:hAnsi="Arial"/>
          <w:sz w:val="22"/>
        </w:rPr>
        <w:t>™ Printing en est un exemple type : nous avons participé à la phase bêta de la texturisation à forme triple et l’utilisons désormais chaque fois que le projet s’y prête. »</w:t>
      </w:r>
    </w:p>
    <w:p w14:paraId="53DCC354" w14:textId="77777777" w:rsidR="000B4BCB" w:rsidRPr="000B4BCB" w:rsidRDefault="000B4BCB" w:rsidP="000B4BCB">
      <w:pPr>
        <w:pStyle w:val="NormalWeb"/>
        <w:spacing w:before="0" w:beforeAutospacing="0" w:after="0" w:afterAutospacing="0" w:line="360" w:lineRule="auto"/>
        <w:rPr>
          <w:rFonts w:ascii="Arial" w:hAnsi="Arial" w:cs="Arial"/>
          <w:sz w:val="22"/>
          <w:szCs w:val="22"/>
        </w:rPr>
      </w:pPr>
    </w:p>
    <w:p w14:paraId="33373DD0" w14:textId="440738BE" w:rsidR="00277678" w:rsidRPr="000B4BCB" w:rsidRDefault="00277678" w:rsidP="000B4BCB">
      <w:pPr>
        <w:pStyle w:val="NormalWeb"/>
        <w:spacing w:before="0" w:beforeAutospacing="0" w:after="0" w:afterAutospacing="0" w:line="360" w:lineRule="auto"/>
        <w:rPr>
          <w:rFonts w:ascii="Arial" w:hAnsi="Arial" w:cs="Arial"/>
          <w:sz w:val="22"/>
          <w:szCs w:val="22"/>
        </w:rPr>
      </w:pPr>
      <w:r>
        <w:rPr>
          <w:rFonts w:ascii="Arial" w:hAnsi="Arial"/>
          <w:sz w:val="22"/>
        </w:rPr>
        <w:t xml:space="preserve">« L’engagement de </w:t>
      </w:r>
      <w:proofErr w:type="spellStart"/>
      <w:r>
        <w:rPr>
          <w:rFonts w:ascii="Arial" w:hAnsi="Arial"/>
          <w:sz w:val="22"/>
        </w:rPr>
        <w:t>Miraclon</w:t>
      </w:r>
      <w:proofErr w:type="spellEnd"/>
      <w:r>
        <w:rPr>
          <w:rFonts w:ascii="Arial" w:hAnsi="Arial"/>
          <w:sz w:val="22"/>
        </w:rPr>
        <w:t xml:space="preserve"> en faveur de l’innovation s’inscrit parfaitement dans notre propre philosophie, qui consiste à proposer sans cesse de nouvelles solutions à nos clients en résolvant les problèmes rencontrés en salle de presse et en optimisant les presses. « Après tout, nous sommes aussi passés par là et notre parcours, du prépresse à l’impression, puis de nouveau au prépresse, confère à </w:t>
      </w:r>
      <w:proofErr w:type="spellStart"/>
      <w:r>
        <w:rPr>
          <w:rFonts w:ascii="Arial" w:hAnsi="Arial"/>
          <w:sz w:val="22"/>
        </w:rPr>
        <w:t>Splash</w:t>
      </w:r>
      <w:proofErr w:type="spellEnd"/>
      <w:r>
        <w:rPr>
          <w:rFonts w:ascii="Arial" w:hAnsi="Arial"/>
          <w:sz w:val="22"/>
        </w:rPr>
        <w:t> Graphics une expertise unique pour aider nos clients à améliorer leur qualité, leur productivité et leur répétabilité. »</w:t>
      </w:r>
    </w:p>
    <w:p w14:paraId="7C621642" w14:textId="77777777" w:rsidR="003E3BB5" w:rsidRPr="009C722F" w:rsidRDefault="003E3BB5" w:rsidP="000B4BCB">
      <w:pPr>
        <w:spacing w:line="360" w:lineRule="auto"/>
        <w:rPr>
          <w:rFonts w:ascii="Arial" w:hAnsi="Arial" w:cs="Arial"/>
          <w:sz w:val="22"/>
          <w:szCs w:val="22"/>
        </w:rPr>
      </w:pPr>
    </w:p>
    <w:p w14:paraId="4559707B" w14:textId="77777777" w:rsidR="00FB43F0" w:rsidRPr="009C722F" w:rsidRDefault="00FB43F0" w:rsidP="00701214">
      <w:pPr>
        <w:spacing w:line="360" w:lineRule="auto"/>
        <w:rPr>
          <w:rFonts w:ascii="Arial" w:hAnsi="Arial" w:cs="Arial"/>
          <w:sz w:val="22"/>
          <w:szCs w:val="22"/>
        </w:rPr>
      </w:pPr>
    </w:p>
    <w:p w14:paraId="09CF7ACA" w14:textId="50EC107A" w:rsidR="00205D6E" w:rsidRPr="000B4BCB" w:rsidRDefault="00317CCD" w:rsidP="00317CCD">
      <w:pPr>
        <w:spacing w:line="360" w:lineRule="auto"/>
        <w:jc w:val="center"/>
        <w:rPr>
          <w:rFonts w:ascii="Arial" w:hAnsi="Arial" w:cs="Arial"/>
          <w:b/>
          <w:bCs/>
          <w:sz w:val="22"/>
          <w:szCs w:val="22"/>
        </w:rPr>
      </w:pPr>
      <w:r>
        <w:rPr>
          <w:rFonts w:ascii="Arial" w:hAnsi="Arial"/>
          <w:b/>
          <w:sz w:val="22"/>
        </w:rPr>
        <w:t>FIN</w:t>
      </w:r>
    </w:p>
    <w:p w14:paraId="110DD067" w14:textId="77777777" w:rsidR="00DA3274" w:rsidRPr="009C722F" w:rsidRDefault="00DA3274" w:rsidP="00DA3274">
      <w:pPr>
        <w:jc w:val="center"/>
        <w:rPr>
          <w:rFonts w:ascii="Arial" w:hAnsi="Arial" w:cs="Arial"/>
          <w:b/>
          <w:bCs/>
          <w:sz w:val="22"/>
          <w:szCs w:val="22"/>
        </w:rPr>
      </w:pPr>
    </w:p>
    <w:p w14:paraId="7E42F030" w14:textId="77777777" w:rsidR="00D35887" w:rsidRPr="000B4BCB" w:rsidRDefault="00D35887" w:rsidP="00D35887">
      <w:pPr>
        <w:rPr>
          <w:rFonts w:ascii="Arial" w:hAnsi="Arial" w:cs="Arial"/>
          <w:b/>
          <w:szCs w:val="20"/>
        </w:rPr>
      </w:pPr>
      <w:bookmarkStart w:id="0" w:name="_Hlk209508580"/>
      <w:r>
        <w:rPr>
          <w:rFonts w:ascii="Arial" w:hAnsi="Arial"/>
          <w:b/>
        </w:rPr>
        <w:t xml:space="preserve">À propos de </w:t>
      </w:r>
      <w:proofErr w:type="spellStart"/>
      <w:r>
        <w:rPr>
          <w:rFonts w:ascii="Arial" w:hAnsi="Arial"/>
          <w:b/>
        </w:rPr>
        <w:t>Miraclon</w:t>
      </w:r>
      <w:proofErr w:type="spellEnd"/>
    </w:p>
    <w:p w14:paraId="69055AE5" w14:textId="77777777" w:rsidR="00D35887" w:rsidRPr="000B4BCB" w:rsidRDefault="00D35887" w:rsidP="00D35887">
      <w:pPr>
        <w:rPr>
          <w:rFonts w:ascii="Arial" w:hAnsi="Arial" w:cs="Arial"/>
          <w:szCs w:val="20"/>
        </w:rPr>
      </w:pPr>
      <w:r>
        <w:rPr>
          <w:rFonts w:ascii="Arial" w:hAnsi="Arial"/>
        </w:rPr>
        <w:t xml:space="preserve">Chez </w:t>
      </w:r>
      <w:proofErr w:type="spellStart"/>
      <w:r>
        <w:rPr>
          <w:rFonts w:ascii="Arial" w:hAnsi="Arial"/>
        </w:rPr>
        <w:t>Miraclon</w:t>
      </w:r>
      <w:proofErr w:type="spellEnd"/>
      <w:r>
        <w:rPr>
          <w:rFonts w:ascii="Arial" w:hAnsi="Arial"/>
        </w:rPr>
        <w:t xml:space="preserve">, nous avons une mission claire : transformer l’impression </w:t>
      </w:r>
      <w:proofErr w:type="spellStart"/>
      <w:r>
        <w:rPr>
          <w:rFonts w:ascii="Arial" w:hAnsi="Arial"/>
        </w:rPr>
        <w:t>flexographique</w:t>
      </w:r>
      <w:proofErr w:type="spellEnd"/>
      <w:r>
        <w:rPr>
          <w:rFonts w:ascii="Arial" w:hAnsi="Arial"/>
        </w:rPr>
        <w:t xml:space="preserve"> en partenariat avec nos clients en leur fournissant une technologie et une expertise de pointe qui leur permettent d’atteindre leurs objectifs en matière d’efficacité, de durabilité et de qualité. Nos solutions uniques et entièrement intégrées de plaques FLEXCEL éliminent les variables de production et offrent la précision absolue requise pour un transfert d’encre optimisé : la base de l’impression </w:t>
      </w:r>
      <w:hyperlink r:id="rId14" w:history="1">
        <w:r>
          <w:rPr>
            <w:rStyle w:val="Hyperlink"/>
            <w:rFonts w:ascii="Arial" w:hAnsi="Arial"/>
          </w:rPr>
          <w:t>flexo moderne</w:t>
        </w:r>
      </w:hyperlink>
      <w:r>
        <w:rPr>
          <w:rFonts w:ascii="Arial" w:hAnsi="Arial"/>
        </w:rPr>
        <w:t xml:space="preserve">. Notre équipe dévouée aide nos clients à atteindre le succès commercial en exploitant pleinement le potentiel de leur investissement dans la technologie </w:t>
      </w:r>
      <w:proofErr w:type="spellStart"/>
      <w:r>
        <w:rPr>
          <w:rFonts w:ascii="Arial" w:hAnsi="Arial"/>
        </w:rPr>
        <w:t>Miraclon</w:t>
      </w:r>
      <w:proofErr w:type="spellEnd"/>
      <w:r>
        <w:rPr>
          <w:rFonts w:ascii="Arial" w:hAnsi="Arial"/>
        </w:rPr>
        <w:t xml:space="preserve">. Découvrez plus d’informations sur </w:t>
      </w:r>
      <w:hyperlink r:id="rId15" w:history="1">
        <w:r>
          <w:rPr>
            <w:rStyle w:val="Hyperlink"/>
            <w:rFonts w:ascii="Arial" w:hAnsi="Arial"/>
          </w:rPr>
          <w:t>www.miraclon.com</w:t>
        </w:r>
      </w:hyperlink>
      <w:r>
        <w:rPr>
          <w:rFonts w:ascii="Arial" w:hAnsi="Arial"/>
        </w:rPr>
        <w:t xml:space="preserve">, et suivez-nous sur </w:t>
      </w:r>
      <w:hyperlink r:id="rId16" w:history="1">
        <w:r>
          <w:rPr>
            <w:rStyle w:val="Hyperlink"/>
            <w:rFonts w:ascii="Arial" w:hAnsi="Arial"/>
          </w:rPr>
          <w:t>LinkedIn</w:t>
        </w:r>
      </w:hyperlink>
      <w:r>
        <w:rPr>
          <w:rFonts w:ascii="Arial" w:hAnsi="Arial"/>
        </w:rPr>
        <w:t xml:space="preserve"> et </w:t>
      </w:r>
      <w:hyperlink r:id="rId17" w:history="1">
        <w:r>
          <w:rPr>
            <w:rStyle w:val="Hyperlink"/>
            <w:rFonts w:ascii="Arial" w:hAnsi="Arial"/>
          </w:rPr>
          <w:t>YouTube</w:t>
        </w:r>
      </w:hyperlink>
      <w:r>
        <w:rPr>
          <w:rFonts w:ascii="Arial" w:hAnsi="Arial"/>
        </w:rPr>
        <w:t xml:space="preserve">. </w:t>
      </w:r>
    </w:p>
    <w:p w14:paraId="0D7CEDF8" w14:textId="77777777" w:rsidR="00D35887" w:rsidRPr="009C722F" w:rsidRDefault="00D35887" w:rsidP="00D35887">
      <w:pPr>
        <w:rPr>
          <w:rFonts w:ascii="Arial" w:hAnsi="Arial" w:cs="Arial"/>
          <w:b/>
          <w:bCs/>
          <w:szCs w:val="20"/>
        </w:rPr>
      </w:pPr>
    </w:p>
    <w:bookmarkEnd w:id="0"/>
    <w:p w14:paraId="0CC1F05B" w14:textId="77777777" w:rsidR="00D35887" w:rsidRPr="009C722F" w:rsidRDefault="00D35887" w:rsidP="00D35887">
      <w:pPr>
        <w:rPr>
          <w:rFonts w:ascii="Arial" w:hAnsi="Arial" w:cs="Arial"/>
          <w:szCs w:val="20"/>
        </w:rPr>
      </w:pPr>
    </w:p>
    <w:p w14:paraId="30C78358" w14:textId="6AD90EC8" w:rsidR="00B17D27" w:rsidRPr="009C722F" w:rsidRDefault="00B17D27" w:rsidP="00A561FA">
      <w:pPr>
        <w:rPr>
          <w:rFonts w:ascii="Arial" w:hAnsi="Arial" w:cs="Arial"/>
          <w:szCs w:val="20"/>
        </w:rPr>
      </w:pPr>
    </w:p>
    <w:sectPr w:rsidR="00B17D27" w:rsidRPr="009C722F" w:rsidSect="00AB66E5">
      <w:headerReference w:type="default" r:id="rId18"/>
      <w:footerReference w:type="default" r:id="rId1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A2D49" w14:textId="77777777" w:rsidR="00C02195" w:rsidRDefault="00C02195" w:rsidP="00B17D27">
      <w:r>
        <w:separator/>
      </w:r>
    </w:p>
  </w:endnote>
  <w:endnote w:type="continuationSeparator" w:id="0">
    <w:p w14:paraId="0D2FCC68" w14:textId="77777777" w:rsidR="00C02195" w:rsidRDefault="00C02195" w:rsidP="00B17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K Grotesk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D855C" w14:textId="73FFF11B" w:rsidR="00B17D27" w:rsidRDefault="00B17D27" w:rsidP="00B17D27">
    <w:pPr>
      <w:pStyle w:val="Footer"/>
      <w:tabs>
        <w:tab w:val="clear" w:pos="9360"/>
      </w:tabs>
    </w:pPr>
    <w:r>
      <w:rPr>
        <w:noProof/>
      </w:rPr>
      <w:drawing>
        <wp:anchor distT="0" distB="0" distL="114300" distR="114300" simplePos="0" relativeHeight="251661312" behindDoc="0" locked="0" layoutInCell="1" allowOverlap="1" wp14:anchorId="1E6A240B" wp14:editId="2CE01164">
          <wp:simplePos x="0" y="0"/>
          <wp:positionH relativeFrom="margin">
            <wp:align>right</wp:align>
          </wp:positionH>
          <wp:positionV relativeFrom="bottomMargin">
            <wp:posOffset>103517</wp:posOffset>
          </wp:positionV>
          <wp:extent cx="550800" cy="543600"/>
          <wp:effectExtent l="0" t="0" r="0" b="0"/>
          <wp:wrapNone/>
          <wp:docPr id="519801705" name="Picture 51980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550800" cy="543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F7F11" w14:textId="77777777" w:rsidR="00C02195" w:rsidRDefault="00C02195" w:rsidP="00B17D27">
      <w:r>
        <w:separator/>
      </w:r>
    </w:p>
  </w:footnote>
  <w:footnote w:type="continuationSeparator" w:id="0">
    <w:p w14:paraId="2A06948A" w14:textId="77777777" w:rsidR="00C02195" w:rsidRDefault="00C02195" w:rsidP="00B17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05085" w14:textId="77777777" w:rsidR="007A28A3" w:rsidRDefault="007A28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23C78"/>
    <w:multiLevelType w:val="multilevel"/>
    <w:tmpl w:val="2B26A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ED50C3"/>
    <w:multiLevelType w:val="hybridMultilevel"/>
    <w:tmpl w:val="0B2E3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E377CA"/>
    <w:multiLevelType w:val="hybridMultilevel"/>
    <w:tmpl w:val="B9126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8711430">
    <w:abstractNumId w:val="1"/>
  </w:num>
  <w:num w:numId="2" w16cid:durableId="504980545">
    <w:abstractNumId w:val="2"/>
  </w:num>
  <w:num w:numId="3" w16cid:durableId="1325358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4F5"/>
    <w:rsid w:val="00003216"/>
    <w:rsid w:val="0000684B"/>
    <w:rsid w:val="00006FD1"/>
    <w:rsid w:val="00013133"/>
    <w:rsid w:val="00013D7E"/>
    <w:rsid w:val="000176C4"/>
    <w:rsid w:val="00023323"/>
    <w:rsid w:val="00023DB0"/>
    <w:rsid w:val="000253C8"/>
    <w:rsid w:val="00025AD1"/>
    <w:rsid w:val="00037828"/>
    <w:rsid w:val="00040CA8"/>
    <w:rsid w:val="00045CF9"/>
    <w:rsid w:val="00050D6C"/>
    <w:rsid w:val="00052943"/>
    <w:rsid w:val="000532CB"/>
    <w:rsid w:val="000631D4"/>
    <w:rsid w:val="00063CBD"/>
    <w:rsid w:val="00067E6E"/>
    <w:rsid w:val="000712DE"/>
    <w:rsid w:val="00076E9F"/>
    <w:rsid w:val="00077665"/>
    <w:rsid w:val="00092463"/>
    <w:rsid w:val="00092A69"/>
    <w:rsid w:val="00093728"/>
    <w:rsid w:val="0009756E"/>
    <w:rsid w:val="000A25BE"/>
    <w:rsid w:val="000A4080"/>
    <w:rsid w:val="000B2CF8"/>
    <w:rsid w:val="000B40A7"/>
    <w:rsid w:val="000B4BCB"/>
    <w:rsid w:val="000B4DFE"/>
    <w:rsid w:val="000B54D8"/>
    <w:rsid w:val="000B72B6"/>
    <w:rsid w:val="000B7E88"/>
    <w:rsid w:val="000C38BA"/>
    <w:rsid w:val="000C6913"/>
    <w:rsid w:val="000D2715"/>
    <w:rsid w:val="000D37AB"/>
    <w:rsid w:val="000D3A8F"/>
    <w:rsid w:val="000E104A"/>
    <w:rsid w:val="000E1758"/>
    <w:rsid w:val="000E24CF"/>
    <w:rsid w:val="000E274F"/>
    <w:rsid w:val="000E7C5E"/>
    <w:rsid w:val="000F1905"/>
    <w:rsid w:val="000F2690"/>
    <w:rsid w:val="000F542B"/>
    <w:rsid w:val="000F76B3"/>
    <w:rsid w:val="00102383"/>
    <w:rsid w:val="00106BC3"/>
    <w:rsid w:val="001074DB"/>
    <w:rsid w:val="00107C6B"/>
    <w:rsid w:val="001116B9"/>
    <w:rsid w:val="00115231"/>
    <w:rsid w:val="00115CE2"/>
    <w:rsid w:val="0011647B"/>
    <w:rsid w:val="001247E5"/>
    <w:rsid w:val="001275F6"/>
    <w:rsid w:val="00131888"/>
    <w:rsid w:val="00131B1A"/>
    <w:rsid w:val="00134F87"/>
    <w:rsid w:val="00142B9A"/>
    <w:rsid w:val="001432B8"/>
    <w:rsid w:val="00146A6E"/>
    <w:rsid w:val="00150FF8"/>
    <w:rsid w:val="0015199F"/>
    <w:rsid w:val="001529E1"/>
    <w:rsid w:val="00153C07"/>
    <w:rsid w:val="00156DBB"/>
    <w:rsid w:val="00160916"/>
    <w:rsid w:val="001617A3"/>
    <w:rsid w:val="00164212"/>
    <w:rsid w:val="00164863"/>
    <w:rsid w:val="0016548E"/>
    <w:rsid w:val="00171404"/>
    <w:rsid w:val="0017167F"/>
    <w:rsid w:val="00175929"/>
    <w:rsid w:val="001818E0"/>
    <w:rsid w:val="00181EAF"/>
    <w:rsid w:val="00183830"/>
    <w:rsid w:val="0018583D"/>
    <w:rsid w:val="001A07A5"/>
    <w:rsid w:val="001A0B94"/>
    <w:rsid w:val="001A7860"/>
    <w:rsid w:val="001A7F15"/>
    <w:rsid w:val="001B2377"/>
    <w:rsid w:val="001B59E0"/>
    <w:rsid w:val="001C0AF7"/>
    <w:rsid w:val="001C79C5"/>
    <w:rsid w:val="001D2303"/>
    <w:rsid w:val="001D675A"/>
    <w:rsid w:val="001F0743"/>
    <w:rsid w:val="001F6F43"/>
    <w:rsid w:val="00205D6E"/>
    <w:rsid w:val="00207654"/>
    <w:rsid w:val="0021466C"/>
    <w:rsid w:val="0021493E"/>
    <w:rsid w:val="00215FAD"/>
    <w:rsid w:val="00230D1E"/>
    <w:rsid w:val="00234C85"/>
    <w:rsid w:val="00234D33"/>
    <w:rsid w:val="00243F85"/>
    <w:rsid w:val="00245217"/>
    <w:rsid w:val="0024559F"/>
    <w:rsid w:val="00245A9C"/>
    <w:rsid w:val="00246BFC"/>
    <w:rsid w:val="0025519E"/>
    <w:rsid w:val="00256C41"/>
    <w:rsid w:val="00256FA5"/>
    <w:rsid w:val="00260F3F"/>
    <w:rsid w:val="00270BDD"/>
    <w:rsid w:val="002712CA"/>
    <w:rsid w:val="00272DF1"/>
    <w:rsid w:val="00274DD8"/>
    <w:rsid w:val="00277678"/>
    <w:rsid w:val="00284D3F"/>
    <w:rsid w:val="0028634C"/>
    <w:rsid w:val="002863D6"/>
    <w:rsid w:val="0029222C"/>
    <w:rsid w:val="00292B92"/>
    <w:rsid w:val="002945C2"/>
    <w:rsid w:val="002A164E"/>
    <w:rsid w:val="002B0FA6"/>
    <w:rsid w:val="002B338A"/>
    <w:rsid w:val="002B522D"/>
    <w:rsid w:val="002B7C6A"/>
    <w:rsid w:val="002C2DAE"/>
    <w:rsid w:val="002C3908"/>
    <w:rsid w:val="002C3CBF"/>
    <w:rsid w:val="002C789B"/>
    <w:rsid w:val="002D6C7C"/>
    <w:rsid w:val="002E0F9E"/>
    <w:rsid w:val="002E6859"/>
    <w:rsid w:val="002E6CBF"/>
    <w:rsid w:val="002F1795"/>
    <w:rsid w:val="002F59FB"/>
    <w:rsid w:val="003016A6"/>
    <w:rsid w:val="00301AF4"/>
    <w:rsid w:val="00303B06"/>
    <w:rsid w:val="003054A2"/>
    <w:rsid w:val="00312BCC"/>
    <w:rsid w:val="00312FB7"/>
    <w:rsid w:val="00317CCD"/>
    <w:rsid w:val="0032197B"/>
    <w:rsid w:val="00323367"/>
    <w:rsid w:val="0032345C"/>
    <w:rsid w:val="00327DA6"/>
    <w:rsid w:val="00334F50"/>
    <w:rsid w:val="00340181"/>
    <w:rsid w:val="00350163"/>
    <w:rsid w:val="00353395"/>
    <w:rsid w:val="00357C4A"/>
    <w:rsid w:val="003615BB"/>
    <w:rsid w:val="0036343E"/>
    <w:rsid w:val="00383C91"/>
    <w:rsid w:val="00384176"/>
    <w:rsid w:val="0038450D"/>
    <w:rsid w:val="00392DEF"/>
    <w:rsid w:val="003A09FE"/>
    <w:rsid w:val="003A4757"/>
    <w:rsid w:val="003A4B02"/>
    <w:rsid w:val="003A784B"/>
    <w:rsid w:val="003B0B83"/>
    <w:rsid w:val="003B1E16"/>
    <w:rsid w:val="003B4BAC"/>
    <w:rsid w:val="003C0E03"/>
    <w:rsid w:val="003C3C2A"/>
    <w:rsid w:val="003D2F2B"/>
    <w:rsid w:val="003D5A76"/>
    <w:rsid w:val="003E0416"/>
    <w:rsid w:val="003E1860"/>
    <w:rsid w:val="003E3BB5"/>
    <w:rsid w:val="003E586C"/>
    <w:rsid w:val="003E5CE4"/>
    <w:rsid w:val="003F0FA6"/>
    <w:rsid w:val="003F4928"/>
    <w:rsid w:val="003F6D96"/>
    <w:rsid w:val="00400CF5"/>
    <w:rsid w:val="00412E60"/>
    <w:rsid w:val="0041594F"/>
    <w:rsid w:val="00422251"/>
    <w:rsid w:val="0043173C"/>
    <w:rsid w:val="004319C2"/>
    <w:rsid w:val="00431EDB"/>
    <w:rsid w:val="00447E17"/>
    <w:rsid w:val="004532C6"/>
    <w:rsid w:val="004573AB"/>
    <w:rsid w:val="00466CB3"/>
    <w:rsid w:val="00466CBF"/>
    <w:rsid w:val="00467A5B"/>
    <w:rsid w:val="004700E0"/>
    <w:rsid w:val="004709F4"/>
    <w:rsid w:val="00470C2A"/>
    <w:rsid w:val="004727EA"/>
    <w:rsid w:val="0048189F"/>
    <w:rsid w:val="004863BD"/>
    <w:rsid w:val="004912D2"/>
    <w:rsid w:val="00494F80"/>
    <w:rsid w:val="004958A7"/>
    <w:rsid w:val="004969EC"/>
    <w:rsid w:val="00497C37"/>
    <w:rsid w:val="004A0A23"/>
    <w:rsid w:val="004A2F28"/>
    <w:rsid w:val="004A3DBF"/>
    <w:rsid w:val="004A3E4C"/>
    <w:rsid w:val="004A62BC"/>
    <w:rsid w:val="004B0125"/>
    <w:rsid w:val="004B09A6"/>
    <w:rsid w:val="004B355C"/>
    <w:rsid w:val="004B4026"/>
    <w:rsid w:val="004C42CE"/>
    <w:rsid w:val="004C4B66"/>
    <w:rsid w:val="004D1252"/>
    <w:rsid w:val="004D6394"/>
    <w:rsid w:val="004D6BDC"/>
    <w:rsid w:val="004E3FAB"/>
    <w:rsid w:val="004E6F64"/>
    <w:rsid w:val="004F3875"/>
    <w:rsid w:val="004F3FEB"/>
    <w:rsid w:val="004F7017"/>
    <w:rsid w:val="004F7C25"/>
    <w:rsid w:val="005007EA"/>
    <w:rsid w:val="005026D6"/>
    <w:rsid w:val="005048FC"/>
    <w:rsid w:val="005050D2"/>
    <w:rsid w:val="00512198"/>
    <w:rsid w:val="00515A4B"/>
    <w:rsid w:val="0052117D"/>
    <w:rsid w:val="00525B60"/>
    <w:rsid w:val="0053417C"/>
    <w:rsid w:val="00541369"/>
    <w:rsid w:val="00545645"/>
    <w:rsid w:val="005463A0"/>
    <w:rsid w:val="005477B7"/>
    <w:rsid w:val="005538DB"/>
    <w:rsid w:val="00555944"/>
    <w:rsid w:val="00562970"/>
    <w:rsid w:val="00564742"/>
    <w:rsid w:val="00567054"/>
    <w:rsid w:val="00574EF2"/>
    <w:rsid w:val="00576181"/>
    <w:rsid w:val="00576447"/>
    <w:rsid w:val="00584003"/>
    <w:rsid w:val="0059526B"/>
    <w:rsid w:val="005A2E3A"/>
    <w:rsid w:val="005A2EB8"/>
    <w:rsid w:val="005A4DDF"/>
    <w:rsid w:val="005B2372"/>
    <w:rsid w:val="005B7073"/>
    <w:rsid w:val="005B7BB8"/>
    <w:rsid w:val="005C7F87"/>
    <w:rsid w:val="005D09D5"/>
    <w:rsid w:val="005D1076"/>
    <w:rsid w:val="005E1FFE"/>
    <w:rsid w:val="005E218A"/>
    <w:rsid w:val="005F29EC"/>
    <w:rsid w:val="00603B72"/>
    <w:rsid w:val="0060498B"/>
    <w:rsid w:val="0060575B"/>
    <w:rsid w:val="00611070"/>
    <w:rsid w:val="00612BBB"/>
    <w:rsid w:val="00613763"/>
    <w:rsid w:val="006150E7"/>
    <w:rsid w:val="00624922"/>
    <w:rsid w:val="00626C2F"/>
    <w:rsid w:val="006311E2"/>
    <w:rsid w:val="00634077"/>
    <w:rsid w:val="00637944"/>
    <w:rsid w:val="00637FC4"/>
    <w:rsid w:val="00645CB7"/>
    <w:rsid w:val="006475C4"/>
    <w:rsid w:val="00653A62"/>
    <w:rsid w:val="006540A4"/>
    <w:rsid w:val="00655A9B"/>
    <w:rsid w:val="00664402"/>
    <w:rsid w:val="00667974"/>
    <w:rsid w:val="00670B43"/>
    <w:rsid w:val="00670F7A"/>
    <w:rsid w:val="006717F8"/>
    <w:rsid w:val="00671D1E"/>
    <w:rsid w:val="0067278C"/>
    <w:rsid w:val="00673413"/>
    <w:rsid w:val="00673588"/>
    <w:rsid w:val="00673F3A"/>
    <w:rsid w:val="00682DE1"/>
    <w:rsid w:val="006840F6"/>
    <w:rsid w:val="006849A5"/>
    <w:rsid w:val="0068531B"/>
    <w:rsid w:val="006864E3"/>
    <w:rsid w:val="006871FE"/>
    <w:rsid w:val="00693326"/>
    <w:rsid w:val="00693416"/>
    <w:rsid w:val="00696149"/>
    <w:rsid w:val="00697548"/>
    <w:rsid w:val="006A036A"/>
    <w:rsid w:val="006A5A95"/>
    <w:rsid w:val="006A6736"/>
    <w:rsid w:val="006B7FA4"/>
    <w:rsid w:val="006C5A4A"/>
    <w:rsid w:val="006D07B7"/>
    <w:rsid w:val="006D1FEB"/>
    <w:rsid w:val="006D4CEA"/>
    <w:rsid w:val="006E37B7"/>
    <w:rsid w:val="006E59D5"/>
    <w:rsid w:val="006E65B1"/>
    <w:rsid w:val="006F08B0"/>
    <w:rsid w:val="006F1A64"/>
    <w:rsid w:val="006F24FF"/>
    <w:rsid w:val="006F4640"/>
    <w:rsid w:val="006F4E2A"/>
    <w:rsid w:val="006F7677"/>
    <w:rsid w:val="00701214"/>
    <w:rsid w:val="00702512"/>
    <w:rsid w:val="00705450"/>
    <w:rsid w:val="00705F23"/>
    <w:rsid w:val="00707FBC"/>
    <w:rsid w:val="00710F8F"/>
    <w:rsid w:val="0071336F"/>
    <w:rsid w:val="00716746"/>
    <w:rsid w:val="00716919"/>
    <w:rsid w:val="00721FAA"/>
    <w:rsid w:val="0072607D"/>
    <w:rsid w:val="0073167A"/>
    <w:rsid w:val="00735B76"/>
    <w:rsid w:val="00735DD2"/>
    <w:rsid w:val="00740143"/>
    <w:rsid w:val="00740228"/>
    <w:rsid w:val="00762940"/>
    <w:rsid w:val="007631C1"/>
    <w:rsid w:val="007652EC"/>
    <w:rsid w:val="0077226A"/>
    <w:rsid w:val="00781687"/>
    <w:rsid w:val="00781BFF"/>
    <w:rsid w:val="007827E8"/>
    <w:rsid w:val="00786B13"/>
    <w:rsid w:val="00786F6D"/>
    <w:rsid w:val="00790181"/>
    <w:rsid w:val="00791546"/>
    <w:rsid w:val="0079398F"/>
    <w:rsid w:val="007943F6"/>
    <w:rsid w:val="007974B7"/>
    <w:rsid w:val="007979B2"/>
    <w:rsid w:val="007A2350"/>
    <w:rsid w:val="007A28A3"/>
    <w:rsid w:val="007A4002"/>
    <w:rsid w:val="007A69D4"/>
    <w:rsid w:val="007A6A34"/>
    <w:rsid w:val="007B1940"/>
    <w:rsid w:val="007B24C6"/>
    <w:rsid w:val="007C1CAD"/>
    <w:rsid w:val="007C2341"/>
    <w:rsid w:val="007C2C0D"/>
    <w:rsid w:val="007E02EF"/>
    <w:rsid w:val="007E2AA3"/>
    <w:rsid w:val="007E2B04"/>
    <w:rsid w:val="007E661E"/>
    <w:rsid w:val="007F19EE"/>
    <w:rsid w:val="00801A85"/>
    <w:rsid w:val="00801CBF"/>
    <w:rsid w:val="00803773"/>
    <w:rsid w:val="008066ED"/>
    <w:rsid w:val="00810A71"/>
    <w:rsid w:val="0081240D"/>
    <w:rsid w:val="00813CD7"/>
    <w:rsid w:val="0081616F"/>
    <w:rsid w:val="0081723F"/>
    <w:rsid w:val="008204F5"/>
    <w:rsid w:val="00823F2E"/>
    <w:rsid w:val="00825CAF"/>
    <w:rsid w:val="00832F1C"/>
    <w:rsid w:val="008346AA"/>
    <w:rsid w:val="0083504B"/>
    <w:rsid w:val="00836AF8"/>
    <w:rsid w:val="00840851"/>
    <w:rsid w:val="00844A26"/>
    <w:rsid w:val="00845C24"/>
    <w:rsid w:val="008503D7"/>
    <w:rsid w:val="00852CA7"/>
    <w:rsid w:val="0085396A"/>
    <w:rsid w:val="00853970"/>
    <w:rsid w:val="00856EE5"/>
    <w:rsid w:val="0086241D"/>
    <w:rsid w:val="00862648"/>
    <w:rsid w:val="00865C23"/>
    <w:rsid w:val="00873732"/>
    <w:rsid w:val="008737EC"/>
    <w:rsid w:val="00873FAA"/>
    <w:rsid w:val="008802E5"/>
    <w:rsid w:val="008821A0"/>
    <w:rsid w:val="00887890"/>
    <w:rsid w:val="008942F8"/>
    <w:rsid w:val="00897590"/>
    <w:rsid w:val="008A037C"/>
    <w:rsid w:val="008A08A8"/>
    <w:rsid w:val="008A0AF9"/>
    <w:rsid w:val="008A1F89"/>
    <w:rsid w:val="008A20DF"/>
    <w:rsid w:val="008A31F9"/>
    <w:rsid w:val="008A4239"/>
    <w:rsid w:val="008A7186"/>
    <w:rsid w:val="008B07F7"/>
    <w:rsid w:val="008B0DF7"/>
    <w:rsid w:val="008B5744"/>
    <w:rsid w:val="008B73E2"/>
    <w:rsid w:val="008C0CBB"/>
    <w:rsid w:val="008C1755"/>
    <w:rsid w:val="008C6C4D"/>
    <w:rsid w:val="008D1C58"/>
    <w:rsid w:val="008D1CF5"/>
    <w:rsid w:val="008D3BDF"/>
    <w:rsid w:val="008E107C"/>
    <w:rsid w:val="008E31F5"/>
    <w:rsid w:val="008F3547"/>
    <w:rsid w:val="008F6A41"/>
    <w:rsid w:val="0090326E"/>
    <w:rsid w:val="009034E2"/>
    <w:rsid w:val="009043E6"/>
    <w:rsid w:val="00905DD1"/>
    <w:rsid w:val="00910CE9"/>
    <w:rsid w:val="00911577"/>
    <w:rsid w:val="0091179A"/>
    <w:rsid w:val="00914B8F"/>
    <w:rsid w:val="00917C33"/>
    <w:rsid w:val="00920F10"/>
    <w:rsid w:val="009238AF"/>
    <w:rsid w:val="00925350"/>
    <w:rsid w:val="0092652D"/>
    <w:rsid w:val="009305FB"/>
    <w:rsid w:val="00933512"/>
    <w:rsid w:val="0093381E"/>
    <w:rsid w:val="00933DDF"/>
    <w:rsid w:val="0093546A"/>
    <w:rsid w:val="00935635"/>
    <w:rsid w:val="009509FB"/>
    <w:rsid w:val="009524D7"/>
    <w:rsid w:val="009538C3"/>
    <w:rsid w:val="00953A4F"/>
    <w:rsid w:val="0095440D"/>
    <w:rsid w:val="00971CEE"/>
    <w:rsid w:val="00976DB4"/>
    <w:rsid w:val="00980736"/>
    <w:rsid w:val="00994F2E"/>
    <w:rsid w:val="00997535"/>
    <w:rsid w:val="009976A0"/>
    <w:rsid w:val="009A1100"/>
    <w:rsid w:val="009A4523"/>
    <w:rsid w:val="009B281F"/>
    <w:rsid w:val="009B4198"/>
    <w:rsid w:val="009C6295"/>
    <w:rsid w:val="009C722F"/>
    <w:rsid w:val="009D4596"/>
    <w:rsid w:val="009D70FF"/>
    <w:rsid w:val="009E29A4"/>
    <w:rsid w:val="009F05CA"/>
    <w:rsid w:val="009F2B95"/>
    <w:rsid w:val="009F4AD9"/>
    <w:rsid w:val="00A013E3"/>
    <w:rsid w:val="00A105A1"/>
    <w:rsid w:val="00A11712"/>
    <w:rsid w:val="00A1185F"/>
    <w:rsid w:val="00A12D21"/>
    <w:rsid w:val="00A16458"/>
    <w:rsid w:val="00A16934"/>
    <w:rsid w:val="00A20DF0"/>
    <w:rsid w:val="00A30D57"/>
    <w:rsid w:val="00A34B90"/>
    <w:rsid w:val="00A358E8"/>
    <w:rsid w:val="00A366F3"/>
    <w:rsid w:val="00A36C06"/>
    <w:rsid w:val="00A37136"/>
    <w:rsid w:val="00A459B7"/>
    <w:rsid w:val="00A55291"/>
    <w:rsid w:val="00A561FA"/>
    <w:rsid w:val="00A56F97"/>
    <w:rsid w:val="00A607AD"/>
    <w:rsid w:val="00A77840"/>
    <w:rsid w:val="00A8070D"/>
    <w:rsid w:val="00A82DAF"/>
    <w:rsid w:val="00A873BE"/>
    <w:rsid w:val="00A875E3"/>
    <w:rsid w:val="00A87D51"/>
    <w:rsid w:val="00A9084C"/>
    <w:rsid w:val="00A90CEE"/>
    <w:rsid w:val="00A913EC"/>
    <w:rsid w:val="00A9158E"/>
    <w:rsid w:val="00A95931"/>
    <w:rsid w:val="00A95C7A"/>
    <w:rsid w:val="00AA0CAC"/>
    <w:rsid w:val="00AA66E9"/>
    <w:rsid w:val="00AB18BD"/>
    <w:rsid w:val="00AB3D30"/>
    <w:rsid w:val="00AB53E9"/>
    <w:rsid w:val="00AB66E5"/>
    <w:rsid w:val="00AC0A93"/>
    <w:rsid w:val="00AC13EE"/>
    <w:rsid w:val="00AC3535"/>
    <w:rsid w:val="00AC7B68"/>
    <w:rsid w:val="00AD1B64"/>
    <w:rsid w:val="00AD1F1F"/>
    <w:rsid w:val="00AD627D"/>
    <w:rsid w:val="00AD666C"/>
    <w:rsid w:val="00AE1642"/>
    <w:rsid w:val="00AE5C45"/>
    <w:rsid w:val="00AE6344"/>
    <w:rsid w:val="00AE7024"/>
    <w:rsid w:val="00AF212C"/>
    <w:rsid w:val="00B020D7"/>
    <w:rsid w:val="00B05A45"/>
    <w:rsid w:val="00B1712A"/>
    <w:rsid w:val="00B17D27"/>
    <w:rsid w:val="00B24EEC"/>
    <w:rsid w:val="00B300B9"/>
    <w:rsid w:val="00B34C6F"/>
    <w:rsid w:val="00B36AE1"/>
    <w:rsid w:val="00B50CEB"/>
    <w:rsid w:val="00B5503E"/>
    <w:rsid w:val="00B56AF1"/>
    <w:rsid w:val="00B61C1D"/>
    <w:rsid w:val="00B62FE3"/>
    <w:rsid w:val="00B64D26"/>
    <w:rsid w:val="00B64F9A"/>
    <w:rsid w:val="00B66872"/>
    <w:rsid w:val="00B67FAC"/>
    <w:rsid w:val="00B713F4"/>
    <w:rsid w:val="00B72D45"/>
    <w:rsid w:val="00B73C51"/>
    <w:rsid w:val="00B803EE"/>
    <w:rsid w:val="00B81E06"/>
    <w:rsid w:val="00B82063"/>
    <w:rsid w:val="00B82C04"/>
    <w:rsid w:val="00B85504"/>
    <w:rsid w:val="00B85625"/>
    <w:rsid w:val="00B90A9C"/>
    <w:rsid w:val="00B93866"/>
    <w:rsid w:val="00B9547A"/>
    <w:rsid w:val="00B96C01"/>
    <w:rsid w:val="00B979E9"/>
    <w:rsid w:val="00BA01EA"/>
    <w:rsid w:val="00BA1DE6"/>
    <w:rsid w:val="00BA414A"/>
    <w:rsid w:val="00BA7946"/>
    <w:rsid w:val="00BB0C14"/>
    <w:rsid w:val="00BB0E95"/>
    <w:rsid w:val="00BB1439"/>
    <w:rsid w:val="00BC49EC"/>
    <w:rsid w:val="00BD052F"/>
    <w:rsid w:val="00BD0E11"/>
    <w:rsid w:val="00BD1E03"/>
    <w:rsid w:val="00BD309A"/>
    <w:rsid w:val="00BD3B4E"/>
    <w:rsid w:val="00BD67FF"/>
    <w:rsid w:val="00BE1057"/>
    <w:rsid w:val="00BE2A4D"/>
    <w:rsid w:val="00BE2BCB"/>
    <w:rsid w:val="00BE5666"/>
    <w:rsid w:val="00BE571B"/>
    <w:rsid w:val="00BF1BAC"/>
    <w:rsid w:val="00BF1C56"/>
    <w:rsid w:val="00BF1FC4"/>
    <w:rsid w:val="00BF3E3D"/>
    <w:rsid w:val="00BF7E88"/>
    <w:rsid w:val="00C01AB6"/>
    <w:rsid w:val="00C02195"/>
    <w:rsid w:val="00C02499"/>
    <w:rsid w:val="00C13CFF"/>
    <w:rsid w:val="00C21CD7"/>
    <w:rsid w:val="00C22190"/>
    <w:rsid w:val="00C2279C"/>
    <w:rsid w:val="00C23841"/>
    <w:rsid w:val="00C248D7"/>
    <w:rsid w:val="00C2763F"/>
    <w:rsid w:val="00C373BB"/>
    <w:rsid w:val="00C4626E"/>
    <w:rsid w:val="00C512FB"/>
    <w:rsid w:val="00C52827"/>
    <w:rsid w:val="00C558DF"/>
    <w:rsid w:val="00C55BB8"/>
    <w:rsid w:val="00C56BB3"/>
    <w:rsid w:val="00C60A8B"/>
    <w:rsid w:val="00C668B6"/>
    <w:rsid w:val="00C679A7"/>
    <w:rsid w:val="00C679B2"/>
    <w:rsid w:val="00C72AB8"/>
    <w:rsid w:val="00C73626"/>
    <w:rsid w:val="00C76370"/>
    <w:rsid w:val="00C814FF"/>
    <w:rsid w:val="00C855B1"/>
    <w:rsid w:val="00C85B9C"/>
    <w:rsid w:val="00C9028F"/>
    <w:rsid w:val="00C97512"/>
    <w:rsid w:val="00CA2634"/>
    <w:rsid w:val="00CA3C3B"/>
    <w:rsid w:val="00CA705D"/>
    <w:rsid w:val="00CB370D"/>
    <w:rsid w:val="00CB55FF"/>
    <w:rsid w:val="00CB57CC"/>
    <w:rsid w:val="00CC16EF"/>
    <w:rsid w:val="00CC2224"/>
    <w:rsid w:val="00CC5AC6"/>
    <w:rsid w:val="00CC750F"/>
    <w:rsid w:val="00CD1622"/>
    <w:rsid w:val="00CD60CF"/>
    <w:rsid w:val="00CD7B88"/>
    <w:rsid w:val="00CE1F89"/>
    <w:rsid w:val="00CE2280"/>
    <w:rsid w:val="00CE22E8"/>
    <w:rsid w:val="00CE5047"/>
    <w:rsid w:val="00CE6530"/>
    <w:rsid w:val="00CF0785"/>
    <w:rsid w:val="00CF629D"/>
    <w:rsid w:val="00CF6C6C"/>
    <w:rsid w:val="00CF7F97"/>
    <w:rsid w:val="00D05A61"/>
    <w:rsid w:val="00D071E1"/>
    <w:rsid w:val="00D14C5B"/>
    <w:rsid w:val="00D14DE3"/>
    <w:rsid w:val="00D1596E"/>
    <w:rsid w:val="00D166A8"/>
    <w:rsid w:val="00D204F1"/>
    <w:rsid w:val="00D20BC0"/>
    <w:rsid w:val="00D26243"/>
    <w:rsid w:val="00D30D2F"/>
    <w:rsid w:val="00D30F51"/>
    <w:rsid w:val="00D311C4"/>
    <w:rsid w:val="00D31D97"/>
    <w:rsid w:val="00D34889"/>
    <w:rsid w:val="00D35887"/>
    <w:rsid w:val="00D40419"/>
    <w:rsid w:val="00D51968"/>
    <w:rsid w:val="00D607A1"/>
    <w:rsid w:val="00D6082C"/>
    <w:rsid w:val="00D60AE8"/>
    <w:rsid w:val="00D625F0"/>
    <w:rsid w:val="00D631E6"/>
    <w:rsid w:val="00D632B9"/>
    <w:rsid w:val="00D728D8"/>
    <w:rsid w:val="00D74062"/>
    <w:rsid w:val="00D74B56"/>
    <w:rsid w:val="00D75AEE"/>
    <w:rsid w:val="00D76A76"/>
    <w:rsid w:val="00D80230"/>
    <w:rsid w:val="00D811CA"/>
    <w:rsid w:val="00D83FC2"/>
    <w:rsid w:val="00D8785E"/>
    <w:rsid w:val="00D878CB"/>
    <w:rsid w:val="00D927A8"/>
    <w:rsid w:val="00DA3274"/>
    <w:rsid w:val="00DA6DE5"/>
    <w:rsid w:val="00DB37C2"/>
    <w:rsid w:val="00DC0ABA"/>
    <w:rsid w:val="00DC162F"/>
    <w:rsid w:val="00DD12A1"/>
    <w:rsid w:val="00DD1FF6"/>
    <w:rsid w:val="00DE3D33"/>
    <w:rsid w:val="00DE3FDC"/>
    <w:rsid w:val="00DE47A8"/>
    <w:rsid w:val="00DE6A50"/>
    <w:rsid w:val="00DF2B5B"/>
    <w:rsid w:val="00E00852"/>
    <w:rsid w:val="00E07D82"/>
    <w:rsid w:val="00E10BDA"/>
    <w:rsid w:val="00E15BC5"/>
    <w:rsid w:val="00E1730E"/>
    <w:rsid w:val="00E20F15"/>
    <w:rsid w:val="00E2191F"/>
    <w:rsid w:val="00E225D2"/>
    <w:rsid w:val="00E32887"/>
    <w:rsid w:val="00E32D8E"/>
    <w:rsid w:val="00E344CA"/>
    <w:rsid w:val="00E35A32"/>
    <w:rsid w:val="00E364FE"/>
    <w:rsid w:val="00E42991"/>
    <w:rsid w:val="00E45872"/>
    <w:rsid w:val="00E46BD8"/>
    <w:rsid w:val="00E50CC8"/>
    <w:rsid w:val="00E534AE"/>
    <w:rsid w:val="00E5354C"/>
    <w:rsid w:val="00E57DC1"/>
    <w:rsid w:val="00E63FB0"/>
    <w:rsid w:val="00E65286"/>
    <w:rsid w:val="00E6590A"/>
    <w:rsid w:val="00E71CB5"/>
    <w:rsid w:val="00E76A6E"/>
    <w:rsid w:val="00E812CB"/>
    <w:rsid w:val="00E815D3"/>
    <w:rsid w:val="00E90859"/>
    <w:rsid w:val="00E91D59"/>
    <w:rsid w:val="00E93631"/>
    <w:rsid w:val="00EA0830"/>
    <w:rsid w:val="00EA44FE"/>
    <w:rsid w:val="00EA6B7B"/>
    <w:rsid w:val="00EA6D68"/>
    <w:rsid w:val="00EB37CF"/>
    <w:rsid w:val="00EB5F77"/>
    <w:rsid w:val="00EC0D33"/>
    <w:rsid w:val="00EC1F1F"/>
    <w:rsid w:val="00EC627F"/>
    <w:rsid w:val="00EC7CC5"/>
    <w:rsid w:val="00EE3E6F"/>
    <w:rsid w:val="00EE50E1"/>
    <w:rsid w:val="00EE655C"/>
    <w:rsid w:val="00EF08D0"/>
    <w:rsid w:val="00EF3501"/>
    <w:rsid w:val="00EF3EFF"/>
    <w:rsid w:val="00EF4F5D"/>
    <w:rsid w:val="00EF527F"/>
    <w:rsid w:val="00F04681"/>
    <w:rsid w:val="00F06843"/>
    <w:rsid w:val="00F07C4D"/>
    <w:rsid w:val="00F166A4"/>
    <w:rsid w:val="00F204F2"/>
    <w:rsid w:val="00F2233A"/>
    <w:rsid w:val="00F30B25"/>
    <w:rsid w:val="00F32586"/>
    <w:rsid w:val="00F344E9"/>
    <w:rsid w:val="00F35E3B"/>
    <w:rsid w:val="00F36D7C"/>
    <w:rsid w:val="00F37E72"/>
    <w:rsid w:val="00F442AC"/>
    <w:rsid w:val="00F446D7"/>
    <w:rsid w:val="00F56F3B"/>
    <w:rsid w:val="00F62C2A"/>
    <w:rsid w:val="00F63C0C"/>
    <w:rsid w:val="00F64679"/>
    <w:rsid w:val="00F72BC2"/>
    <w:rsid w:val="00F752C3"/>
    <w:rsid w:val="00F755F3"/>
    <w:rsid w:val="00F833B0"/>
    <w:rsid w:val="00F90A46"/>
    <w:rsid w:val="00F9294E"/>
    <w:rsid w:val="00F94244"/>
    <w:rsid w:val="00F9509C"/>
    <w:rsid w:val="00F97ECE"/>
    <w:rsid w:val="00FA119B"/>
    <w:rsid w:val="00FA44B9"/>
    <w:rsid w:val="00FA5E9D"/>
    <w:rsid w:val="00FB43F0"/>
    <w:rsid w:val="00FB6AE5"/>
    <w:rsid w:val="00FC2BB4"/>
    <w:rsid w:val="00FD492E"/>
    <w:rsid w:val="00FD5933"/>
    <w:rsid w:val="00FD6954"/>
    <w:rsid w:val="00FD7052"/>
    <w:rsid w:val="00FE0493"/>
    <w:rsid w:val="00FE44ED"/>
    <w:rsid w:val="00FE73EF"/>
    <w:rsid w:val="00FF072D"/>
    <w:rsid w:val="00FF2195"/>
    <w:rsid w:val="00FF5E8E"/>
    <w:rsid w:val="00FF7F78"/>
  </w:rsids>
  <m:mathPr>
    <m:mathFont m:val="Cambria Math"/>
    <m:brkBin m:val="before"/>
    <m:brkBinSub m:val="--"/>
    <m:smallFrac m:val="0"/>
    <m:dispDef/>
    <m:lMargin m:val="0"/>
    <m:rMargin m:val="0"/>
    <m:defJc m:val="centerGroup"/>
    <m:wrapIndent m:val="1440"/>
    <m:intLim m:val="subSup"/>
    <m:naryLim m:val="undOvr"/>
  </m:mathPr>
  <w:themeFontLang w:val="en-GB"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71718"/>
  <w14:defaultImageDpi w14:val="32767"/>
  <w15:chartTrackingRefBased/>
  <w15:docId w15:val="{559DF220-0AA6-4B08-A176-2FC2728FD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204F5"/>
    <w:rPr>
      <w:rFonts w:ascii="Verdana" w:eastAsia="Times New Roman" w:hAnsi="Verdana" w:cs="Times New Roman"/>
      <w:sz w:val="20"/>
    </w:rPr>
  </w:style>
  <w:style w:type="paragraph" w:styleId="Heading3">
    <w:name w:val="heading 3"/>
    <w:basedOn w:val="Normal"/>
    <w:link w:val="Heading3Char"/>
    <w:uiPriority w:val="9"/>
    <w:qFormat/>
    <w:rsid w:val="00284D3F"/>
    <w:pPr>
      <w:spacing w:before="100" w:beforeAutospacing="1" w:after="100" w:afterAutospacing="1"/>
      <w:outlineLvl w:val="2"/>
    </w:pPr>
    <w:rPr>
      <w:rFonts w:ascii="Times New Roman" w:hAnsi="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A2634"/>
    <w:rPr>
      <w:sz w:val="16"/>
      <w:szCs w:val="16"/>
    </w:rPr>
  </w:style>
  <w:style w:type="paragraph" w:styleId="CommentText">
    <w:name w:val="annotation text"/>
    <w:basedOn w:val="Normal"/>
    <w:link w:val="CommentTextChar"/>
    <w:uiPriority w:val="99"/>
    <w:unhideWhenUsed/>
    <w:rsid w:val="00CA2634"/>
    <w:rPr>
      <w:szCs w:val="20"/>
    </w:rPr>
  </w:style>
  <w:style w:type="character" w:customStyle="1" w:styleId="CommentTextChar">
    <w:name w:val="Comment Text Char"/>
    <w:basedOn w:val="DefaultParagraphFont"/>
    <w:link w:val="CommentText"/>
    <w:uiPriority w:val="99"/>
    <w:rsid w:val="00CA2634"/>
    <w:rPr>
      <w:rFonts w:ascii="Verdana" w:eastAsia="Times New Roman" w:hAnsi="Verdana" w:cs="Times New Roman"/>
      <w:sz w:val="20"/>
      <w:szCs w:val="20"/>
    </w:rPr>
  </w:style>
  <w:style w:type="paragraph" w:styleId="CommentSubject">
    <w:name w:val="annotation subject"/>
    <w:basedOn w:val="CommentText"/>
    <w:next w:val="CommentText"/>
    <w:link w:val="CommentSubjectChar"/>
    <w:uiPriority w:val="99"/>
    <w:semiHidden/>
    <w:unhideWhenUsed/>
    <w:rsid w:val="00CA2634"/>
    <w:rPr>
      <w:b/>
      <w:bCs/>
    </w:rPr>
  </w:style>
  <w:style w:type="character" w:customStyle="1" w:styleId="CommentSubjectChar">
    <w:name w:val="Comment Subject Char"/>
    <w:basedOn w:val="CommentTextChar"/>
    <w:link w:val="CommentSubject"/>
    <w:uiPriority w:val="99"/>
    <w:semiHidden/>
    <w:rsid w:val="00CA2634"/>
    <w:rPr>
      <w:rFonts w:ascii="Verdana" w:eastAsia="Times New Roman" w:hAnsi="Verdana" w:cs="Times New Roman"/>
      <w:b/>
      <w:bCs/>
      <w:sz w:val="20"/>
      <w:szCs w:val="20"/>
    </w:rPr>
  </w:style>
  <w:style w:type="paragraph" w:styleId="Revision">
    <w:name w:val="Revision"/>
    <w:hidden/>
    <w:uiPriority w:val="99"/>
    <w:semiHidden/>
    <w:rsid w:val="008B73E2"/>
    <w:rPr>
      <w:rFonts w:ascii="Verdana" w:eastAsia="Times New Roman" w:hAnsi="Verdana" w:cs="Times New Roman"/>
      <w:sz w:val="20"/>
    </w:rPr>
  </w:style>
  <w:style w:type="character" w:styleId="Hyperlink">
    <w:name w:val="Hyperlink"/>
    <w:basedOn w:val="DefaultParagraphFont"/>
    <w:uiPriority w:val="99"/>
    <w:rsid w:val="00B17D27"/>
    <w:rPr>
      <w:color w:val="0000FF"/>
      <w:u w:val="single"/>
    </w:rPr>
  </w:style>
  <w:style w:type="paragraph" w:customStyle="1" w:styleId="p1">
    <w:name w:val="p1"/>
    <w:basedOn w:val="Normal"/>
    <w:rsid w:val="00B17D27"/>
    <w:rPr>
      <w:rFonts w:ascii="Arial" w:hAnsi="Arial" w:cs="Arial"/>
      <w:sz w:val="17"/>
      <w:szCs w:val="17"/>
      <w:lang w:eastAsia="en-GB"/>
    </w:rPr>
  </w:style>
  <w:style w:type="paragraph" w:customStyle="1" w:styleId="Standard">
    <w:name w:val="Standard"/>
    <w:qFormat/>
    <w:rsid w:val="00B17D27"/>
    <w:pPr>
      <w:suppressAutoHyphens/>
      <w:autoSpaceDN w:val="0"/>
      <w:textAlignment w:val="baseline"/>
    </w:pPr>
    <w:rPr>
      <w:rFonts w:ascii="Verdana" w:eastAsia="Times New Roman" w:hAnsi="Verdana" w:cs="Times New Roman"/>
      <w:kern w:val="3"/>
      <w:sz w:val="20"/>
    </w:rPr>
  </w:style>
  <w:style w:type="paragraph" w:styleId="Header">
    <w:name w:val="header"/>
    <w:basedOn w:val="Normal"/>
    <w:link w:val="HeaderChar"/>
    <w:uiPriority w:val="99"/>
    <w:unhideWhenUsed/>
    <w:rsid w:val="00B17D27"/>
    <w:pPr>
      <w:tabs>
        <w:tab w:val="center" w:pos="4680"/>
        <w:tab w:val="right" w:pos="9360"/>
      </w:tabs>
    </w:pPr>
  </w:style>
  <w:style w:type="character" w:customStyle="1" w:styleId="HeaderChar">
    <w:name w:val="Header Char"/>
    <w:basedOn w:val="DefaultParagraphFont"/>
    <w:link w:val="Header"/>
    <w:uiPriority w:val="99"/>
    <w:rsid w:val="00B17D27"/>
    <w:rPr>
      <w:rFonts w:ascii="Verdana" w:eastAsia="Times New Roman" w:hAnsi="Verdana" w:cs="Times New Roman"/>
      <w:sz w:val="20"/>
    </w:rPr>
  </w:style>
  <w:style w:type="paragraph" w:styleId="Footer">
    <w:name w:val="footer"/>
    <w:basedOn w:val="Normal"/>
    <w:link w:val="FooterChar"/>
    <w:uiPriority w:val="99"/>
    <w:unhideWhenUsed/>
    <w:rsid w:val="00B17D27"/>
    <w:pPr>
      <w:tabs>
        <w:tab w:val="center" w:pos="4680"/>
        <w:tab w:val="right" w:pos="9360"/>
      </w:tabs>
    </w:pPr>
  </w:style>
  <w:style w:type="character" w:customStyle="1" w:styleId="FooterChar">
    <w:name w:val="Footer Char"/>
    <w:basedOn w:val="DefaultParagraphFont"/>
    <w:link w:val="Footer"/>
    <w:uiPriority w:val="99"/>
    <w:rsid w:val="00B17D27"/>
    <w:rPr>
      <w:rFonts w:ascii="Verdana" w:eastAsia="Times New Roman" w:hAnsi="Verdana" w:cs="Times New Roman"/>
      <w:sz w:val="20"/>
    </w:rPr>
  </w:style>
  <w:style w:type="character" w:customStyle="1" w:styleId="cf01">
    <w:name w:val="cf01"/>
    <w:basedOn w:val="DefaultParagraphFont"/>
    <w:rsid w:val="005E1FFE"/>
    <w:rPr>
      <w:rFonts w:ascii="Segoe UI" w:hAnsi="Segoe UI" w:cs="Segoe UI" w:hint="default"/>
      <w:sz w:val="18"/>
      <w:szCs w:val="18"/>
    </w:rPr>
  </w:style>
  <w:style w:type="character" w:customStyle="1" w:styleId="Heading3Char">
    <w:name w:val="Heading 3 Char"/>
    <w:basedOn w:val="DefaultParagraphFont"/>
    <w:link w:val="Heading3"/>
    <w:uiPriority w:val="9"/>
    <w:rsid w:val="00284D3F"/>
    <w:rPr>
      <w:rFonts w:ascii="Times New Roman" w:eastAsia="Times New Roman" w:hAnsi="Times New Roman" w:cs="Times New Roman"/>
      <w:b/>
      <w:bCs/>
      <w:sz w:val="27"/>
      <w:szCs w:val="27"/>
      <w:lang w:eastAsia="en-GB"/>
    </w:rPr>
  </w:style>
  <w:style w:type="character" w:styleId="FollowedHyperlink">
    <w:name w:val="FollowedHyperlink"/>
    <w:basedOn w:val="DefaultParagraphFont"/>
    <w:uiPriority w:val="99"/>
    <w:semiHidden/>
    <w:unhideWhenUsed/>
    <w:rsid w:val="003F6D96"/>
    <w:rPr>
      <w:color w:val="954F72" w:themeColor="followedHyperlink"/>
      <w:u w:val="single"/>
    </w:rPr>
  </w:style>
  <w:style w:type="paragraph" w:styleId="NormalWeb">
    <w:name w:val="Normal (Web)"/>
    <w:basedOn w:val="Normal"/>
    <w:uiPriority w:val="99"/>
    <w:unhideWhenUsed/>
    <w:rsid w:val="007A28A3"/>
    <w:pPr>
      <w:spacing w:before="100" w:beforeAutospacing="1" w:after="100" w:afterAutospacing="1"/>
    </w:pPr>
    <w:rPr>
      <w:rFonts w:ascii="Times New Roman" w:hAnsi="Times New Roman"/>
      <w:sz w:val="24"/>
      <w:lang w:eastAsia="en-GB"/>
    </w:rPr>
  </w:style>
  <w:style w:type="paragraph" w:styleId="ListParagraph">
    <w:name w:val="List Paragraph"/>
    <w:basedOn w:val="Normal"/>
    <w:rsid w:val="00F06843"/>
    <w:pPr>
      <w:ind w:left="720"/>
      <w:contextualSpacing/>
    </w:pPr>
  </w:style>
  <w:style w:type="paragraph" w:customStyle="1" w:styleId="Default">
    <w:name w:val="Default"/>
    <w:rsid w:val="00670B43"/>
    <w:pPr>
      <w:autoSpaceDE w:val="0"/>
      <w:autoSpaceDN w:val="0"/>
      <w:adjustRightInd w:val="0"/>
    </w:pPr>
    <w:rPr>
      <w:rFonts w:ascii="HK Grotesk Light" w:hAnsi="HK Grotesk Light" w:cs="HK Grotesk Light"/>
      <w:color w:val="000000"/>
    </w:rPr>
  </w:style>
  <w:style w:type="character" w:customStyle="1" w:styleId="A4">
    <w:name w:val="A4"/>
    <w:uiPriority w:val="99"/>
    <w:rsid w:val="00670B43"/>
    <w:rPr>
      <w:rFonts w:cs="HK Grotesk Light"/>
      <w:color w:val="000000"/>
      <w:sz w:val="22"/>
      <w:szCs w:val="22"/>
    </w:rPr>
  </w:style>
  <w:style w:type="character" w:styleId="UnresolvedMention">
    <w:name w:val="Unresolved Mention"/>
    <w:basedOn w:val="DefaultParagraphFont"/>
    <w:uiPriority w:val="99"/>
    <w:rsid w:val="008A3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816183">
      <w:bodyDiv w:val="1"/>
      <w:marLeft w:val="0"/>
      <w:marRight w:val="0"/>
      <w:marTop w:val="0"/>
      <w:marBottom w:val="0"/>
      <w:divBdr>
        <w:top w:val="none" w:sz="0" w:space="0" w:color="auto"/>
        <w:left w:val="none" w:sz="0" w:space="0" w:color="auto"/>
        <w:bottom w:val="none" w:sz="0" w:space="0" w:color="auto"/>
        <w:right w:val="none" w:sz="0" w:space="0" w:color="auto"/>
      </w:divBdr>
    </w:div>
    <w:div w:id="1715234517">
      <w:bodyDiv w:val="1"/>
      <w:marLeft w:val="0"/>
      <w:marRight w:val="0"/>
      <w:marTop w:val="0"/>
      <w:marBottom w:val="0"/>
      <w:divBdr>
        <w:top w:val="none" w:sz="0" w:space="0" w:color="auto"/>
        <w:left w:val="none" w:sz="0" w:space="0" w:color="auto"/>
        <w:bottom w:val="none" w:sz="0" w:space="0" w:color="auto"/>
        <w:right w:val="none" w:sz="0" w:space="0" w:color="auto"/>
      </w:divBdr>
    </w:div>
    <w:div w:id="1962026748">
      <w:bodyDiv w:val="1"/>
      <w:marLeft w:val="0"/>
      <w:marRight w:val="0"/>
      <w:marTop w:val="0"/>
      <w:marBottom w:val="0"/>
      <w:divBdr>
        <w:top w:val="none" w:sz="0" w:space="0" w:color="auto"/>
        <w:left w:val="none" w:sz="0" w:space="0" w:color="auto"/>
        <w:bottom w:val="none" w:sz="0" w:space="0" w:color="auto"/>
        <w:right w:val="none" w:sz="0" w:space="0" w:color="auto"/>
      </w:divBdr>
      <w:divsChild>
        <w:div w:id="386879470">
          <w:marLeft w:val="0"/>
          <w:marRight w:val="0"/>
          <w:marTop w:val="0"/>
          <w:marBottom w:val="0"/>
          <w:divBdr>
            <w:top w:val="none" w:sz="0" w:space="0" w:color="auto"/>
            <w:left w:val="none" w:sz="0" w:space="0" w:color="auto"/>
            <w:bottom w:val="none" w:sz="0" w:space="0" w:color="auto"/>
            <w:right w:val="none" w:sz="0" w:space="0" w:color="auto"/>
          </w:divBdr>
          <w:divsChild>
            <w:div w:id="629475442">
              <w:marLeft w:val="0"/>
              <w:marRight w:val="0"/>
              <w:marTop w:val="0"/>
              <w:marBottom w:val="0"/>
              <w:divBdr>
                <w:top w:val="none" w:sz="0" w:space="0" w:color="auto"/>
                <w:left w:val="none" w:sz="0" w:space="0" w:color="auto"/>
                <w:bottom w:val="none" w:sz="0" w:space="0" w:color="auto"/>
                <w:right w:val="none" w:sz="0" w:space="0" w:color="auto"/>
              </w:divBdr>
              <w:divsChild>
                <w:div w:id="1541014452">
                  <w:marLeft w:val="0"/>
                  <w:marRight w:val="0"/>
                  <w:marTop w:val="0"/>
                  <w:marBottom w:val="0"/>
                  <w:divBdr>
                    <w:top w:val="none" w:sz="0" w:space="0" w:color="auto"/>
                    <w:left w:val="none" w:sz="0" w:space="0" w:color="auto"/>
                    <w:bottom w:val="none" w:sz="0" w:space="0" w:color="auto"/>
                    <w:right w:val="none" w:sz="0" w:space="0" w:color="auto"/>
                  </w:divBdr>
                  <w:divsChild>
                    <w:div w:id="87635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fellows@adcomms.co.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elni.vanrensburg@miraclon.com" TargetMode="External"/><Relationship Id="rId17" Type="http://schemas.openxmlformats.org/officeDocument/2006/relationships/hyperlink" Target="https://www.youtube.com/channel/UCAZGpziB6Lq_Kx8ROgoMdCA/featured" TargetMode="External"/><Relationship Id="rId2" Type="http://schemas.openxmlformats.org/officeDocument/2006/relationships/customXml" Target="../customXml/item2.xml"/><Relationship Id="rId16" Type="http://schemas.openxmlformats.org/officeDocument/2006/relationships/hyperlink" Target="https://www.linkedin.com/company/miraclon-corporat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miraclon.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raclon.com/about/modern-flex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A75E46463B7A4E8C802E3C60781F8A" ma:contentTypeVersion="12" ma:contentTypeDescription="Create a new document." ma:contentTypeScope="" ma:versionID="092090187c434b55fb38dc1384156e24">
  <xsd:schema xmlns:xsd="http://www.w3.org/2001/XMLSchema" xmlns:xs="http://www.w3.org/2001/XMLSchema" xmlns:p="http://schemas.microsoft.com/office/2006/metadata/properties" xmlns:ns2="1c4895dd-75b9-49fe-a23d-0c05acd04157" xmlns:ns3="a9d656df-bdb6-49eb-b737-341170c2f580" targetNamespace="http://schemas.microsoft.com/office/2006/metadata/properties" ma:root="true" ma:fieldsID="04d1a14bc9728cb651835d5157bd458e" ns2:_="" ns3:_="">
    <xsd:import namespace="1c4895dd-75b9-49fe-a23d-0c05acd04157"/>
    <xsd:import namespace="a9d656df-bdb6-49eb-b737-341170c2f5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4895dd-75b9-49fe-a23d-0c05acd041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dd62027-ed96-4983-945a-15f31142259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d656df-bdb6-49eb-b737-341170c2f5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4a63680-598f-4e3a-8780-27697fbdf7c5}" ma:internalName="TaxCatchAll" ma:showField="CatchAllData" ma:web="a9d656df-bdb6-49eb-b737-341170c2f5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9d656df-bdb6-49eb-b737-341170c2f580" xsi:nil="true"/>
    <lcf76f155ced4ddcb4097134ff3c332f xmlns="1c4895dd-75b9-49fe-a23d-0c05acd0415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F1CB2-9F1B-4DCE-939F-C34F5D3396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4895dd-75b9-49fe-a23d-0c05acd04157"/>
    <ds:schemaRef ds:uri="a9d656df-bdb6-49eb-b737-341170c2f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F7BA19-21C8-4E90-870E-D5F0E8E4F8A5}">
  <ds:schemaRefs>
    <ds:schemaRef ds:uri="http://schemas.microsoft.com/office/2006/metadata/properties"/>
    <ds:schemaRef ds:uri="http://schemas.microsoft.com/office/infopath/2007/PartnerControls"/>
    <ds:schemaRef ds:uri="a9d656df-bdb6-49eb-b737-341170c2f580"/>
    <ds:schemaRef ds:uri="1c4895dd-75b9-49fe-a23d-0c05acd04157"/>
  </ds:schemaRefs>
</ds:datastoreItem>
</file>

<file path=customXml/itemProps3.xml><?xml version="1.0" encoding="utf-8"?>
<ds:datastoreItem xmlns:ds="http://schemas.openxmlformats.org/officeDocument/2006/customXml" ds:itemID="{780F31BF-F097-4AA5-AD09-7DAC0A9D5BDB}">
  <ds:schemaRefs>
    <ds:schemaRef ds:uri="http://schemas.microsoft.com/sharepoint/v3/contenttype/forms"/>
  </ds:schemaRefs>
</ds:datastoreItem>
</file>

<file path=customXml/itemProps4.xml><?xml version="1.0" encoding="utf-8"?>
<ds:datastoreItem xmlns:ds="http://schemas.openxmlformats.org/officeDocument/2006/customXml" ds:itemID="{C6F1A16E-24FB-3E4D-831E-8D41652BC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978</Words>
  <Characters>5576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Miraclon</dc:creator>
  <cp:keywords/>
  <dc:description/>
  <cp:lastModifiedBy>Aimee Parsons</cp:lastModifiedBy>
  <cp:revision>3</cp:revision>
  <cp:lastPrinted>2026-01-15T19:34:00Z</cp:lastPrinted>
  <dcterms:created xsi:type="dcterms:W3CDTF">2026-08-05T14:02:00Z</dcterms:created>
  <dcterms:modified xsi:type="dcterms:W3CDTF">2026-08-19T13:48:00Z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0x01010038A75E46463B7A4E8C802E3C60781F8A</vt:lpwstr>
  </property>
  <property fmtid="{D5CDD505-2E9C-101B-9397-08002B2CF9AE}" pid="3" name="_activity">
    <vt:lpwstr/>
  </property>
</Properties>
</file>