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FBF2" w14:textId="0B7EBAD3" w:rsidR="00B17D27" w:rsidRPr="000B4BCB" w:rsidRDefault="00B17D27" w:rsidP="00B17D27">
      <w:pPr>
        <w:pStyle w:val="p1"/>
        <w:rPr>
          <w:b/>
          <w:sz w:val="20"/>
          <w:szCs w:val="20"/>
        </w:rPr>
      </w:pPr>
      <w:r>
        <w:rPr>
          <w:noProof/>
          <w:sz w:val="22"/>
        </w:rPr>
        <w:drawing>
          <wp:anchor distT="0" distB="0" distL="114300" distR="114300" simplePos="0" relativeHeight="251659264" behindDoc="0" locked="0" layoutInCell="1" allowOverlap="1" wp14:anchorId="717E5207" wp14:editId="35EFC9D8">
            <wp:simplePos x="0" y="0"/>
            <wp:positionH relativeFrom="page">
              <wp:posOffset>5278120</wp:posOffset>
            </wp:positionH>
            <wp:positionV relativeFrom="paragraph">
              <wp:posOffset>-861695</wp:posOffset>
            </wp:positionV>
            <wp:extent cx="2432050" cy="894080"/>
            <wp:effectExtent l="0" t="0" r="6350" b="1270"/>
            <wp:wrapNone/>
            <wp:docPr id="98616306" name="Picture 1"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Testimonianze di clienti</w:t>
      </w:r>
    </w:p>
    <w:p w14:paraId="64DF4D93" w14:textId="77777777" w:rsidR="00B17D27" w:rsidRPr="000B4BCB" w:rsidRDefault="00B17D27" w:rsidP="00B17D27">
      <w:pPr>
        <w:pStyle w:val="p1"/>
        <w:rPr>
          <w:szCs w:val="20"/>
          <w:lang w:val="en-US"/>
        </w:rPr>
      </w:pPr>
    </w:p>
    <w:p w14:paraId="65AFF85C" w14:textId="2707EB2A" w:rsidR="00B17D27" w:rsidRPr="000B4BCB" w:rsidRDefault="00B17D27" w:rsidP="00B17D27">
      <w:pPr>
        <w:pStyle w:val="Standard"/>
        <w:rPr>
          <w:rFonts w:ascii="Arial" w:hAnsi="Arial" w:cs="Arial"/>
          <w:szCs w:val="20"/>
        </w:rPr>
      </w:pPr>
      <w:r>
        <w:rPr>
          <w:rFonts w:ascii="Arial" w:hAnsi="Arial"/>
        </w:rPr>
        <w:t>Contatti stampa:</w:t>
      </w:r>
    </w:p>
    <w:p w14:paraId="2AD7DA35" w14:textId="14C513C2" w:rsidR="00B17D27" w:rsidRDefault="00B17D27" w:rsidP="00B17D27">
      <w:pPr>
        <w:pStyle w:val="Standard"/>
        <w:rPr>
          <w:rFonts w:ascii="Arial" w:hAnsi="Arial"/>
          <w:color w:val="000000" w:themeColor="text1"/>
        </w:rPr>
      </w:pPr>
      <w:r>
        <w:rPr>
          <w:rFonts w:ascii="Arial" w:hAnsi="Arial"/>
          <w:color w:val="000000" w:themeColor="text1"/>
        </w:rPr>
        <w:t xml:space="preserve">Elni Van Rensburg - +1 830 317 0950 -  </w:t>
      </w:r>
      <w:hyperlink r:id="rId12" w:history="1">
        <w:r>
          <w:rPr>
            <w:rStyle w:val="Hyperlink"/>
            <w:rFonts w:ascii="Arial" w:hAnsi="Arial"/>
          </w:rPr>
          <w:t>elni.vanrensburg@miraclon.com</w:t>
        </w:r>
      </w:hyperlink>
      <w:r>
        <w:rPr>
          <w:rFonts w:ascii="Arial" w:hAnsi="Arial"/>
          <w:color w:val="000000" w:themeColor="text1"/>
        </w:rPr>
        <w:t xml:space="preserve"> </w:t>
      </w:r>
    </w:p>
    <w:p w14:paraId="7AE2DF4F" w14:textId="1BA5EDFE" w:rsidR="00A948A6" w:rsidRPr="00A948A6" w:rsidRDefault="00A948A6" w:rsidP="00B17D27">
      <w:pPr>
        <w:pStyle w:val="Standard"/>
        <w:rPr>
          <w:rFonts w:ascii="Arial" w:hAnsi="Arial" w:cs="Arial"/>
          <w:color w:val="000000" w:themeColor="text1"/>
          <w:lang w:val="es-ES"/>
        </w:rPr>
      </w:pPr>
      <w:r w:rsidRPr="00A948A6">
        <w:rPr>
          <w:rFonts w:ascii="Arial" w:hAnsi="Arial" w:cs="Arial"/>
          <w:color w:val="000000" w:themeColor="text1"/>
          <w:lang w:val="fr-FR"/>
        </w:rPr>
        <w:t xml:space="preserve">Aimee Parsons - </w:t>
      </w:r>
      <w:r w:rsidRPr="00A948A6">
        <w:rPr>
          <w:rFonts w:ascii="Arial" w:hAnsi="Arial" w:cs="Arial"/>
          <w:color w:val="000000" w:themeColor="text1"/>
          <w:lang w:val="es-ES"/>
        </w:rPr>
        <w:t xml:space="preserve">+44 (0)1372 464470 – </w:t>
      </w:r>
      <w:hyperlink r:id="rId13" w:tgtFrame="_blank" w:history="1">
        <w:r w:rsidRPr="00A948A6">
          <w:rPr>
            <w:rStyle w:val="Hyperlink"/>
            <w:rFonts w:ascii="Arial" w:hAnsi="Arial" w:cs="Arial"/>
            <w:lang w:val="es-ES"/>
          </w:rPr>
          <w:t>miraclonpr@adcomms.co.uk</w:t>
        </w:r>
      </w:hyperlink>
      <w:r w:rsidRPr="00A948A6">
        <w:rPr>
          <w:rFonts w:ascii="Arial" w:hAnsi="Arial" w:cs="Arial"/>
          <w:color w:val="000000" w:themeColor="text1"/>
          <w:lang w:val="es-ES"/>
        </w:rPr>
        <w:t>  </w:t>
      </w:r>
      <w:r w:rsidRPr="00A948A6">
        <w:rPr>
          <w:rFonts w:ascii="Arial" w:hAnsi="Arial" w:cs="Arial"/>
          <w:color w:val="000000" w:themeColor="text1"/>
          <w:lang w:val="fr-FR"/>
        </w:rPr>
        <w:t>   </w:t>
      </w:r>
    </w:p>
    <w:p w14:paraId="2C0CE053" w14:textId="77777777" w:rsidR="00B17D27" w:rsidRPr="005A2EB8" w:rsidRDefault="00B17D27" w:rsidP="00B17D27">
      <w:pPr>
        <w:pStyle w:val="Standard"/>
        <w:rPr>
          <w:rFonts w:ascii="Arial" w:hAnsi="Arial" w:cs="Arial"/>
          <w:color w:val="000000"/>
          <w:szCs w:val="20"/>
        </w:rPr>
      </w:pPr>
    </w:p>
    <w:p w14:paraId="2970E3A2" w14:textId="1C79A8E7" w:rsidR="00DA3274" w:rsidRPr="000B4BCB" w:rsidRDefault="005A2EB8" w:rsidP="00F30B25">
      <w:pPr>
        <w:pStyle w:val="Standard"/>
        <w:spacing w:line="259" w:lineRule="auto"/>
        <w:rPr>
          <w:rFonts w:ascii="Arial" w:hAnsi="Arial" w:cs="Arial"/>
          <w:color w:val="000000" w:themeColor="text1"/>
        </w:rPr>
      </w:pPr>
      <w:r>
        <w:rPr>
          <w:rFonts w:ascii="Arial" w:hAnsi="Arial"/>
          <w:color w:val="000000" w:themeColor="text1"/>
        </w:rPr>
        <w:t>19 agosto</w:t>
      </w:r>
      <w:r>
        <w:rPr>
          <w:rFonts w:ascii="Arial" w:hAnsi="Arial"/>
          <w:color w:val="000000" w:themeColor="text1"/>
          <w:vertAlign w:val="superscript"/>
        </w:rPr>
        <w:t xml:space="preserve"> </w:t>
      </w:r>
      <w:r>
        <w:rPr>
          <w:rFonts w:ascii="Arial" w:hAnsi="Arial"/>
          <w:color w:val="000000" w:themeColor="text1"/>
        </w:rPr>
        <w:t>2026</w:t>
      </w:r>
    </w:p>
    <w:p w14:paraId="20508D9E" w14:textId="67BDBAE4" w:rsidR="00D20BC0" w:rsidRPr="000B4BCB" w:rsidRDefault="00D20BC0" w:rsidP="00701214">
      <w:pPr>
        <w:spacing w:line="360" w:lineRule="auto"/>
        <w:rPr>
          <w:rFonts w:ascii="Arial" w:hAnsi="Arial" w:cs="Arial"/>
          <w:sz w:val="22"/>
          <w:szCs w:val="22"/>
          <w:lang w:val="en-US"/>
        </w:rPr>
      </w:pPr>
    </w:p>
    <w:p w14:paraId="06A9671A" w14:textId="33EFF8CA" w:rsidR="006849A5" w:rsidRPr="000B4BCB" w:rsidRDefault="006849A5" w:rsidP="00164212">
      <w:pPr>
        <w:spacing w:line="360" w:lineRule="auto"/>
        <w:jc w:val="center"/>
        <w:rPr>
          <w:rStyle w:val="cf01"/>
          <w:rFonts w:ascii="Arial" w:hAnsi="Arial" w:cs="Arial"/>
          <w:b/>
          <w:bCs/>
          <w:sz w:val="26"/>
          <w:szCs w:val="26"/>
        </w:rPr>
      </w:pPr>
      <w:r>
        <w:rPr>
          <w:rStyle w:val="cf01"/>
          <w:rFonts w:ascii="Arial" w:hAnsi="Arial"/>
          <w:b/>
          <w:sz w:val="26"/>
        </w:rPr>
        <w:t xml:space="preserve">L’innovazione strategica è il motore della crescita di Splash Graphics </w:t>
      </w:r>
    </w:p>
    <w:p w14:paraId="4A6CE2E8" w14:textId="3CDD9017" w:rsidR="00A9158E" w:rsidRPr="000B4BCB" w:rsidRDefault="006849A5" w:rsidP="00164212">
      <w:pPr>
        <w:spacing w:line="360" w:lineRule="auto"/>
        <w:jc w:val="center"/>
        <w:rPr>
          <w:rStyle w:val="cf01"/>
          <w:rFonts w:ascii="Arial" w:hAnsi="Arial" w:cs="Arial"/>
          <w:i/>
          <w:iCs/>
          <w:sz w:val="24"/>
          <w:szCs w:val="24"/>
        </w:rPr>
      </w:pPr>
      <w:r>
        <w:rPr>
          <w:rStyle w:val="cf01"/>
          <w:rFonts w:ascii="Arial" w:hAnsi="Arial"/>
          <w:i/>
          <w:sz w:val="24"/>
        </w:rPr>
        <w:t>Un fornitore di servizi pre-media incrementa capacità ed efficienza grazie al nuovo sistema FLEXCEL NX Wide 5080 di Miraclon</w:t>
      </w:r>
    </w:p>
    <w:p w14:paraId="16ACF595" w14:textId="39A56D63" w:rsidR="00D83FC2" w:rsidRPr="000B4BCB" w:rsidRDefault="00D83FC2" w:rsidP="000B4BCB">
      <w:pPr>
        <w:spacing w:line="360" w:lineRule="auto"/>
        <w:rPr>
          <w:rFonts w:ascii="Arial" w:hAnsi="Arial" w:cs="Arial"/>
          <w:sz w:val="22"/>
          <w:szCs w:val="22"/>
          <w:lang w:val="en-US"/>
        </w:rPr>
      </w:pPr>
    </w:p>
    <w:p w14:paraId="7C193AA5" w14:textId="37EF2833"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“Per noi, lavorare con Miraclon e con la tecnologia FLEXCEL NX significa prima di tutto poter trarre vantaggio dal loro costante flusso di innovazioni”, afferma Dhiren Sanghani, comproprietario di Splash Graphics. “Il team tecnico di Miraclon apporta miglioramenti di continuo, introducendo quasi ogni anno nuove innovazioni tecnologiche.”</w:t>
      </w:r>
    </w:p>
    <w:p w14:paraId="5F6A59CF"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6EEBC240" w14:textId="6492758B"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È in linea con questo intenso ritmo di innovazione che l’azienda di Chicago, fornitrice di servizi di pre-stampa, ultimamente ha ampliato le proprie attività di produzione di lastre flessografiche, aggiungendo un secondo sistema FLEXCEL NX, questa volta nel formato 50” x 80”. Secondo Dhiren, il recente investimento “potenzia la capacità di produzione delle lastre, aumenta la flessibilità e ci aiuta a realizzare e spedire più rapidamente una maggiore varietà di formati di lastre alle tipografie e ai trasformatori di tutto il Paese”.</w:t>
      </w:r>
    </w:p>
    <w:p w14:paraId="3C54A6C0" w14:textId="77777777" w:rsidR="000B4BCB" w:rsidRPr="000B4BCB" w:rsidRDefault="000B4BCB" w:rsidP="000B4BCB">
      <w:pPr>
        <w:pStyle w:val="NormalWeb"/>
        <w:spacing w:before="0" w:beforeAutospacing="0" w:after="0" w:afterAutospacing="0" w:line="360" w:lineRule="auto"/>
        <w:rPr>
          <w:rFonts w:ascii="Arial" w:hAnsi="Arial" w:cs="Arial"/>
          <w:sz w:val="22"/>
          <w:szCs w:val="22"/>
          <w:lang w:val="en-US"/>
        </w:rPr>
      </w:pPr>
    </w:p>
    <w:p w14:paraId="65880A42" w14:textId="5A1B35CF" w:rsidR="008066ED" w:rsidRPr="000B4BCB" w:rsidRDefault="008066ED" w:rsidP="000B4BCB">
      <w:pPr>
        <w:spacing w:line="360" w:lineRule="auto"/>
        <w:rPr>
          <w:rFonts w:ascii="Arial" w:hAnsi="Arial" w:cs="Arial"/>
          <w:sz w:val="22"/>
          <w:szCs w:val="22"/>
        </w:rPr>
      </w:pPr>
      <w:r>
        <w:rPr>
          <w:rFonts w:ascii="Arial" w:hAnsi="Arial"/>
          <w:sz w:val="22"/>
        </w:rPr>
        <w:t>Frutto di oltre 30 anni di mosse strategiche audaci e partnership tecnologiche, la decisione di Splash Graphics conferma la tendenza dell’azienda a pensare in grande nei momenti cruciali della sua storia.</w:t>
      </w:r>
    </w:p>
    <w:p w14:paraId="681DD910" w14:textId="77777777" w:rsidR="00303B06" w:rsidRPr="000B4BCB" w:rsidRDefault="00303B06" w:rsidP="000B4BCB">
      <w:pPr>
        <w:spacing w:line="360" w:lineRule="auto"/>
        <w:rPr>
          <w:rFonts w:ascii="Arial" w:hAnsi="Arial" w:cs="Arial"/>
          <w:sz w:val="22"/>
          <w:szCs w:val="22"/>
          <w:lang w:val="en-US"/>
        </w:rPr>
      </w:pPr>
    </w:p>
    <w:p w14:paraId="47725AA5" w14:textId="231E8806" w:rsidR="00A9084C" w:rsidRPr="000B4BCB" w:rsidRDefault="00C814FF" w:rsidP="000B4BCB">
      <w:pPr>
        <w:spacing w:line="360" w:lineRule="auto"/>
        <w:rPr>
          <w:rFonts w:ascii="Arial" w:hAnsi="Arial" w:cs="Arial"/>
          <w:b/>
          <w:color w:val="000000" w:themeColor="text1"/>
          <w:sz w:val="22"/>
          <w:szCs w:val="22"/>
        </w:rPr>
      </w:pPr>
      <w:r>
        <w:rPr>
          <w:rFonts w:ascii="Arial" w:hAnsi="Arial"/>
          <w:b/>
          <w:color w:val="000000" w:themeColor="text1"/>
          <w:sz w:val="22"/>
        </w:rPr>
        <w:t xml:space="preserve">Pensare in grande - Le tappe fondamentali dell’innovazione </w:t>
      </w:r>
    </w:p>
    <w:p w14:paraId="402FE3CA" w14:textId="29305592" w:rsidR="00EB5F77" w:rsidRPr="000B4BCB" w:rsidRDefault="0081240D" w:rsidP="000B4BCB">
      <w:pPr>
        <w:spacing w:line="360" w:lineRule="auto"/>
        <w:rPr>
          <w:rFonts w:ascii="Arial" w:hAnsi="Arial" w:cs="Arial"/>
          <w:strike/>
          <w:color w:val="000000" w:themeColor="text1"/>
          <w:sz w:val="22"/>
          <w:szCs w:val="22"/>
        </w:rPr>
      </w:pPr>
      <w:r>
        <w:rPr>
          <w:rFonts w:ascii="Arial" w:hAnsi="Arial"/>
          <w:color w:val="000000" w:themeColor="text1"/>
          <w:sz w:val="22"/>
        </w:rPr>
        <w:t xml:space="preserve">L’azienda è cresciuta senza sosta sin dal 1992, quando il comproprietario Valji Patel l’ha fondata in collaborazione con Bhavesh Vanani e Dhiren. Se inizialmente forniva servizi di prestampa alle tipografie dell’area di Chicago, nel 1995 l’azienda ha compiuto la sua prima svolta storica introducendo macchine da stampa multicolore e sistemi di finitura e trasformandosi così in un’azienda di stampa a servizio completo. </w:t>
      </w:r>
    </w:p>
    <w:p w14:paraId="03244247" w14:textId="186A5980" w:rsidR="00D071E1" w:rsidRPr="000B4BCB" w:rsidRDefault="00256FA5" w:rsidP="000B4BCB">
      <w:pPr>
        <w:spacing w:line="360" w:lineRule="auto"/>
        <w:rPr>
          <w:rFonts w:ascii="Arial" w:hAnsi="Arial" w:cs="Arial"/>
          <w:sz w:val="22"/>
          <w:szCs w:val="22"/>
        </w:rPr>
      </w:pPr>
      <w:r>
        <w:rPr>
          <w:rFonts w:ascii="Arial" w:hAnsi="Arial"/>
          <w:sz w:val="22"/>
        </w:rPr>
        <w:t xml:space="preserve"> </w:t>
      </w:r>
    </w:p>
    <w:p w14:paraId="3735B9A8" w14:textId="215541AA" w:rsidR="00277678" w:rsidRPr="000B4BCB" w:rsidRDefault="00277678" w:rsidP="000B4BCB">
      <w:pPr>
        <w:spacing w:line="360" w:lineRule="auto"/>
        <w:rPr>
          <w:rFonts w:ascii="Arial" w:hAnsi="Arial" w:cs="Arial"/>
          <w:sz w:val="22"/>
          <w:szCs w:val="22"/>
        </w:rPr>
      </w:pPr>
      <w:r>
        <w:rPr>
          <w:rFonts w:ascii="Arial" w:hAnsi="Arial"/>
          <w:color w:val="000000" w:themeColor="text1"/>
          <w:sz w:val="22"/>
        </w:rPr>
        <w:lastRenderedPageBreak/>
        <w:t xml:space="preserve">La successiva mossa cruciale </w:t>
      </w:r>
      <w:r>
        <w:rPr>
          <w:rFonts w:ascii="Arial" w:hAnsi="Arial"/>
          <w:sz w:val="22"/>
        </w:rPr>
        <w:t>di Splash Graphics è avvenuta nel 1999, con la tecnologia computer-to-plate (CTP). Nonostante all’epoca questa fosse una tecnologia pionieristica, hanno deciso di buttarsi a capofitto nell’impresa, investendo nel più grande CTP Creo disponibile - un’unità da 58” x 78” - e in un sistema di prova digitale Creo. Valji Patel osserva: “Oltre ad alimentare le nostre macchine da stampa, spedivamo lastre di grandi dimensioni in tutto il Paese. Siamo stati tra i primi ad adottare questa tecnologia rivoluzionaria.”</w:t>
      </w:r>
    </w:p>
    <w:p w14:paraId="498CC7C7" w14:textId="77777777" w:rsidR="00256FA5" w:rsidRPr="000B4BCB" w:rsidRDefault="00256FA5" w:rsidP="000B4BCB">
      <w:pPr>
        <w:spacing w:line="360" w:lineRule="auto"/>
        <w:rPr>
          <w:rFonts w:ascii="Arial" w:hAnsi="Arial" w:cs="Arial"/>
          <w:sz w:val="22"/>
          <w:szCs w:val="22"/>
          <w:lang w:val="en-US"/>
        </w:rPr>
      </w:pPr>
    </w:p>
    <w:p w14:paraId="6B8F3B1E" w14:textId="0FD15CF8"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Nel 2006, ancora una volta Splash cambia drasticamente le regole del gioco, cedendo le proprie attività di stampa e tornando a concentrarsi sui servizi di prestampa e di produzione delle lastre. Valji spiega: “Invece di entrare in crisi - come temevamo nel 1995 - il nostro settore di prestampa era in piena espansione, quindi è stato naturale concentrarci al 100% proprio su questo. Due anni dopo, nel 2008, abbiamo espanso la nostra attività aprendo alla prestampa flessografica con la tecnologia FLEXCEL NX.”</w:t>
      </w:r>
    </w:p>
    <w:p w14:paraId="798A24CD"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70DBDBBE" w14:textId="394AD6D0"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Oggi l’azienda è focalizzata sui servizi di supporto al marchio e di prestampa in flessografia e offset. La prestampa per gli imballaggi alimentari rappresenta il mercato principale di Splash, con una quota del 60%, seguita dai settori medico, sanitario e delle etichette termoretraibili. Tra i servizi aggiuntivi figurano i prototipi di imballaggi, gli espositori di grande formato e la segnaletica.</w:t>
      </w:r>
    </w:p>
    <w:p w14:paraId="30D4393A" w14:textId="77777777" w:rsidR="00D071E1" w:rsidRPr="000B4BCB" w:rsidRDefault="00D071E1" w:rsidP="000B4BCB">
      <w:pPr>
        <w:spacing w:line="360" w:lineRule="auto"/>
        <w:rPr>
          <w:rFonts w:ascii="Arial" w:hAnsi="Arial" w:cs="Arial"/>
          <w:sz w:val="22"/>
          <w:szCs w:val="22"/>
          <w:lang w:val="en-US"/>
        </w:rPr>
      </w:pPr>
    </w:p>
    <w:p w14:paraId="7842871F" w14:textId="52D70201" w:rsidR="005538DB" w:rsidRPr="000B4BCB" w:rsidRDefault="00AF212C" w:rsidP="000B4BCB">
      <w:pPr>
        <w:spacing w:line="360" w:lineRule="auto"/>
        <w:rPr>
          <w:rFonts w:ascii="Arial" w:hAnsi="Arial" w:cs="Arial"/>
          <w:sz w:val="22"/>
          <w:szCs w:val="22"/>
        </w:rPr>
      </w:pPr>
      <w:r>
        <w:rPr>
          <w:rFonts w:ascii="Arial" w:hAnsi="Arial"/>
          <w:b/>
          <w:sz w:val="22"/>
        </w:rPr>
        <w:t>“L’impegno costante alla differenziazione”</w:t>
      </w:r>
    </w:p>
    <w:p w14:paraId="15BF33BA" w14:textId="6F9A74FC" w:rsidR="00277678" w:rsidRPr="000B4BCB" w:rsidRDefault="00277678" w:rsidP="000B4BCB">
      <w:pPr>
        <w:spacing w:line="360" w:lineRule="auto"/>
        <w:rPr>
          <w:rFonts w:ascii="Arial" w:hAnsi="Arial" w:cs="Arial"/>
          <w:color w:val="EE0000"/>
          <w:sz w:val="22"/>
          <w:szCs w:val="22"/>
        </w:rPr>
      </w:pPr>
      <w:r>
        <w:rPr>
          <w:rFonts w:ascii="Arial" w:hAnsi="Arial"/>
          <w:sz w:val="22"/>
        </w:rPr>
        <w:t>Dhiren descrive il passaggio alla tecnologia FLEXCEL NX avvenuto nel 2008 come “uno sforzo mirato a distinguerci dalla concorrenza”. Valji e Bhavesh avevano iniziato a valutare le opzioni disponibili per la produzione di lastre flessografiche. La tecnologia FLEXCEL NX era appena stata lanciata sul mercato, ma a loro sembrava rappresentare esattamente quel “qualcosa di diverso” che stavano cercando</w:t>
      </w:r>
      <w:r>
        <w:rPr>
          <w:rFonts w:ascii="Arial" w:hAnsi="Arial"/>
          <w:color w:val="000000" w:themeColor="text1"/>
          <w:sz w:val="22"/>
        </w:rPr>
        <w:t>. “La tecnologia Flat-top dot</w:t>
      </w:r>
      <w:r>
        <w:rPr>
          <w:rFonts w:ascii="Arial" w:hAnsi="Arial"/>
          <w:sz w:val="22"/>
        </w:rPr>
        <w:t xml:space="preserve"> è stata davvero rivoluzionaria, diversa da ogni altra esistente sul mercato - e ha garantito una qualità dell’immagine senza confronti e risultati costanti sulle macchine da stampa dei clienti”, aggiunge Bhavesh</w:t>
      </w:r>
      <w:r>
        <w:rPr>
          <w:rFonts w:ascii="Arial" w:hAnsi="Arial"/>
          <w:color w:val="000000" w:themeColor="text1"/>
          <w:sz w:val="22"/>
        </w:rPr>
        <w:t>.</w:t>
      </w:r>
    </w:p>
    <w:p w14:paraId="3D6D37D0" w14:textId="77777777" w:rsidR="00A34B90" w:rsidRPr="000B4BCB" w:rsidRDefault="00A34B90" w:rsidP="000B4BCB">
      <w:pPr>
        <w:spacing w:line="360" w:lineRule="auto"/>
        <w:rPr>
          <w:rFonts w:ascii="Arial" w:hAnsi="Arial" w:cs="Arial"/>
          <w:sz w:val="22"/>
          <w:szCs w:val="22"/>
          <w:lang w:val="en-US"/>
        </w:rPr>
      </w:pPr>
    </w:p>
    <w:p w14:paraId="35627351" w14:textId="7A3EE9AE" w:rsidR="00A34B90" w:rsidRPr="000B4BCB" w:rsidRDefault="00D071E1" w:rsidP="000B4BCB">
      <w:pPr>
        <w:spacing w:line="360" w:lineRule="auto"/>
        <w:rPr>
          <w:rFonts w:ascii="Arial" w:hAnsi="Arial" w:cs="Arial"/>
          <w:sz w:val="22"/>
          <w:szCs w:val="22"/>
        </w:rPr>
      </w:pPr>
      <w:r>
        <w:rPr>
          <w:rFonts w:ascii="Arial" w:hAnsi="Arial"/>
          <w:b/>
          <w:sz w:val="22"/>
        </w:rPr>
        <w:t>Una collaborazione che continua a evolversi</w:t>
      </w:r>
    </w:p>
    <w:p w14:paraId="01A1B206" w14:textId="35531F46"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Dhiren attribuisce la crescita del vantaggio competitivo dell’azienda ai continui progressi della tecnologia FLEXCEL NX: “Il team tecnico di Miraclon lavora costantemente per apportare miglioramenti. La PureFlexo™ Printing ne è un classico esempio: siamo stati tra i primi a testare la tecnica di pattern a forma tripla e ora la sfruttiamo ogni volta che il lavoro lo richiede.”</w:t>
      </w:r>
    </w:p>
    <w:p w14:paraId="53DCC354"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33373DD0" w14:textId="440738BE"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“L’impegno di Miraclon a favore dell’innovazione si sposa perfettamente con la nostra filosofia, che consiste nell’offrire ai clienti opzioni sempre nuove attraverso la risoluzione dei problemi in sala stampa e l’ottimizzazione delle macchine da stampa. Dopotutto, ci siamo passati anche noi: il nostro percorso dalla prestampa alla stampa, per poi tornare alla prestampa, rende Splash Graphics particolarmente qualificata per aiutare i clienti a migliorare la qualità, la produttività e la ripetibilità.”</w:t>
      </w:r>
    </w:p>
    <w:p w14:paraId="7C621642" w14:textId="77777777" w:rsidR="003E3BB5" w:rsidRPr="000B4BCB" w:rsidRDefault="003E3BB5" w:rsidP="000B4BCB">
      <w:pPr>
        <w:spacing w:line="360" w:lineRule="auto"/>
        <w:rPr>
          <w:rFonts w:ascii="Arial" w:hAnsi="Arial" w:cs="Arial"/>
          <w:sz w:val="22"/>
          <w:szCs w:val="22"/>
          <w:lang w:val="en-US"/>
        </w:rPr>
      </w:pPr>
    </w:p>
    <w:p w14:paraId="4559707B" w14:textId="77777777" w:rsidR="00FB43F0" w:rsidRPr="000B4BCB" w:rsidRDefault="00FB43F0" w:rsidP="00701214">
      <w:pPr>
        <w:spacing w:line="360" w:lineRule="auto"/>
        <w:rPr>
          <w:rFonts w:ascii="Arial" w:hAnsi="Arial" w:cs="Arial"/>
          <w:sz w:val="22"/>
          <w:szCs w:val="22"/>
          <w:lang w:val="en-US"/>
        </w:rPr>
      </w:pPr>
    </w:p>
    <w:p w14:paraId="09CF7ACA" w14:textId="50EC107A" w:rsidR="00205D6E" w:rsidRPr="000B4BCB" w:rsidRDefault="00317CCD" w:rsidP="00317CCD">
      <w:pPr>
        <w:spacing w:line="360" w:lineRule="auto"/>
        <w:jc w:val="center"/>
        <w:rPr>
          <w:rFonts w:ascii="Arial" w:hAnsi="Arial" w:cs="Arial"/>
          <w:b/>
          <w:bCs/>
          <w:sz w:val="22"/>
          <w:szCs w:val="22"/>
        </w:rPr>
      </w:pPr>
      <w:r>
        <w:rPr>
          <w:rFonts w:ascii="Arial" w:hAnsi="Arial"/>
          <w:b/>
          <w:sz w:val="22"/>
        </w:rPr>
        <w:t>FINE</w:t>
      </w:r>
    </w:p>
    <w:p w14:paraId="110DD067" w14:textId="77777777" w:rsidR="00DA3274" w:rsidRPr="000B4BCB" w:rsidRDefault="00DA3274" w:rsidP="00DA3274">
      <w:pPr>
        <w:jc w:val="center"/>
        <w:rPr>
          <w:rFonts w:ascii="Arial" w:hAnsi="Arial" w:cs="Arial"/>
          <w:b/>
          <w:bCs/>
          <w:sz w:val="22"/>
          <w:szCs w:val="22"/>
          <w:lang w:val="en-US"/>
        </w:rPr>
      </w:pPr>
    </w:p>
    <w:p w14:paraId="7E42F030" w14:textId="77777777" w:rsidR="00D35887" w:rsidRPr="000B4BCB" w:rsidRDefault="00D35887" w:rsidP="00D35887">
      <w:pPr>
        <w:rPr>
          <w:rFonts w:ascii="Arial" w:hAnsi="Arial" w:cs="Arial"/>
          <w:b/>
          <w:szCs w:val="20"/>
        </w:rPr>
      </w:pPr>
      <w:bookmarkStart w:id="0" w:name="_Hlk209508580"/>
      <w:r>
        <w:rPr>
          <w:rFonts w:ascii="Arial" w:hAnsi="Arial"/>
          <w:b/>
        </w:rPr>
        <w:t>Informazioni su Miraclon</w:t>
      </w:r>
    </w:p>
    <w:p w14:paraId="69055AE5" w14:textId="77777777" w:rsidR="00D35887" w:rsidRPr="000B4BCB" w:rsidRDefault="00D35887" w:rsidP="00D35887">
      <w:pPr>
        <w:rPr>
          <w:rFonts w:ascii="Arial" w:hAnsi="Arial" w:cs="Arial"/>
          <w:szCs w:val="20"/>
        </w:rPr>
      </w:pPr>
      <w:r>
        <w:rPr>
          <w:rFonts w:ascii="Arial" w:hAnsi="Arial"/>
        </w:rPr>
        <w:t xml:space="preserve">A Miraclon, abbiamo una sola missione chiara - trasformare la stampa flessografica in una partnership con i nostri clienti fornendo competenze e tecnologie leader che permettono di conseguire i loro obiettivi in materia di efficienza, sostenibilità e qualità. Le nostre soluzioni per lastre FLEXCEL, esclusive e completamente integrate, eliminano le variabili di produzione e garantiscono la precisione del 100% necessaria per un trasferimento ottimizzato dell'inchiostro: la base della </w:t>
      </w:r>
      <w:hyperlink r:id="rId14" w:history="1">
        <w:r>
          <w:rPr>
            <w:rStyle w:val="Hyperlink"/>
            <w:rFonts w:ascii="Arial" w:hAnsi="Arial"/>
          </w:rPr>
          <w:t>moderna stampa flessografica</w:t>
        </w:r>
      </w:hyperlink>
      <w:r>
        <w:rPr>
          <w:rFonts w:ascii="Arial" w:hAnsi="Arial"/>
        </w:rPr>
        <w:t>. Il nostro team dedicato aiuta i clienti a raggiungere il loro obiettivo commerciale e realizzare il pieno potenziale del loro investimento nella tecnologia Miraclon. Maggiori informazioni sono disponibili su</w:t>
      </w:r>
      <w:r>
        <w:rPr>
          <w:rFonts w:ascii="Arial" w:hAnsi="Arial"/>
          <w:u w:val="single"/>
        </w:rPr>
        <w:t xml:space="preserve"> </w:t>
      </w:r>
      <w:hyperlink r:id="rId15" w:history="1">
        <w:r>
          <w:rPr>
            <w:rStyle w:val="Hyperlink"/>
            <w:rFonts w:ascii="Arial" w:hAnsi="Arial"/>
          </w:rPr>
          <w:t>www.miraclon.com</w:t>
        </w:r>
      </w:hyperlink>
      <w:r>
        <w:rPr>
          <w:rFonts w:ascii="Arial" w:hAnsi="Arial"/>
        </w:rPr>
        <w:t xml:space="preserve"> e su </w:t>
      </w:r>
      <w:hyperlink r:id="rId16" w:history="1">
        <w:r>
          <w:rPr>
            <w:rStyle w:val="Hyperlink"/>
            <w:rFonts w:ascii="Arial" w:hAnsi="Arial"/>
          </w:rPr>
          <w:t>LinkedIn</w:t>
        </w:r>
      </w:hyperlink>
      <w:r>
        <w:rPr>
          <w:rFonts w:ascii="Arial" w:hAnsi="Arial"/>
        </w:rPr>
        <w:t xml:space="preserve"> e </w:t>
      </w:r>
      <w:hyperlink r:id="rId17" w:history="1">
        <w:r>
          <w:rPr>
            <w:rStyle w:val="Hyperlink"/>
            <w:rFonts w:ascii="Arial" w:hAnsi="Arial"/>
          </w:rPr>
          <w:t>YouTube</w:t>
        </w:r>
      </w:hyperlink>
      <w:r>
        <w:rPr>
          <w:rFonts w:ascii="Arial" w:hAnsi="Arial"/>
        </w:rPr>
        <w:t xml:space="preserve">. </w:t>
      </w:r>
    </w:p>
    <w:p w14:paraId="0D7CEDF8" w14:textId="77777777" w:rsidR="00D35887" w:rsidRPr="000B4BCB" w:rsidRDefault="00D35887" w:rsidP="00D35887">
      <w:pPr>
        <w:rPr>
          <w:rFonts w:ascii="Arial" w:hAnsi="Arial" w:cs="Arial"/>
          <w:b/>
          <w:bCs/>
          <w:szCs w:val="20"/>
          <w:lang w:val="en-US"/>
        </w:rPr>
      </w:pPr>
    </w:p>
    <w:bookmarkEnd w:id="0"/>
    <w:p w14:paraId="0CC1F05B" w14:textId="77777777" w:rsidR="00D35887" w:rsidRPr="000B4BCB" w:rsidRDefault="00D35887" w:rsidP="00D35887">
      <w:pPr>
        <w:rPr>
          <w:rFonts w:ascii="Arial" w:hAnsi="Arial" w:cs="Arial"/>
          <w:szCs w:val="20"/>
          <w:lang w:val="en-US"/>
        </w:rPr>
      </w:pPr>
    </w:p>
    <w:p w14:paraId="30C78358" w14:textId="6AD90EC8" w:rsidR="00B17D27" w:rsidRPr="000B4BCB" w:rsidRDefault="00B17D27" w:rsidP="00A561FA">
      <w:pPr>
        <w:rPr>
          <w:rFonts w:ascii="Arial" w:hAnsi="Arial" w:cs="Arial"/>
          <w:szCs w:val="20"/>
          <w:lang w:val="en-US"/>
        </w:rPr>
      </w:pPr>
    </w:p>
    <w:sectPr w:rsidR="00B17D27" w:rsidRPr="000B4BCB" w:rsidSect="00AB66E5">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D0005" w14:textId="77777777" w:rsidR="00926286" w:rsidRDefault="00926286" w:rsidP="00B17D27">
      <w:r>
        <w:separator/>
      </w:r>
    </w:p>
  </w:endnote>
  <w:endnote w:type="continuationSeparator" w:id="0">
    <w:p w14:paraId="30803FAD" w14:textId="77777777" w:rsidR="00926286" w:rsidRDefault="00926286" w:rsidP="00B1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K Grotesk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855C" w14:textId="73FFF11B" w:rsidR="00B17D27" w:rsidRDefault="00B17D27" w:rsidP="00B17D27">
    <w:pPr>
      <w:pStyle w:val="Footer"/>
      <w:tabs>
        <w:tab w:val="clear" w:pos="9360"/>
      </w:tabs>
    </w:pPr>
    <w:r>
      <w:rPr>
        <w:noProof/>
      </w:rPr>
      <w:drawing>
        <wp:anchor distT="0" distB="0" distL="114300" distR="114300" simplePos="0" relativeHeight="251661312" behindDoc="0" locked="0" layoutInCell="1" allowOverlap="1" wp14:anchorId="1E6A240B" wp14:editId="2CE01164">
          <wp:simplePos x="0" y="0"/>
          <wp:positionH relativeFrom="margin">
            <wp:align>right</wp:align>
          </wp:positionH>
          <wp:positionV relativeFrom="bottomMargin">
            <wp:posOffset>103517</wp:posOffset>
          </wp:positionV>
          <wp:extent cx="550800" cy="543600"/>
          <wp:effectExtent l="0" t="0" r="0" b="0"/>
          <wp:wrapNone/>
          <wp:docPr id="519801705" name="Picture 51980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C619D" w14:textId="77777777" w:rsidR="00926286" w:rsidRDefault="00926286" w:rsidP="00B17D27">
      <w:r>
        <w:separator/>
      </w:r>
    </w:p>
  </w:footnote>
  <w:footnote w:type="continuationSeparator" w:id="0">
    <w:p w14:paraId="3FF54E0B" w14:textId="77777777" w:rsidR="00926286" w:rsidRDefault="00926286" w:rsidP="00B1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5085" w14:textId="77777777" w:rsidR="007A28A3" w:rsidRDefault="007A2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3C78"/>
    <w:multiLevelType w:val="multilevel"/>
    <w:tmpl w:val="2B26A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D50C3"/>
    <w:multiLevelType w:val="hybridMultilevel"/>
    <w:tmpl w:val="0B2E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377CA"/>
    <w:multiLevelType w:val="hybridMultilevel"/>
    <w:tmpl w:val="B912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711430">
    <w:abstractNumId w:val="1"/>
  </w:num>
  <w:num w:numId="2" w16cid:durableId="504980545">
    <w:abstractNumId w:val="2"/>
  </w:num>
  <w:num w:numId="3" w16cid:durableId="132535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5"/>
    <w:rsid w:val="00003216"/>
    <w:rsid w:val="0000684B"/>
    <w:rsid w:val="00006FD1"/>
    <w:rsid w:val="00013133"/>
    <w:rsid w:val="00013D7E"/>
    <w:rsid w:val="000176C4"/>
    <w:rsid w:val="00023323"/>
    <w:rsid w:val="00023DB0"/>
    <w:rsid w:val="000253C8"/>
    <w:rsid w:val="00025AD1"/>
    <w:rsid w:val="00037828"/>
    <w:rsid w:val="00040CA8"/>
    <w:rsid w:val="00045CF9"/>
    <w:rsid w:val="00050D6C"/>
    <w:rsid w:val="00052943"/>
    <w:rsid w:val="000532CB"/>
    <w:rsid w:val="000631D4"/>
    <w:rsid w:val="00063CBD"/>
    <w:rsid w:val="00067E6E"/>
    <w:rsid w:val="000712DE"/>
    <w:rsid w:val="00076E9F"/>
    <w:rsid w:val="00077665"/>
    <w:rsid w:val="00092463"/>
    <w:rsid w:val="00092A69"/>
    <w:rsid w:val="00093728"/>
    <w:rsid w:val="0009756E"/>
    <w:rsid w:val="000A25BE"/>
    <w:rsid w:val="000A4080"/>
    <w:rsid w:val="000B2CF8"/>
    <w:rsid w:val="000B40A7"/>
    <w:rsid w:val="000B4BCB"/>
    <w:rsid w:val="000B4DFE"/>
    <w:rsid w:val="000B54D8"/>
    <w:rsid w:val="000B72B6"/>
    <w:rsid w:val="000B7E88"/>
    <w:rsid w:val="000C38BA"/>
    <w:rsid w:val="000C6913"/>
    <w:rsid w:val="000D2715"/>
    <w:rsid w:val="000D37AB"/>
    <w:rsid w:val="000D3A8F"/>
    <w:rsid w:val="000E104A"/>
    <w:rsid w:val="000E1758"/>
    <w:rsid w:val="000E24CF"/>
    <w:rsid w:val="000E274F"/>
    <w:rsid w:val="000E7C5E"/>
    <w:rsid w:val="000F1905"/>
    <w:rsid w:val="000F2690"/>
    <w:rsid w:val="000F542B"/>
    <w:rsid w:val="000F76B3"/>
    <w:rsid w:val="00102383"/>
    <w:rsid w:val="00106BC3"/>
    <w:rsid w:val="001074DB"/>
    <w:rsid w:val="00107C6B"/>
    <w:rsid w:val="001116B9"/>
    <w:rsid w:val="00115231"/>
    <w:rsid w:val="00115CE2"/>
    <w:rsid w:val="0011647B"/>
    <w:rsid w:val="001247E5"/>
    <w:rsid w:val="001275F6"/>
    <w:rsid w:val="00131888"/>
    <w:rsid w:val="00131B1A"/>
    <w:rsid w:val="00134F87"/>
    <w:rsid w:val="00142B9A"/>
    <w:rsid w:val="001432B8"/>
    <w:rsid w:val="00146A6E"/>
    <w:rsid w:val="00150FF8"/>
    <w:rsid w:val="0015199F"/>
    <w:rsid w:val="001529E1"/>
    <w:rsid w:val="00153C07"/>
    <w:rsid w:val="00156DBB"/>
    <w:rsid w:val="00160916"/>
    <w:rsid w:val="001617A3"/>
    <w:rsid w:val="00164212"/>
    <w:rsid w:val="00164863"/>
    <w:rsid w:val="0016548E"/>
    <w:rsid w:val="00171404"/>
    <w:rsid w:val="0017167F"/>
    <w:rsid w:val="00175929"/>
    <w:rsid w:val="001818E0"/>
    <w:rsid w:val="00181EAF"/>
    <w:rsid w:val="00183830"/>
    <w:rsid w:val="0018583D"/>
    <w:rsid w:val="001A07A5"/>
    <w:rsid w:val="001A0B94"/>
    <w:rsid w:val="001A7860"/>
    <w:rsid w:val="001A7F15"/>
    <w:rsid w:val="001B2377"/>
    <w:rsid w:val="001B59E0"/>
    <w:rsid w:val="001C0AF7"/>
    <w:rsid w:val="001C79C5"/>
    <w:rsid w:val="001D2303"/>
    <w:rsid w:val="001D675A"/>
    <w:rsid w:val="001F0743"/>
    <w:rsid w:val="001F6F43"/>
    <w:rsid w:val="00205D6E"/>
    <w:rsid w:val="00207654"/>
    <w:rsid w:val="0021466C"/>
    <w:rsid w:val="0021493E"/>
    <w:rsid w:val="00215FAD"/>
    <w:rsid w:val="00230D1E"/>
    <w:rsid w:val="00234C85"/>
    <w:rsid w:val="00234D33"/>
    <w:rsid w:val="00243F85"/>
    <w:rsid w:val="00245217"/>
    <w:rsid w:val="0024559F"/>
    <w:rsid w:val="00245A9C"/>
    <w:rsid w:val="00246BFC"/>
    <w:rsid w:val="0025519E"/>
    <w:rsid w:val="00256C41"/>
    <w:rsid w:val="00256FA5"/>
    <w:rsid w:val="00260F3F"/>
    <w:rsid w:val="00270BDD"/>
    <w:rsid w:val="002712CA"/>
    <w:rsid w:val="00272DF1"/>
    <w:rsid w:val="00274DD8"/>
    <w:rsid w:val="00277678"/>
    <w:rsid w:val="00284D3F"/>
    <w:rsid w:val="0028634C"/>
    <w:rsid w:val="002863D6"/>
    <w:rsid w:val="0029222C"/>
    <w:rsid w:val="00292B92"/>
    <w:rsid w:val="002945C2"/>
    <w:rsid w:val="002A164E"/>
    <w:rsid w:val="002B0FA6"/>
    <w:rsid w:val="002B338A"/>
    <w:rsid w:val="002B522D"/>
    <w:rsid w:val="002B7C6A"/>
    <w:rsid w:val="002C2DAE"/>
    <w:rsid w:val="002C3908"/>
    <w:rsid w:val="002C3CBF"/>
    <w:rsid w:val="002C789B"/>
    <w:rsid w:val="002D6C7C"/>
    <w:rsid w:val="002E0F9E"/>
    <w:rsid w:val="002E6859"/>
    <w:rsid w:val="002E6CBF"/>
    <w:rsid w:val="002F1795"/>
    <w:rsid w:val="002F59FB"/>
    <w:rsid w:val="003016A6"/>
    <w:rsid w:val="00301AF4"/>
    <w:rsid w:val="00303B06"/>
    <w:rsid w:val="003054A2"/>
    <w:rsid w:val="00312BCC"/>
    <w:rsid w:val="00312FB7"/>
    <w:rsid w:val="00317CCD"/>
    <w:rsid w:val="0032197B"/>
    <w:rsid w:val="00323367"/>
    <w:rsid w:val="0032345C"/>
    <w:rsid w:val="00327DA6"/>
    <w:rsid w:val="00334F50"/>
    <w:rsid w:val="00340181"/>
    <w:rsid w:val="00350163"/>
    <w:rsid w:val="00353395"/>
    <w:rsid w:val="00357C4A"/>
    <w:rsid w:val="0036343E"/>
    <w:rsid w:val="00383C91"/>
    <w:rsid w:val="00384176"/>
    <w:rsid w:val="0038450D"/>
    <w:rsid w:val="00392DEF"/>
    <w:rsid w:val="003A09FE"/>
    <w:rsid w:val="003A4757"/>
    <w:rsid w:val="003A4B02"/>
    <w:rsid w:val="003A784B"/>
    <w:rsid w:val="003B0B83"/>
    <w:rsid w:val="003B1E16"/>
    <w:rsid w:val="003B4BAC"/>
    <w:rsid w:val="003C0E03"/>
    <w:rsid w:val="003C3C2A"/>
    <w:rsid w:val="003D2F2B"/>
    <w:rsid w:val="003D5A76"/>
    <w:rsid w:val="003E0416"/>
    <w:rsid w:val="003E1860"/>
    <w:rsid w:val="003E3BB5"/>
    <w:rsid w:val="003E586C"/>
    <w:rsid w:val="003E5CE4"/>
    <w:rsid w:val="003F0FA6"/>
    <w:rsid w:val="003F4928"/>
    <w:rsid w:val="003F6D96"/>
    <w:rsid w:val="00400CF5"/>
    <w:rsid w:val="00412E60"/>
    <w:rsid w:val="0041594F"/>
    <w:rsid w:val="00422251"/>
    <w:rsid w:val="0043173C"/>
    <w:rsid w:val="004319C2"/>
    <w:rsid w:val="00431EDB"/>
    <w:rsid w:val="00447E17"/>
    <w:rsid w:val="004532C6"/>
    <w:rsid w:val="004573AB"/>
    <w:rsid w:val="00466CB3"/>
    <w:rsid w:val="00466CBF"/>
    <w:rsid w:val="00467A5B"/>
    <w:rsid w:val="004700E0"/>
    <w:rsid w:val="004709F4"/>
    <w:rsid w:val="00470C2A"/>
    <w:rsid w:val="004727EA"/>
    <w:rsid w:val="0048189F"/>
    <w:rsid w:val="004863BD"/>
    <w:rsid w:val="004912D2"/>
    <w:rsid w:val="00494F80"/>
    <w:rsid w:val="004958A7"/>
    <w:rsid w:val="004969EC"/>
    <w:rsid w:val="00497C37"/>
    <w:rsid w:val="004A0A23"/>
    <w:rsid w:val="004A2F28"/>
    <w:rsid w:val="004A3DBF"/>
    <w:rsid w:val="004A3E4C"/>
    <w:rsid w:val="004A62BC"/>
    <w:rsid w:val="004B0125"/>
    <w:rsid w:val="004B09A6"/>
    <w:rsid w:val="004B355C"/>
    <w:rsid w:val="004B4026"/>
    <w:rsid w:val="004C42CE"/>
    <w:rsid w:val="004C4B66"/>
    <w:rsid w:val="004D1252"/>
    <w:rsid w:val="004D6394"/>
    <w:rsid w:val="004D6BDC"/>
    <w:rsid w:val="004E3FAB"/>
    <w:rsid w:val="004E6F64"/>
    <w:rsid w:val="004F3875"/>
    <w:rsid w:val="004F3FEB"/>
    <w:rsid w:val="004F7017"/>
    <w:rsid w:val="004F7C25"/>
    <w:rsid w:val="005007EA"/>
    <w:rsid w:val="005026D6"/>
    <w:rsid w:val="005048FC"/>
    <w:rsid w:val="005050D2"/>
    <w:rsid w:val="00512198"/>
    <w:rsid w:val="00515A4B"/>
    <w:rsid w:val="0052117D"/>
    <w:rsid w:val="00525B60"/>
    <w:rsid w:val="0053417C"/>
    <w:rsid w:val="00541369"/>
    <w:rsid w:val="00545645"/>
    <w:rsid w:val="005463A0"/>
    <w:rsid w:val="005477B7"/>
    <w:rsid w:val="005538DB"/>
    <w:rsid w:val="00555944"/>
    <w:rsid w:val="00562970"/>
    <w:rsid w:val="00564742"/>
    <w:rsid w:val="00567054"/>
    <w:rsid w:val="00574EF2"/>
    <w:rsid w:val="00576181"/>
    <w:rsid w:val="00576447"/>
    <w:rsid w:val="00584003"/>
    <w:rsid w:val="0059526B"/>
    <w:rsid w:val="005A2E3A"/>
    <w:rsid w:val="005A2EB8"/>
    <w:rsid w:val="005A4DDF"/>
    <w:rsid w:val="005B2372"/>
    <w:rsid w:val="005B7073"/>
    <w:rsid w:val="005B7BB8"/>
    <w:rsid w:val="005C7F87"/>
    <w:rsid w:val="005D09D5"/>
    <w:rsid w:val="005D1076"/>
    <w:rsid w:val="005E1FFE"/>
    <w:rsid w:val="005E218A"/>
    <w:rsid w:val="005E6740"/>
    <w:rsid w:val="005F29EC"/>
    <w:rsid w:val="00603B72"/>
    <w:rsid w:val="0060498B"/>
    <w:rsid w:val="0060575B"/>
    <w:rsid w:val="00611070"/>
    <w:rsid w:val="00612BBB"/>
    <w:rsid w:val="00613763"/>
    <w:rsid w:val="006150E7"/>
    <w:rsid w:val="00624922"/>
    <w:rsid w:val="00626C2F"/>
    <w:rsid w:val="006311E2"/>
    <w:rsid w:val="00634077"/>
    <w:rsid w:val="00637944"/>
    <w:rsid w:val="00637FC4"/>
    <w:rsid w:val="00645CB7"/>
    <w:rsid w:val="006475C4"/>
    <w:rsid w:val="00653A62"/>
    <w:rsid w:val="006540A4"/>
    <w:rsid w:val="00655A9B"/>
    <w:rsid w:val="00664402"/>
    <w:rsid w:val="00667974"/>
    <w:rsid w:val="00670B43"/>
    <w:rsid w:val="00670F7A"/>
    <w:rsid w:val="006717F8"/>
    <w:rsid w:val="00671D1E"/>
    <w:rsid w:val="0067278C"/>
    <w:rsid w:val="00673413"/>
    <w:rsid w:val="00673588"/>
    <w:rsid w:val="00673F3A"/>
    <w:rsid w:val="00682DE1"/>
    <w:rsid w:val="006840F6"/>
    <w:rsid w:val="006849A5"/>
    <w:rsid w:val="0068531B"/>
    <w:rsid w:val="006864E3"/>
    <w:rsid w:val="006871FE"/>
    <w:rsid w:val="00693326"/>
    <w:rsid w:val="00693416"/>
    <w:rsid w:val="00696149"/>
    <w:rsid w:val="00697548"/>
    <w:rsid w:val="006A036A"/>
    <w:rsid w:val="006A5A95"/>
    <w:rsid w:val="006A6736"/>
    <w:rsid w:val="006B7FA4"/>
    <w:rsid w:val="006C5A4A"/>
    <w:rsid w:val="006D07B7"/>
    <w:rsid w:val="006D1FEB"/>
    <w:rsid w:val="006D4CEA"/>
    <w:rsid w:val="006E37B7"/>
    <w:rsid w:val="006E59D5"/>
    <w:rsid w:val="006E65B1"/>
    <w:rsid w:val="006F08B0"/>
    <w:rsid w:val="006F1A64"/>
    <w:rsid w:val="006F24FF"/>
    <w:rsid w:val="006F4640"/>
    <w:rsid w:val="006F4E2A"/>
    <w:rsid w:val="006F7677"/>
    <w:rsid w:val="00701214"/>
    <w:rsid w:val="00702512"/>
    <w:rsid w:val="00705450"/>
    <w:rsid w:val="00705F23"/>
    <w:rsid w:val="00707FBC"/>
    <w:rsid w:val="00710F8F"/>
    <w:rsid w:val="0071336F"/>
    <w:rsid w:val="00716746"/>
    <w:rsid w:val="00716919"/>
    <w:rsid w:val="00721FAA"/>
    <w:rsid w:val="0072607D"/>
    <w:rsid w:val="0073167A"/>
    <w:rsid w:val="00735B76"/>
    <w:rsid w:val="00735DD2"/>
    <w:rsid w:val="00740143"/>
    <w:rsid w:val="00740228"/>
    <w:rsid w:val="00762940"/>
    <w:rsid w:val="007631C1"/>
    <w:rsid w:val="007652EC"/>
    <w:rsid w:val="0077226A"/>
    <w:rsid w:val="00781687"/>
    <w:rsid w:val="00781BFF"/>
    <w:rsid w:val="007827E8"/>
    <w:rsid w:val="00786B13"/>
    <w:rsid w:val="00786F6D"/>
    <w:rsid w:val="00790181"/>
    <w:rsid w:val="00791546"/>
    <w:rsid w:val="0079398F"/>
    <w:rsid w:val="007943F6"/>
    <w:rsid w:val="007974B7"/>
    <w:rsid w:val="007979B2"/>
    <w:rsid w:val="007A2350"/>
    <w:rsid w:val="007A28A3"/>
    <w:rsid w:val="007A4002"/>
    <w:rsid w:val="007A69D4"/>
    <w:rsid w:val="007A6A34"/>
    <w:rsid w:val="007B1940"/>
    <w:rsid w:val="007B24C6"/>
    <w:rsid w:val="007C1CAD"/>
    <w:rsid w:val="007C2341"/>
    <w:rsid w:val="007C2C0D"/>
    <w:rsid w:val="007E02EF"/>
    <w:rsid w:val="007E2AA3"/>
    <w:rsid w:val="007E2B04"/>
    <w:rsid w:val="007E661E"/>
    <w:rsid w:val="007F19EE"/>
    <w:rsid w:val="00801A85"/>
    <w:rsid w:val="00801CBF"/>
    <w:rsid w:val="00803773"/>
    <w:rsid w:val="008066ED"/>
    <w:rsid w:val="00810A71"/>
    <w:rsid w:val="0081240D"/>
    <w:rsid w:val="00813CD7"/>
    <w:rsid w:val="0081616F"/>
    <w:rsid w:val="0081723F"/>
    <w:rsid w:val="008204F5"/>
    <w:rsid w:val="00823F2E"/>
    <w:rsid w:val="00825CAF"/>
    <w:rsid w:val="00832F1C"/>
    <w:rsid w:val="008346AA"/>
    <w:rsid w:val="0083504B"/>
    <w:rsid w:val="00836AF8"/>
    <w:rsid w:val="00840851"/>
    <w:rsid w:val="00844A26"/>
    <w:rsid w:val="00845C24"/>
    <w:rsid w:val="008503D7"/>
    <w:rsid w:val="00852CA7"/>
    <w:rsid w:val="0085396A"/>
    <w:rsid w:val="00853970"/>
    <w:rsid w:val="00856EE5"/>
    <w:rsid w:val="0086241D"/>
    <w:rsid w:val="00862648"/>
    <w:rsid w:val="00865C23"/>
    <w:rsid w:val="00873732"/>
    <w:rsid w:val="008737EC"/>
    <w:rsid w:val="00873FAA"/>
    <w:rsid w:val="008802E5"/>
    <w:rsid w:val="008821A0"/>
    <w:rsid w:val="00887890"/>
    <w:rsid w:val="008942F8"/>
    <w:rsid w:val="00897590"/>
    <w:rsid w:val="008A037C"/>
    <w:rsid w:val="008A08A8"/>
    <w:rsid w:val="008A0AF9"/>
    <w:rsid w:val="008A1F89"/>
    <w:rsid w:val="008A20DF"/>
    <w:rsid w:val="008A31F9"/>
    <w:rsid w:val="008A4239"/>
    <w:rsid w:val="008A7186"/>
    <w:rsid w:val="008B07F7"/>
    <w:rsid w:val="008B0DF7"/>
    <w:rsid w:val="008B5744"/>
    <w:rsid w:val="008B73E2"/>
    <w:rsid w:val="008C0CBB"/>
    <w:rsid w:val="008C1755"/>
    <w:rsid w:val="008C6C4D"/>
    <w:rsid w:val="008D1C58"/>
    <w:rsid w:val="008D1CF5"/>
    <w:rsid w:val="008D3BDF"/>
    <w:rsid w:val="008E107C"/>
    <w:rsid w:val="008E31F5"/>
    <w:rsid w:val="008F3547"/>
    <w:rsid w:val="008F6A41"/>
    <w:rsid w:val="0090326E"/>
    <w:rsid w:val="009034E2"/>
    <w:rsid w:val="009043E6"/>
    <w:rsid w:val="00905DD1"/>
    <w:rsid w:val="00910CE9"/>
    <w:rsid w:val="00911577"/>
    <w:rsid w:val="0091179A"/>
    <w:rsid w:val="00914B8F"/>
    <w:rsid w:val="00917C33"/>
    <w:rsid w:val="00920F10"/>
    <w:rsid w:val="009238AF"/>
    <w:rsid w:val="00925350"/>
    <w:rsid w:val="00926286"/>
    <w:rsid w:val="0092652D"/>
    <w:rsid w:val="009305FB"/>
    <w:rsid w:val="00933512"/>
    <w:rsid w:val="0093381E"/>
    <w:rsid w:val="00933DDF"/>
    <w:rsid w:val="0093546A"/>
    <w:rsid w:val="00935635"/>
    <w:rsid w:val="009509FB"/>
    <w:rsid w:val="009524D7"/>
    <w:rsid w:val="009538C3"/>
    <w:rsid w:val="00953A4F"/>
    <w:rsid w:val="0095440D"/>
    <w:rsid w:val="00971CEE"/>
    <w:rsid w:val="00976DB4"/>
    <w:rsid w:val="00980736"/>
    <w:rsid w:val="00994F2E"/>
    <w:rsid w:val="00997535"/>
    <w:rsid w:val="009976A0"/>
    <w:rsid w:val="009A1100"/>
    <w:rsid w:val="009A4523"/>
    <w:rsid w:val="009B281F"/>
    <w:rsid w:val="009B4198"/>
    <w:rsid w:val="009C6295"/>
    <w:rsid w:val="009D4596"/>
    <w:rsid w:val="009D70FF"/>
    <w:rsid w:val="009E29A4"/>
    <w:rsid w:val="009F05CA"/>
    <w:rsid w:val="009F2B95"/>
    <w:rsid w:val="009F4AD9"/>
    <w:rsid w:val="00A013E3"/>
    <w:rsid w:val="00A105A1"/>
    <w:rsid w:val="00A11712"/>
    <w:rsid w:val="00A1185F"/>
    <w:rsid w:val="00A12D21"/>
    <w:rsid w:val="00A16458"/>
    <w:rsid w:val="00A16934"/>
    <w:rsid w:val="00A20DF0"/>
    <w:rsid w:val="00A30D57"/>
    <w:rsid w:val="00A34B90"/>
    <w:rsid w:val="00A358E8"/>
    <w:rsid w:val="00A366F3"/>
    <w:rsid w:val="00A36C06"/>
    <w:rsid w:val="00A37136"/>
    <w:rsid w:val="00A459B7"/>
    <w:rsid w:val="00A55291"/>
    <w:rsid w:val="00A561FA"/>
    <w:rsid w:val="00A56F97"/>
    <w:rsid w:val="00A607AD"/>
    <w:rsid w:val="00A77840"/>
    <w:rsid w:val="00A8070D"/>
    <w:rsid w:val="00A82DAF"/>
    <w:rsid w:val="00A873BE"/>
    <w:rsid w:val="00A875E3"/>
    <w:rsid w:val="00A87D51"/>
    <w:rsid w:val="00A9084C"/>
    <w:rsid w:val="00A90CEE"/>
    <w:rsid w:val="00A913EC"/>
    <w:rsid w:val="00A9158E"/>
    <w:rsid w:val="00A948A6"/>
    <w:rsid w:val="00A95931"/>
    <w:rsid w:val="00A95C7A"/>
    <w:rsid w:val="00AA0CAC"/>
    <w:rsid w:val="00AA66E9"/>
    <w:rsid w:val="00AB18BD"/>
    <w:rsid w:val="00AB3D30"/>
    <w:rsid w:val="00AB53E9"/>
    <w:rsid w:val="00AB66E5"/>
    <w:rsid w:val="00AC0A93"/>
    <w:rsid w:val="00AC13EE"/>
    <w:rsid w:val="00AC3535"/>
    <w:rsid w:val="00AC7B68"/>
    <w:rsid w:val="00AD1B64"/>
    <w:rsid w:val="00AD1F1F"/>
    <w:rsid w:val="00AD627D"/>
    <w:rsid w:val="00AD666C"/>
    <w:rsid w:val="00AE1642"/>
    <w:rsid w:val="00AE5C45"/>
    <w:rsid w:val="00AE6344"/>
    <w:rsid w:val="00AE7024"/>
    <w:rsid w:val="00AF212C"/>
    <w:rsid w:val="00B020D7"/>
    <w:rsid w:val="00B05A45"/>
    <w:rsid w:val="00B1712A"/>
    <w:rsid w:val="00B17D27"/>
    <w:rsid w:val="00B24EEC"/>
    <w:rsid w:val="00B300B9"/>
    <w:rsid w:val="00B34C6F"/>
    <w:rsid w:val="00B36AE1"/>
    <w:rsid w:val="00B50CEB"/>
    <w:rsid w:val="00B5503E"/>
    <w:rsid w:val="00B56AF1"/>
    <w:rsid w:val="00B61C1D"/>
    <w:rsid w:val="00B62FE3"/>
    <w:rsid w:val="00B64D26"/>
    <w:rsid w:val="00B64F9A"/>
    <w:rsid w:val="00B66872"/>
    <w:rsid w:val="00B67FAC"/>
    <w:rsid w:val="00B713F4"/>
    <w:rsid w:val="00B72D45"/>
    <w:rsid w:val="00B73C51"/>
    <w:rsid w:val="00B803EE"/>
    <w:rsid w:val="00B81E06"/>
    <w:rsid w:val="00B82063"/>
    <w:rsid w:val="00B82C04"/>
    <w:rsid w:val="00B85504"/>
    <w:rsid w:val="00B85625"/>
    <w:rsid w:val="00B90A9C"/>
    <w:rsid w:val="00B93866"/>
    <w:rsid w:val="00B9547A"/>
    <w:rsid w:val="00B96C01"/>
    <w:rsid w:val="00B979E9"/>
    <w:rsid w:val="00BA01EA"/>
    <w:rsid w:val="00BA1DE6"/>
    <w:rsid w:val="00BA414A"/>
    <w:rsid w:val="00BA7946"/>
    <w:rsid w:val="00BB0C14"/>
    <w:rsid w:val="00BB0E95"/>
    <w:rsid w:val="00BB1439"/>
    <w:rsid w:val="00BC49EC"/>
    <w:rsid w:val="00BD052F"/>
    <w:rsid w:val="00BD0E11"/>
    <w:rsid w:val="00BD1E03"/>
    <w:rsid w:val="00BD309A"/>
    <w:rsid w:val="00BD3B4E"/>
    <w:rsid w:val="00BD67FF"/>
    <w:rsid w:val="00BE1057"/>
    <w:rsid w:val="00BE2A4D"/>
    <w:rsid w:val="00BE2BCB"/>
    <w:rsid w:val="00BE5666"/>
    <w:rsid w:val="00BE571B"/>
    <w:rsid w:val="00BF1BAC"/>
    <w:rsid w:val="00BF1C56"/>
    <w:rsid w:val="00BF1FC4"/>
    <w:rsid w:val="00BF3E3D"/>
    <w:rsid w:val="00BF7E88"/>
    <w:rsid w:val="00C01AB6"/>
    <w:rsid w:val="00C02499"/>
    <w:rsid w:val="00C13CFF"/>
    <w:rsid w:val="00C21CD7"/>
    <w:rsid w:val="00C22190"/>
    <w:rsid w:val="00C2279C"/>
    <w:rsid w:val="00C23841"/>
    <w:rsid w:val="00C248D7"/>
    <w:rsid w:val="00C2763F"/>
    <w:rsid w:val="00C373BB"/>
    <w:rsid w:val="00C4626E"/>
    <w:rsid w:val="00C512FB"/>
    <w:rsid w:val="00C52827"/>
    <w:rsid w:val="00C558DF"/>
    <w:rsid w:val="00C55BB8"/>
    <w:rsid w:val="00C56BB3"/>
    <w:rsid w:val="00C60A8B"/>
    <w:rsid w:val="00C668B6"/>
    <w:rsid w:val="00C679A7"/>
    <w:rsid w:val="00C679B2"/>
    <w:rsid w:val="00C72AB8"/>
    <w:rsid w:val="00C73626"/>
    <w:rsid w:val="00C76370"/>
    <w:rsid w:val="00C814FF"/>
    <w:rsid w:val="00C855B1"/>
    <w:rsid w:val="00C85B9C"/>
    <w:rsid w:val="00C9028F"/>
    <w:rsid w:val="00C97512"/>
    <w:rsid w:val="00CA2634"/>
    <w:rsid w:val="00CA3C3B"/>
    <w:rsid w:val="00CA705D"/>
    <w:rsid w:val="00CB370D"/>
    <w:rsid w:val="00CB55FF"/>
    <w:rsid w:val="00CB57CC"/>
    <w:rsid w:val="00CC16EF"/>
    <w:rsid w:val="00CC2224"/>
    <w:rsid w:val="00CC5AC6"/>
    <w:rsid w:val="00CC750F"/>
    <w:rsid w:val="00CD1622"/>
    <w:rsid w:val="00CD60CF"/>
    <w:rsid w:val="00CD7B88"/>
    <w:rsid w:val="00CE1F89"/>
    <w:rsid w:val="00CE2280"/>
    <w:rsid w:val="00CE22E8"/>
    <w:rsid w:val="00CE5047"/>
    <w:rsid w:val="00CE6530"/>
    <w:rsid w:val="00CF0785"/>
    <w:rsid w:val="00CF629D"/>
    <w:rsid w:val="00CF6C6C"/>
    <w:rsid w:val="00CF7F97"/>
    <w:rsid w:val="00D05A61"/>
    <w:rsid w:val="00D071E1"/>
    <w:rsid w:val="00D14C5B"/>
    <w:rsid w:val="00D14DE3"/>
    <w:rsid w:val="00D1596E"/>
    <w:rsid w:val="00D166A8"/>
    <w:rsid w:val="00D204F1"/>
    <w:rsid w:val="00D20BC0"/>
    <w:rsid w:val="00D26243"/>
    <w:rsid w:val="00D30D2F"/>
    <w:rsid w:val="00D30F51"/>
    <w:rsid w:val="00D311C4"/>
    <w:rsid w:val="00D31D97"/>
    <w:rsid w:val="00D34889"/>
    <w:rsid w:val="00D35887"/>
    <w:rsid w:val="00D40419"/>
    <w:rsid w:val="00D51968"/>
    <w:rsid w:val="00D607A1"/>
    <w:rsid w:val="00D6082C"/>
    <w:rsid w:val="00D60AE8"/>
    <w:rsid w:val="00D625F0"/>
    <w:rsid w:val="00D631E6"/>
    <w:rsid w:val="00D632B9"/>
    <w:rsid w:val="00D728D8"/>
    <w:rsid w:val="00D74062"/>
    <w:rsid w:val="00D74B56"/>
    <w:rsid w:val="00D75AEE"/>
    <w:rsid w:val="00D76A76"/>
    <w:rsid w:val="00D80230"/>
    <w:rsid w:val="00D811CA"/>
    <w:rsid w:val="00D83FC2"/>
    <w:rsid w:val="00D8785E"/>
    <w:rsid w:val="00D878CB"/>
    <w:rsid w:val="00D927A8"/>
    <w:rsid w:val="00DA3274"/>
    <w:rsid w:val="00DA6DE5"/>
    <w:rsid w:val="00DB37C2"/>
    <w:rsid w:val="00DC0ABA"/>
    <w:rsid w:val="00DC162F"/>
    <w:rsid w:val="00DD12A1"/>
    <w:rsid w:val="00DD1FF6"/>
    <w:rsid w:val="00DE3D33"/>
    <w:rsid w:val="00DE3FDC"/>
    <w:rsid w:val="00DE47A8"/>
    <w:rsid w:val="00DE6A50"/>
    <w:rsid w:val="00DF2B5B"/>
    <w:rsid w:val="00E00852"/>
    <w:rsid w:val="00E07D82"/>
    <w:rsid w:val="00E10BDA"/>
    <w:rsid w:val="00E15BC5"/>
    <w:rsid w:val="00E1730E"/>
    <w:rsid w:val="00E20F15"/>
    <w:rsid w:val="00E2191F"/>
    <w:rsid w:val="00E225D2"/>
    <w:rsid w:val="00E32887"/>
    <w:rsid w:val="00E32D8E"/>
    <w:rsid w:val="00E344CA"/>
    <w:rsid w:val="00E35A32"/>
    <w:rsid w:val="00E364FE"/>
    <w:rsid w:val="00E42991"/>
    <w:rsid w:val="00E45872"/>
    <w:rsid w:val="00E46BD8"/>
    <w:rsid w:val="00E50CC8"/>
    <w:rsid w:val="00E534AE"/>
    <w:rsid w:val="00E5354C"/>
    <w:rsid w:val="00E57DC1"/>
    <w:rsid w:val="00E63FB0"/>
    <w:rsid w:val="00E65286"/>
    <w:rsid w:val="00E6590A"/>
    <w:rsid w:val="00E71CB5"/>
    <w:rsid w:val="00E76A6E"/>
    <w:rsid w:val="00E812CB"/>
    <w:rsid w:val="00E815D3"/>
    <w:rsid w:val="00E90859"/>
    <w:rsid w:val="00E91D59"/>
    <w:rsid w:val="00E93631"/>
    <w:rsid w:val="00EA0830"/>
    <w:rsid w:val="00EA44FE"/>
    <w:rsid w:val="00EA6B7B"/>
    <w:rsid w:val="00EA6D68"/>
    <w:rsid w:val="00EB37CF"/>
    <w:rsid w:val="00EB5F77"/>
    <w:rsid w:val="00EC0D33"/>
    <w:rsid w:val="00EC1F1F"/>
    <w:rsid w:val="00EC627F"/>
    <w:rsid w:val="00EC7CC5"/>
    <w:rsid w:val="00EE3E6F"/>
    <w:rsid w:val="00EE50E1"/>
    <w:rsid w:val="00EE655C"/>
    <w:rsid w:val="00EF08D0"/>
    <w:rsid w:val="00EF3501"/>
    <w:rsid w:val="00EF3EFF"/>
    <w:rsid w:val="00EF4F5D"/>
    <w:rsid w:val="00EF527F"/>
    <w:rsid w:val="00F04681"/>
    <w:rsid w:val="00F06843"/>
    <w:rsid w:val="00F07C4D"/>
    <w:rsid w:val="00F166A4"/>
    <w:rsid w:val="00F204F2"/>
    <w:rsid w:val="00F2233A"/>
    <w:rsid w:val="00F30B25"/>
    <w:rsid w:val="00F32586"/>
    <w:rsid w:val="00F344E9"/>
    <w:rsid w:val="00F35E3B"/>
    <w:rsid w:val="00F36D7C"/>
    <w:rsid w:val="00F37E72"/>
    <w:rsid w:val="00F442AC"/>
    <w:rsid w:val="00F446D7"/>
    <w:rsid w:val="00F56F3B"/>
    <w:rsid w:val="00F62C2A"/>
    <w:rsid w:val="00F63C0C"/>
    <w:rsid w:val="00F64679"/>
    <w:rsid w:val="00F72BC2"/>
    <w:rsid w:val="00F752C3"/>
    <w:rsid w:val="00F755F3"/>
    <w:rsid w:val="00F833B0"/>
    <w:rsid w:val="00F90A46"/>
    <w:rsid w:val="00F9294E"/>
    <w:rsid w:val="00F94244"/>
    <w:rsid w:val="00F9509C"/>
    <w:rsid w:val="00F97ECE"/>
    <w:rsid w:val="00FA119B"/>
    <w:rsid w:val="00FA44B9"/>
    <w:rsid w:val="00FA5E9D"/>
    <w:rsid w:val="00FB43F0"/>
    <w:rsid w:val="00FB6AE5"/>
    <w:rsid w:val="00FC2BB4"/>
    <w:rsid w:val="00FD492E"/>
    <w:rsid w:val="00FD5933"/>
    <w:rsid w:val="00FD6954"/>
    <w:rsid w:val="00FD7052"/>
    <w:rsid w:val="00FE0493"/>
    <w:rsid w:val="00FE44ED"/>
    <w:rsid w:val="00FE73EF"/>
    <w:rsid w:val="00FF072D"/>
    <w:rsid w:val="00FF2195"/>
    <w:rsid w:val="00FF5E8E"/>
    <w:rsid w:val="00FF7F78"/>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1718"/>
  <w14:defaultImageDpi w14:val="32767"/>
  <w15:chartTrackingRefBased/>
  <w15:docId w15:val="{559DF220-0AA6-4B08-A176-2FC2728F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04F5"/>
    <w:rPr>
      <w:rFonts w:ascii="Verdana" w:eastAsia="Times New Roman" w:hAnsi="Verdana" w:cs="Times New Roman"/>
      <w:sz w:val="20"/>
    </w:rPr>
  </w:style>
  <w:style w:type="paragraph" w:styleId="Heading3">
    <w:name w:val="heading 3"/>
    <w:basedOn w:val="Normal"/>
    <w:link w:val="Heading3Char"/>
    <w:uiPriority w:val="9"/>
    <w:qFormat/>
    <w:rsid w:val="00284D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634"/>
    <w:rPr>
      <w:sz w:val="16"/>
      <w:szCs w:val="16"/>
    </w:rPr>
  </w:style>
  <w:style w:type="paragraph" w:styleId="CommentText">
    <w:name w:val="annotation text"/>
    <w:basedOn w:val="Normal"/>
    <w:link w:val="CommentTextChar"/>
    <w:uiPriority w:val="99"/>
    <w:unhideWhenUsed/>
    <w:rsid w:val="00CA2634"/>
    <w:rPr>
      <w:szCs w:val="20"/>
    </w:rPr>
  </w:style>
  <w:style w:type="character" w:customStyle="1" w:styleId="CommentTextChar">
    <w:name w:val="Comment Text Char"/>
    <w:basedOn w:val="DefaultParagraphFont"/>
    <w:link w:val="CommentText"/>
    <w:uiPriority w:val="99"/>
    <w:rsid w:val="00CA2634"/>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CA2634"/>
    <w:rPr>
      <w:b/>
      <w:bCs/>
    </w:rPr>
  </w:style>
  <w:style w:type="character" w:customStyle="1" w:styleId="CommentSubjectChar">
    <w:name w:val="Comment Subject Char"/>
    <w:basedOn w:val="CommentTextChar"/>
    <w:link w:val="CommentSubject"/>
    <w:uiPriority w:val="99"/>
    <w:semiHidden/>
    <w:rsid w:val="00CA2634"/>
    <w:rPr>
      <w:rFonts w:ascii="Verdana" w:eastAsia="Times New Roman" w:hAnsi="Verdana" w:cs="Times New Roman"/>
      <w:b/>
      <w:bCs/>
      <w:sz w:val="20"/>
      <w:szCs w:val="20"/>
    </w:rPr>
  </w:style>
  <w:style w:type="paragraph" w:styleId="Revision">
    <w:name w:val="Revision"/>
    <w:hidden/>
    <w:uiPriority w:val="99"/>
    <w:semiHidden/>
    <w:rsid w:val="008B73E2"/>
    <w:rPr>
      <w:rFonts w:ascii="Verdana" w:eastAsia="Times New Roman" w:hAnsi="Verdana" w:cs="Times New Roman"/>
      <w:sz w:val="20"/>
    </w:rPr>
  </w:style>
  <w:style w:type="character" w:styleId="Hyperlink">
    <w:name w:val="Hyperlink"/>
    <w:basedOn w:val="DefaultParagraphFont"/>
    <w:uiPriority w:val="99"/>
    <w:rsid w:val="00B17D27"/>
    <w:rPr>
      <w:color w:val="0000FF"/>
      <w:u w:val="single"/>
    </w:rPr>
  </w:style>
  <w:style w:type="paragraph" w:customStyle="1" w:styleId="p1">
    <w:name w:val="p1"/>
    <w:basedOn w:val="Normal"/>
    <w:rsid w:val="00B17D27"/>
    <w:rPr>
      <w:rFonts w:ascii="Arial" w:hAnsi="Arial" w:cs="Arial"/>
      <w:sz w:val="17"/>
      <w:szCs w:val="17"/>
      <w:lang w:eastAsia="en-GB"/>
    </w:rPr>
  </w:style>
  <w:style w:type="paragraph" w:customStyle="1" w:styleId="Standard">
    <w:name w:val="Standard"/>
    <w:qFormat/>
    <w:rsid w:val="00B17D27"/>
    <w:pPr>
      <w:suppressAutoHyphens/>
      <w:autoSpaceDN w:val="0"/>
      <w:textAlignment w:val="baseline"/>
    </w:pPr>
    <w:rPr>
      <w:rFonts w:ascii="Verdana" w:eastAsia="Times New Roman" w:hAnsi="Verdana" w:cs="Times New Roman"/>
      <w:kern w:val="3"/>
      <w:sz w:val="20"/>
    </w:rPr>
  </w:style>
  <w:style w:type="paragraph" w:styleId="Header">
    <w:name w:val="header"/>
    <w:basedOn w:val="Normal"/>
    <w:link w:val="HeaderChar"/>
    <w:uiPriority w:val="99"/>
    <w:unhideWhenUsed/>
    <w:rsid w:val="00B17D27"/>
    <w:pPr>
      <w:tabs>
        <w:tab w:val="center" w:pos="4680"/>
        <w:tab w:val="right" w:pos="9360"/>
      </w:tabs>
    </w:pPr>
  </w:style>
  <w:style w:type="character" w:customStyle="1" w:styleId="HeaderChar">
    <w:name w:val="Header Char"/>
    <w:basedOn w:val="DefaultParagraphFont"/>
    <w:link w:val="Header"/>
    <w:uiPriority w:val="99"/>
    <w:rsid w:val="00B17D27"/>
    <w:rPr>
      <w:rFonts w:ascii="Verdana" w:eastAsia="Times New Roman" w:hAnsi="Verdana" w:cs="Times New Roman"/>
      <w:sz w:val="20"/>
    </w:rPr>
  </w:style>
  <w:style w:type="paragraph" w:styleId="Footer">
    <w:name w:val="footer"/>
    <w:basedOn w:val="Normal"/>
    <w:link w:val="FooterChar"/>
    <w:uiPriority w:val="99"/>
    <w:unhideWhenUsed/>
    <w:rsid w:val="00B17D27"/>
    <w:pPr>
      <w:tabs>
        <w:tab w:val="center" w:pos="4680"/>
        <w:tab w:val="right" w:pos="9360"/>
      </w:tabs>
    </w:pPr>
  </w:style>
  <w:style w:type="character" w:customStyle="1" w:styleId="FooterChar">
    <w:name w:val="Footer Char"/>
    <w:basedOn w:val="DefaultParagraphFont"/>
    <w:link w:val="Footer"/>
    <w:uiPriority w:val="99"/>
    <w:rsid w:val="00B17D27"/>
    <w:rPr>
      <w:rFonts w:ascii="Verdana" w:eastAsia="Times New Roman" w:hAnsi="Verdana" w:cs="Times New Roman"/>
      <w:sz w:val="20"/>
    </w:rPr>
  </w:style>
  <w:style w:type="character" w:customStyle="1" w:styleId="cf01">
    <w:name w:val="cf01"/>
    <w:basedOn w:val="DefaultParagraphFont"/>
    <w:rsid w:val="005E1FFE"/>
    <w:rPr>
      <w:rFonts w:ascii="Segoe UI" w:hAnsi="Segoe UI" w:cs="Segoe UI" w:hint="default"/>
      <w:sz w:val="18"/>
      <w:szCs w:val="18"/>
    </w:rPr>
  </w:style>
  <w:style w:type="character" w:customStyle="1" w:styleId="Heading3Char">
    <w:name w:val="Heading 3 Char"/>
    <w:basedOn w:val="DefaultParagraphFont"/>
    <w:link w:val="Heading3"/>
    <w:uiPriority w:val="9"/>
    <w:rsid w:val="00284D3F"/>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3F6D96"/>
    <w:rPr>
      <w:color w:val="954F72" w:themeColor="followedHyperlink"/>
      <w:u w:val="single"/>
    </w:rPr>
  </w:style>
  <w:style w:type="paragraph" w:styleId="NormalWeb">
    <w:name w:val="Normal (Web)"/>
    <w:basedOn w:val="Normal"/>
    <w:uiPriority w:val="99"/>
    <w:unhideWhenUsed/>
    <w:rsid w:val="007A28A3"/>
    <w:pPr>
      <w:spacing w:before="100" w:beforeAutospacing="1" w:after="100" w:afterAutospacing="1"/>
    </w:pPr>
    <w:rPr>
      <w:rFonts w:ascii="Times New Roman" w:hAnsi="Times New Roman"/>
      <w:sz w:val="24"/>
      <w:lang w:eastAsia="en-GB"/>
    </w:rPr>
  </w:style>
  <w:style w:type="paragraph" w:styleId="ListParagraph">
    <w:name w:val="List Paragraph"/>
    <w:basedOn w:val="Normal"/>
    <w:rsid w:val="00F06843"/>
    <w:pPr>
      <w:ind w:left="720"/>
      <w:contextualSpacing/>
    </w:pPr>
  </w:style>
  <w:style w:type="paragraph" w:customStyle="1" w:styleId="Default">
    <w:name w:val="Default"/>
    <w:rsid w:val="00670B43"/>
    <w:pPr>
      <w:autoSpaceDE w:val="0"/>
      <w:autoSpaceDN w:val="0"/>
      <w:adjustRightInd w:val="0"/>
    </w:pPr>
    <w:rPr>
      <w:rFonts w:ascii="HK Grotesk Light" w:hAnsi="HK Grotesk Light" w:cs="HK Grotesk Light"/>
      <w:color w:val="000000"/>
    </w:rPr>
  </w:style>
  <w:style w:type="character" w:customStyle="1" w:styleId="A4">
    <w:name w:val="A4"/>
    <w:uiPriority w:val="99"/>
    <w:rsid w:val="00670B43"/>
    <w:rPr>
      <w:rFonts w:cs="HK Grotesk Light"/>
      <w:color w:val="000000"/>
      <w:sz w:val="22"/>
      <w:szCs w:val="22"/>
    </w:rPr>
  </w:style>
  <w:style w:type="character" w:styleId="UnresolvedMention">
    <w:name w:val="Unresolved Mention"/>
    <w:basedOn w:val="DefaultParagraphFont"/>
    <w:uiPriority w:val="99"/>
    <w:rsid w:val="008A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16183">
      <w:bodyDiv w:val="1"/>
      <w:marLeft w:val="0"/>
      <w:marRight w:val="0"/>
      <w:marTop w:val="0"/>
      <w:marBottom w:val="0"/>
      <w:divBdr>
        <w:top w:val="none" w:sz="0" w:space="0" w:color="auto"/>
        <w:left w:val="none" w:sz="0" w:space="0" w:color="auto"/>
        <w:bottom w:val="none" w:sz="0" w:space="0" w:color="auto"/>
        <w:right w:val="none" w:sz="0" w:space="0" w:color="auto"/>
      </w:divBdr>
    </w:div>
    <w:div w:id="1715234517">
      <w:bodyDiv w:val="1"/>
      <w:marLeft w:val="0"/>
      <w:marRight w:val="0"/>
      <w:marTop w:val="0"/>
      <w:marBottom w:val="0"/>
      <w:divBdr>
        <w:top w:val="none" w:sz="0" w:space="0" w:color="auto"/>
        <w:left w:val="none" w:sz="0" w:space="0" w:color="auto"/>
        <w:bottom w:val="none" w:sz="0" w:space="0" w:color="auto"/>
        <w:right w:val="none" w:sz="0" w:space="0" w:color="auto"/>
      </w:divBdr>
    </w:div>
    <w:div w:id="1962026748">
      <w:bodyDiv w:val="1"/>
      <w:marLeft w:val="0"/>
      <w:marRight w:val="0"/>
      <w:marTop w:val="0"/>
      <w:marBottom w:val="0"/>
      <w:divBdr>
        <w:top w:val="none" w:sz="0" w:space="0" w:color="auto"/>
        <w:left w:val="none" w:sz="0" w:space="0" w:color="auto"/>
        <w:bottom w:val="none" w:sz="0" w:space="0" w:color="auto"/>
        <w:right w:val="none" w:sz="0" w:space="0" w:color="auto"/>
      </w:divBdr>
      <w:divsChild>
        <w:div w:id="386879470">
          <w:marLeft w:val="0"/>
          <w:marRight w:val="0"/>
          <w:marTop w:val="0"/>
          <w:marBottom w:val="0"/>
          <w:divBdr>
            <w:top w:val="none" w:sz="0" w:space="0" w:color="auto"/>
            <w:left w:val="none" w:sz="0" w:space="0" w:color="auto"/>
            <w:bottom w:val="none" w:sz="0" w:space="0" w:color="auto"/>
            <w:right w:val="none" w:sz="0" w:space="0" w:color="auto"/>
          </w:divBdr>
          <w:divsChild>
            <w:div w:id="629475442">
              <w:marLeft w:val="0"/>
              <w:marRight w:val="0"/>
              <w:marTop w:val="0"/>
              <w:marBottom w:val="0"/>
              <w:divBdr>
                <w:top w:val="none" w:sz="0" w:space="0" w:color="auto"/>
                <w:left w:val="none" w:sz="0" w:space="0" w:color="auto"/>
                <w:bottom w:val="none" w:sz="0" w:space="0" w:color="auto"/>
                <w:right w:val="none" w:sz="0" w:space="0" w:color="auto"/>
              </w:divBdr>
              <w:divsChild>
                <w:div w:id="1541014452">
                  <w:marLeft w:val="0"/>
                  <w:marRight w:val="0"/>
                  <w:marTop w:val="0"/>
                  <w:marBottom w:val="0"/>
                  <w:divBdr>
                    <w:top w:val="none" w:sz="0" w:space="0" w:color="auto"/>
                    <w:left w:val="none" w:sz="0" w:space="0" w:color="auto"/>
                    <w:bottom w:val="none" w:sz="0" w:space="0" w:color="auto"/>
                    <w:right w:val="none" w:sz="0" w:space="0" w:color="auto"/>
                  </w:divBdr>
                  <w:divsChild>
                    <w:div w:id="8763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fellows@adcomms.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ni.vanrensburg@miraclon.com" TargetMode="External"/><Relationship Id="rId17" Type="http://schemas.openxmlformats.org/officeDocument/2006/relationships/hyperlink" Target="https://www.youtube.com/channel/UCAZGpziB6Lq_Kx8ROgoMdCA/featured" TargetMode="External"/><Relationship Id="rId2" Type="http://schemas.openxmlformats.org/officeDocument/2006/relationships/customXml" Target="../customXml/item2.xml"/><Relationship Id="rId16" Type="http://schemas.openxmlformats.org/officeDocument/2006/relationships/hyperlink" Target="https://www.linkedin.com/company/miraclon-corpor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iraclon.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aclon.com/about/modern-flex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0D173-4794-43E9-AB9B-C8697957C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7BA19-21C8-4E90-870E-D5F0E8E4F8A5}">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3.xml><?xml version="1.0" encoding="utf-8"?>
<ds:datastoreItem xmlns:ds="http://schemas.openxmlformats.org/officeDocument/2006/customXml" ds:itemID="{780F31BF-F097-4AA5-AD09-7DAC0A9D5BDB}">
  <ds:schemaRefs>
    <ds:schemaRef ds:uri="http://schemas.microsoft.com/sharepoint/v3/contenttype/forms"/>
  </ds:schemaRefs>
</ds:datastoreItem>
</file>

<file path=customXml/itemProps4.xml><?xml version="1.0" encoding="utf-8"?>
<ds:datastoreItem xmlns:ds="http://schemas.openxmlformats.org/officeDocument/2006/customXml" ds:itemID="{C6F1A16E-24FB-3E4D-831E-8D41652BC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Miraclon</dc:creator>
  <cp:keywords/>
  <dc:description/>
  <cp:lastModifiedBy>Aimee Parsons</cp:lastModifiedBy>
  <cp:revision>3</cp:revision>
  <cp:lastPrinted>2026-01-15T19:34:00Z</cp:lastPrinted>
  <dcterms:created xsi:type="dcterms:W3CDTF">2026-08-05T14:02:00Z</dcterms:created>
  <dcterms:modified xsi:type="dcterms:W3CDTF">2026-08-19T13:49:00Z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_activity">
    <vt:lpwstr/>
  </property>
</Properties>
</file>